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8B0" w:rsidRPr="00C724D7" w:rsidRDefault="00D008B0" w:rsidP="00D008B0">
      <w:pPr>
        <w:spacing w:line="600" w:lineRule="exact"/>
        <w:rPr>
          <w:rFonts w:ascii="Times New Roman" w:eastAsia="標楷體" w:hAnsi="Times New Roman"/>
          <w:b/>
          <w:sz w:val="48"/>
          <w:szCs w:val="48"/>
        </w:rPr>
      </w:pPr>
    </w:p>
    <w:p w:rsidR="00D008B0" w:rsidRPr="00C724D7" w:rsidRDefault="00D008B0" w:rsidP="00D008B0">
      <w:pPr>
        <w:spacing w:line="440" w:lineRule="exact"/>
        <w:jc w:val="center"/>
        <w:rPr>
          <w:rFonts w:ascii="Times New Roman" w:eastAsiaTheme="minorEastAsia" w:hAnsi="Times New Roman"/>
          <w:b/>
          <w:sz w:val="48"/>
          <w:szCs w:val="48"/>
        </w:rPr>
      </w:pPr>
    </w:p>
    <w:p w:rsidR="00FC753E" w:rsidRPr="00C724D7" w:rsidRDefault="00FC753E" w:rsidP="00D008B0">
      <w:pPr>
        <w:spacing w:line="440" w:lineRule="exact"/>
        <w:jc w:val="center"/>
        <w:rPr>
          <w:rFonts w:ascii="Times New Roman" w:eastAsiaTheme="minorEastAsia" w:hAnsi="Times New Roman"/>
          <w:b/>
          <w:sz w:val="48"/>
          <w:szCs w:val="48"/>
        </w:rPr>
      </w:pPr>
    </w:p>
    <w:p w:rsidR="00FC753E" w:rsidRPr="00C724D7" w:rsidRDefault="00FC753E" w:rsidP="00D008B0">
      <w:pPr>
        <w:spacing w:line="440" w:lineRule="exact"/>
        <w:jc w:val="center"/>
        <w:rPr>
          <w:rFonts w:ascii="Times New Roman" w:eastAsiaTheme="minorEastAsia" w:hAnsi="Times New Roman"/>
          <w:b/>
          <w:sz w:val="48"/>
          <w:szCs w:val="48"/>
        </w:rPr>
      </w:pPr>
    </w:p>
    <w:p w:rsidR="00FC753E" w:rsidRPr="00C724D7" w:rsidRDefault="00FC753E" w:rsidP="00D008B0">
      <w:pPr>
        <w:spacing w:line="440" w:lineRule="exact"/>
        <w:jc w:val="center"/>
        <w:rPr>
          <w:rFonts w:ascii="Times New Roman" w:eastAsiaTheme="minorEastAsia" w:hAnsi="Times New Roman"/>
          <w:b/>
          <w:sz w:val="48"/>
          <w:szCs w:val="48"/>
        </w:rPr>
      </w:pPr>
    </w:p>
    <w:p w:rsidR="00FC753E" w:rsidRPr="00C724D7" w:rsidRDefault="00FC753E" w:rsidP="00D008B0">
      <w:pPr>
        <w:spacing w:line="440" w:lineRule="exact"/>
        <w:jc w:val="center"/>
        <w:rPr>
          <w:rFonts w:ascii="Times New Roman" w:eastAsiaTheme="minorEastAsia" w:hAnsi="Times New Roman"/>
          <w:b/>
          <w:sz w:val="48"/>
          <w:szCs w:val="48"/>
        </w:rPr>
      </w:pPr>
    </w:p>
    <w:p w:rsidR="00FC753E" w:rsidRPr="00C724D7" w:rsidRDefault="00FC753E" w:rsidP="00D008B0">
      <w:pPr>
        <w:spacing w:line="440" w:lineRule="exact"/>
        <w:jc w:val="center"/>
        <w:rPr>
          <w:rFonts w:ascii="Times New Roman" w:eastAsiaTheme="minorEastAsia" w:hAnsi="Times New Roman"/>
          <w:b/>
          <w:sz w:val="48"/>
          <w:szCs w:val="48"/>
        </w:rPr>
      </w:pPr>
    </w:p>
    <w:p w:rsidR="00D008B0" w:rsidRPr="00C724D7" w:rsidRDefault="00D008B0" w:rsidP="00D008B0">
      <w:pPr>
        <w:spacing w:line="440" w:lineRule="exact"/>
        <w:rPr>
          <w:rFonts w:ascii="Times New Roman" w:eastAsia="標楷體" w:hAnsi="Times New Roman"/>
          <w:b/>
          <w:sz w:val="48"/>
          <w:szCs w:val="48"/>
        </w:rPr>
      </w:pPr>
    </w:p>
    <w:p w:rsidR="00D008B0" w:rsidRPr="00C724D7" w:rsidRDefault="00D008B0" w:rsidP="00D008B0">
      <w:pPr>
        <w:spacing w:line="440" w:lineRule="exact"/>
        <w:rPr>
          <w:rFonts w:ascii="Times New Roman" w:eastAsia="標楷體" w:hAnsi="Times New Roman"/>
          <w:b/>
          <w:sz w:val="48"/>
          <w:szCs w:val="48"/>
        </w:rPr>
      </w:pPr>
    </w:p>
    <w:p w:rsidR="00D008B0" w:rsidRPr="00C724D7" w:rsidRDefault="00D008B0" w:rsidP="00D008B0">
      <w:pPr>
        <w:spacing w:line="440" w:lineRule="exact"/>
        <w:jc w:val="center"/>
        <w:rPr>
          <w:rFonts w:ascii="Times New Roman" w:eastAsia="標楷體" w:hAnsi="Times New Roman"/>
          <w:b/>
          <w:sz w:val="40"/>
          <w:szCs w:val="40"/>
        </w:rPr>
      </w:pPr>
      <w:r w:rsidRPr="00C724D7">
        <w:rPr>
          <w:rFonts w:ascii="Times New Roman" w:eastAsia="標楷體" w:hAnsi="Times New Roman"/>
          <w:b/>
          <w:sz w:val="48"/>
          <w:szCs w:val="48"/>
        </w:rPr>
        <w:t>Corporate Governance Roadmap 2013</w:t>
      </w:r>
    </w:p>
    <w:p w:rsidR="00D008B0" w:rsidRPr="00C724D7" w:rsidRDefault="00D008B0" w:rsidP="00D008B0">
      <w:pPr>
        <w:spacing w:line="440" w:lineRule="exact"/>
        <w:jc w:val="center"/>
        <w:rPr>
          <w:rFonts w:ascii="Times New Roman" w:eastAsia="標楷體" w:hAnsi="Times New Roman"/>
          <w:b/>
          <w:sz w:val="40"/>
          <w:szCs w:val="40"/>
        </w:rPr>
      </w:pPr>
    </w:p>
    <w:p w:rsidR="00D008B0" w:rsidRPr="00C724D7" w:rsidRDefault="00D008B0" w:rsidP="00D008B0">
      <w:pPr>
        <w:spacing w:line="440" w:lineRule="exact"/>
        <w:jc w:val="center"/>
        <w:rPr>
          <w:rFonts w:ascii="Times New Roman" w:eastAsia="標楷體" w:hAnsi="Times New Roman"/>
          <w:b/>
          <w:sz w:val="40"/>
          <w:szCs w:val="40"/>
        </w:rPr>
      </w:pPr>
    </w:p>
    <w:p w:rsidR="00D008B0" w:rsidRPr="00C724D7" w:rsidRDefault="00D008B0" w:rsidP="00D008B0">
      <w:pPr>
        <w:spacing w:line="440" w:lineRule="exact"/>
        <w:jc w:val="center"/>
        <w:rPr>
          <w:rFonts w:ascii="Times New Roman" w:eastAsia="標楷體" w:hAnsi="Times New Roman"/>
          <w:b/>
          <w:sz w:val="40"/>
          <w:szCs w:val="40"/>
        </w:rPr>
      </w:pPr>
    </w:p>
    <w:p w:rsidR="00D008B0" w:rsidRPr="00C724D7" w:rsidRDefault="00D008B0" w:rsidP="00D008B0">
      <w:pPr>
        <w:spacing w:line="440" w:lineRule="exact"/>
        <w:jc w:val="center"/>
        <w:rPr>
          <w:rFonts w:ascii="Times New Roman" w:eastAsia="標楷體" w:hAnsi="Times New Roman"/>
          <w:b/>
          <w:sz w:val="40"/>
          <w:szCs w:val="40"/>
        </w:rPr>
      </w:pPr>
    </w:p>
    <w:p w:rsidR="00D008B0" w:rsidRPr="00C724D7" w:rsidRDefault="00D008B0" w:rsidP="00D008B0">
      <w:pPr>
        <w:spacing w:line="440" w:lineRule="exact"/>
        <w:jc w:val="center"/>
        <w:rPr>
          <w:rFonts w:ascii="Times New Roman" w:eastAsia="標楷體" w:hAnsi="Times New Roman"/>
          <w:b/>
          <w:sz w:val="40"/>
          <w:szCs w:val="40"/>
        </w:rPr>
      </w:pPr>
    </w:p>
    <w:p w:rsidR="00D008B0" w:rsidRPr="00C724D7" w:rsidRDefault="00D008B0" w:rsidP="00D008B0">
      <w:pPr>
        <w:spacing w:line="440" w:lineRule="exact"/>
        <w:jc w:val="center"/>
        <w:rPr>
          <w:rFonts w:ascii="Times New Roman" w:eastAsia="標楷體" w:hAnsi="Times New Roman"/>
          <w:b/>
          <w:sz w:val="40"/>
          <w:szCs w:val="40"/>
        </w:rPr>
      </w:pPr>
    </w:p>
    <w:p w:rsidR="00D008B0" w:rsidRPr="00C724D7" w:rsidRDefault="00D008B0" w:rsidP="00D008B0">
      <w:pPr>
        <w:spacing w:line="440" w:lineRule="exact"/>
        <w:jc w:val="center"/>
        <w:rPr>
          <w:rFonts w:ascii="Times New Roman" w:eastAsia="標楷體" w:hAnsi="Times New Roman"/>
          <w:b/>
          <w:sz w:val="40"/>
          <w:szCs w:val="40"/>
        </w:rPr>
      </w:pPr>
    </w:p>
    <w:p w:rsidR="00D008B0" w:rsidRPr="00C724D7" w:rsidRDefault="00D008B0" w:rsidP="00D008B0">
      <w:pPr>
        <w:spacing w:line="440" w:lineRule="exact"/>
        <w:jc w:val="center"/>
        <w:rPr>
          <w:rFonts w:ascii="Times New Roman" w:eastAsia="標楷體" w:hAnsi="Times New Roman"/>
          <w:b/>
          <w:sz w:val="40"/>
          <w:szCs w:val="40"/>
        </w:rPr>
      </w:pPr>
    </w:p>
    <w:p w:rsidR="00D008B0" w:rsidRPr="00C724D7" w:rsidRDefault="00D008B0" w:rsidP="00D008B0">
      <w:pPr>
        <w:spacing w:line="440" w:lineRule="exact"/>
        <w:jc w:val="center"/>
        <w:rPr>
          <w:rFonts w:ascii="Times New Roman" w:eastAsia="標楷體" w:hAnsi="Times New Roman"/>
          <w:b/>
          <w:sz w:val="40"/>
          <w:szCs w:val="40"/>
        </w:rPr>
      </w:pPr>
    </w:p>
    <w:p w:rsidR="00D008B0" w:rsidRPr="00C724D7" w:rsidRDefault="00D008B0" w:rsidP="00D008B0">
      <w:pPr>
        <w:spacing w:line="440" w:lineRule="exact"/>
        <w:jc w:val="center"/>
        <w:rPr>
          <w:rFonts w:ascii="Times New Roman" w:eastAsia="標楷體" w:hAnsi="Times New Roman"/>
          <w:b/>
          <w:sz w:val="40"/>
          <w:szCs w:val="40"/>
        </w:rPr>
      </w:pPr>
    </w:p>
    <w:p w:rsidR="00D008B0" w:rsidRPr="00C724D7" w:rsidRDefault="00FC753E" w:rsidP="00D008B0">
      <w:pPr>
        <w:spacing w:line="440" w:lineRule="exact"/>
        <w:jc w:val="center"/>
        <w:rPr>
          <w:rFonts w:ascii="Times New Roman" w:eastAsia="標楷體" w:hAnsi="Times New Roman"/>
          <w:b/>
          <w:sz w:val="40"/>
          <w:szCs w:val="40"/>
        </w:rPr>
      </w:pPr>
      <w:r w:rsidRPr="00C724D7">
        <w:rPr>
          <w:rFonts w:ascii="Times New Roman" w:eastAsia="標楷體" w:hAnsi="Times New Roman"/>
          <w:b/>
          <w:noProof/>
          <w:sz w:val="40"/>
          <w:szCs w:val="40"/>
        </w:rPr>
        <w:drawing>
          <wp:anchor distT="0" distB="0" distL="114300" distR="114300" simplePos="0" relativeHeight="251661312" behindDoc="0" locked="0" layoutInCell="1" allowOverlap="1" wp14:anchorId="276B5C1D" wp14:editId="5CB99023">
            <wp:simplePos x="0" y="0"/>
            <wp:positionH relativeFrom="column">
              <wp:posOffset>-250825</wp:posOffset>
            </wp:positionH>
            <wp:positionV relativeFrom="paragraph">
              <wp:posOffset>115570</wp:posOffset>
            </wp:positionV>
            <wp:extent cx="813435" cy="763905"/>
            <wp:effectExtent l="1905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813435" cy="763905"/>
                    </a:xfrm>
                    <a:prstGeom prst="rect">
                      <a:avLst/>
                    </a:prstGeom>
                    <a:noFill/>
                  </pic:spPr>
                </pic:pic>
              </a:graphicData>
            </a:graphic>
          </wp:anchor>
        </w:drawing>
      </w:r>
    </w:p>
    <w:p w:rsidR="00D008B0" w:rsidRPr="00C724D7" w:rsidRDefault="00D008B0" w:rsidP="00D008B0">
      <w:pPr>
        <w:spacing w:line="440" w:lineRule="exact"/>
        <w:rPr>
          <w:rFonts w:ascii="Times New Roman" w:eastAsia="標楷體" w:hAnsi="Times New Roman"/>
          <w:b/>
          <w:sz w:val="40"/>
          <w:szCs w:val="40"/>
        </w:rPr>
      </w:pPr>
    </w:p>
    <w:p w:rsidR="00D008B0" w:rsidRPr="00C724D7" w:rsidRDefault="001765DC" w:rsidP="00D008B0">
      <w:pPr>
        <w:spacing w:line="440" w:lineRule="exact"/>
        <w:jc w:val="center"/>
        <w:rPr>
          <w:rFonts w:ascii="Times New Roman" w:eastAsia="標楷體" w:hAnsi="Times New Roman"/>
          <w:b/>
          <w:sz w:val="40"/>
          <w:szCs w:val="40"/>
        </w:rPr>
      </w:pPr>
      <w:r w:rsidRPr="00C724D7">
        <w:rPr>
          <w:rFonts w:ascii="Times New Roman" w:eastAsia="標楷體" w:hAnsi="Times New Roman"/>
          <w:b/>
          <w:sz w:val="40"/>
          <w:szCs w:val="40"/>
        </w:rPr>
        <w:t>Financial Supervisory Commission</w:t>
      </w:r>
    </w:p>
    <w:p w:rsidR="00D008B0" w:rsidRPr="00C724D7" w:rsidRDefault="00D008B0" w:rsidP="00D008B0">
      <w:pPr>
        <w:widowControl/>
        <w:rPr>
          <w:rFonts w:ascii="Times New Roman" w:eastAsia="標楷體" w:hAnsi="Times New Roman"/>
          <w:b/>
          <w:sz w:val="40"/>
          <w:szCs w:val="40"/>
        </w:rPr>
        <w:sectPr w:rsidR="00D008B0" w:rsidRPr="00C724D7">
          <w:footerReference w:type="default" r:id="rId10"/>
          <w:pgSz w:w="11906" w:h="16838"/>
          <w:pgMar w:top="1440" w:right="1800" w:bottom="1440" w:left="1800" w:header="851" w:footer="992" w:gutter="0"/>
          <w:pgNumType w:start="1"/>
          <w:cols w:space="720"/>
          <w:docGrid w:type="lines" w:linePitch="360"/>
        </w:sectPr>
      </w:pPr>
    </w:p>
    <w:p w:rsidR="00D008B0" w:rsidRPr="00C724D7" w:rsidRDefault="00D008B0" w:rsidP="00D008B0">
      <w:pPr>
        <w:spacing w:line="440" w:lineRule="exact"/>
        <w:jc w:val="center"/>
        <w:rPr>
          <w:rFonts w:ascii="Times New Roman" w:eastAsia="標楷體" w:hAnsi="Times New Roman"/>
          <w:b/>
          <w:sz w:val="40"/>
          <w:szCs w:val="40"/>
        </w:rPr>
      </w:pPr>
      <w:r w:rsidRPr="00C724D7">
        <w:rPr>
          <w:rFonts w:ascii="Times New Roman" w:eastAsia="標楷體" w:hAnsi="Times New Roman"/>
          <w:b/>
          <w:sz w:val="40"/>
          <w:szCs w:val="40"/>
        </w:rPr>
        <w:t>2013</w:t>
      </w:r>
      <w:r w:rsidR="00FC753E" w:rsidRPr="00C724D7">
        <w:rPr>
          <w:rFonts w:ascii="Times New Roman" w:eastAsiaTheme="minorEastAsia" w:hAnsi="Times New Roman"/>
          <w:b/>
          <w:sz w:val="40"/>
          <w:szCs w:val="40"/>
        </w:rPr>
        <w:t xml:space="preserve"> </w:t>
      </w:r>
      <w:r w:rsidR="001765DC" w:rsidRPr="00C724D7">
        <w:rPr>
          <w:rFonts w:ascii="Times New Roman" w:eastAsia="標楷體" w:hAnsi="Times New Roman"/>
          <w:b/>
          <w:sz w:val="48"/>
          <w:szCs w:val="48"/>
        </w:rPr>
        <w:t>Corporate Governance Roadmap</w:t>
      </w:r>
    </w:p>
    <w:p w:rsidR="00D008B0" w:rsidRPr="00C724D7" w:rsidRDefault="00D008B0" w:rsidP="00D008B0">
      <w:pPr>
        <w:spacing w:line="440" w:lineRule="exact"/>
        <w:jc w:val="center"/>
        <w:rPr>
          <w:rFonts w:ascii="Times New Roman" w:eastAsia="標楷體" w:hAnsi="Times New Roman"/>
          <w:b/>
          <w:sz w:val="40"/>
          <w:szCs w:val="40"/>
        </w:rPr>
      </w:pPr>
    </w:p>
    <w:p w:rsidR="00D008B0" w:rsidRPr="00C724D7" w:rsidRDefault="001765DC" w:rsidP="00D008B0">
      <w:pPr>
        <w:spacing w:line="440" w:lineRule="exact"/>
        <w:jc w:val="center"/>
        <w:rPr>
          <w:rFonts w:ascii="Times New Roman" w:eastAsia="標楷體" w:hAnsi="Times New Roman"/>
          <w:b/>
          <w:sz w:val="40"/>
          <w:szCs w:val="40"/>
        </w:rPr>
      </w:pPr>
      <w:r w:rsidRPr="00C724D7">
        <w:rPr>
          <w:rFonts w:ascii="Times New Roman" w:eastAsia="標楷體" w:hAnsi="Times New Roman"/>
          <w:b/>
          <w:sz w:val="40"/>
          <w:szCs w:val="40"/>
        </w:rPr>
        <w:t>Table of Contents</w:t>
      </w:r>
    </w:p>
    <w:p w:rsidR="00D008B0" w:rsidRPr="00C724D7" w:rsidRDefault="00D008B0" w:rsidP="00D008B0">
      <w:pPr>
        <w:spacing w:line="440" w:lineRule="exact"/>
        <w:jc w:val="center"/>
        <w:rPr>
          <w:rFonts w:ascii="Times New Roman" w:eastAsia="標楷體" w:hAnsi="Times New Roman"/>
          <w:b/>
          <w:sz w:val="40"/>
          <w:szCs w:val="40"/>
        </w:rPr>
      </w:pPr>
    </w:p>
    <w:p w:rsidR="007D28FA" w:rsidRPr="00081D67" w:rsidRDefault="00BC742B" w:rsidP="00081D67">
      <w:pPr>
        <w:pStyle w:val="11"/>
        <w:spacing w:line="520" w:lineRule="exact"/>
        <w:rPr>
          <w:rFonts w:ascii="Times New Roman" w:eastAsiaTheme="minorEastAsia" w:hAnsi="Times New Roman"/>
          <w:b/>
          <w:noProof/>
          <w:sz w:val="32"/>
          <w:szCs w:val="32"/>
        </w:rPr>
      </w:pPr>
      <w:r w:rsidRPr="00081D67">
        <w:rPr>
          <w:rFonts w:eastAsia="標楷體"/>
        </w:rPr>
        <w:fldChar w:fldCharType="begin"/>
      </w:r>
      <w:r w:rsidR="00D008B0" w:rsidRPr="007D28FA">
        <w:rPr>
          <w:rFonts w:eastAsia="標楷體"/>
        </w:rPr>
        <w:instrText xml:space="preserve"> TOC \o "1-3" \h \z \u </w:instrText>
      </w:r>
      <w:r w:rsidRPr="00081D67">
        <w:rPr>
          <w:rFonts w:eastAsia="標楷體"/>
        </w:rPr>
        <w:fldChar w:fldCharType="separate"/>
      </w:r>
      <w:hyperlink w:anchor="_Toc389738884" w:history="1">
        <w:r w:rsidR="007D28FA" w:rsidRPr="00081D67">
          <w:rPr>
            <w:rStyle w:val="a3"/>
            <w:b/>
            <w:noProof/>
            <w:sz w:val="32"/>
            <w:szCs w:val="32"/>
          </w:rPr>
          <w:t>Chapter 1</w:t>
        </w:r>
        <w:r w:rsidR="007D28FA" w:rsidRPr="00081D67">
          <w:rPr>
            <w:rStyle w:val="a3"/>
            <w:rFonts w:hint="eastAsia"/>
            <w:b/>
            <w:noProof/>
            <w:sz w:val="32"/>
            <w:szCs w:val="32"/>
          </w:rPr>
          <w:t>：</w:t>
        </w:r>
        <w:r w:rsidR="007D28FA" w:rsidRPr="00081D67">
          <w:rPr>
            <w:rStyle w:val="a3"/>
            <w:b/>
            <w:noProof/>
            <w:sz w:val="32"/>
            <w:szCs w:val="32"/>
          </w:rPr>
          <w:t xml:space="preserve"> </w:t>
        </w:r>
        <w:r w:rsidR="007D28FA" w:rsidRPr="00081D67">
          <w:rPr>
            <w:rStyle w:val="a3"/>
            <w:rFonts w:eastAsia="標楷體"/>
            <w:b/>
            <w:noProof/>
            <w:sz w:val="32"/>
            <w:szCs w:val="32"/>
          </w:rPr>
          <w:t>Foreword</w:t>
        </w:r>
        <w:r w:rsidR="007D28FA" w:rsidRPr="00081D67">
          <w:rPr>
            <w:rFonts w:ascii="Times New Roman" w:hAnsi="Times New Roman"/>
            <w:b/>
            <w:noProof/>
            <w:webHidden/>
            <w:sz w:val="32"/>
            <w:szCs w:val="32"/>
          </w:rPr>
          <w:tab/>
        </w:r>
        <w:r w:rsidR="007D28FA" w:rsidRPr="00081D67">
          <w:rPr>
            <w:rFonts w:ascii="Times New Roman" w:hAnsi="Times New Roman"/>
            <w:b/>
            <w:noProof/>
            <w:webHidden/>
            <w:sz w:val="32"/>
            <w:szCs w:val="32"/>
          </w:rPr>
          <w:fldChar w:fldCharType="begin"/>
        </w:r>
        <w:r w:rsidR="007D28FA" w:rsidRPr="00081D67">
          <w:rPr>
            <w:rFonts w:ascii="Times New Roman" w:hAnsi="Times New Roman"/>
            <w:b/>
            <w:noProof/>
            <w:webHidden/>
            <w:sz w:val="32"/>
            <w:szCs w:val="32"/>
          </w:rPr>
          <w:instrText xml:space="preserve"> PAGEREF _Toc389738884 \h </w:instrText>
        </w:r>
        <w:r w:rsidR="007D28FA" w:rsidRPr="00081D67">
          <w:rPr>
            <w:rFonts w:ascii="Times New Roman" w:hAnsi="Times New Roman"/>
            <w:b/>
            <w:noProof/>
            <w:webHidden/>
            <w:sz w:val="32"/>
            <w:szCs w:val="32"/>
          </w:rPr>
        </w:r>
        <w:r w:rsidR="007D28FA" w:rsidRPr="00081D67">
          <w:rPr>
            <w:rFonts w:ascii="Times New Roman" w:hAnsi="Times New Roman"/>
            <w:b/>
            <w:noProof/>
            <w:webHidden/>
            <w:sz w:val="32"/>
            <w:szCs w:val="32"/>
          </w:rPr>
          <w:fldChar w:fldCharType="separate"/>
        </w:r>
        <w:r w:rsidR="007D28FA" w:rsidRPr="00081D67">
          <w:rPr>
            <w:rFonts w:ascii="Times New Roman" w:hAnsi="Times New Roman"/>
            <w:b/>
            <w:noProof/>
            <w:webHidden/>
            <w:sz w:val="32"/>
            <w:szCs w:val="32"/>
          </w:rPr>
          <w:t>1</w:t>
        </w:r>
        <w:r w:rsidR="007D28FA" w:rsidRPr="00081D67">
          <w:rPr>
            <w:rFonts w:ascii="Times New Roman" w:hAnsi="Times New Roman"/>
            <w:b/>
            <w:noProof/>
            <w:webHidden/>
            <w:sz w:val="32"/>
            <w:szCs w:val="32"/>
          </w:rPr>
          <w:fldChar w:fldCharType="end"/>
        </w:r>
      </w:hyperlink>
    </w:p>
    <w:p w:rsidR="007D28FA" w:rsidRPr="00081D67" w:rsidRDefault="00063291" w:rsidP="00081D67">
      <w:pPr>
        <w:pStyle w:val="11"/>
        <w:spacing w:line="520" w:lineRule="exact"/>
        <w:rPr>
          <w:rFonts w:ascii="Times New Roman" w:eastAsiaTheme="minorEastAsia" w:hAnsi="Times New Roman"/>
          <w:b/>
          <w:noProof/>
          <w:sz w:val="32"/>
          <w:szCs w:val="32"/>
        </w:rPr>
      </w:pPr>
      <w:hyperlink w:anchor="_Toc389738885" w:history="1">
        <w:r w:rsidR="007D28FA" w:rsidRPr="00081D67">
          <w:rPr>
            <w:rStyle w:val="a3"/>
            <w:b/>
            <w:noProof/>
            <w:sz w:val="32"/>
            <w:szCs w:val="32"/>
          </w:rPr>
          <w:t>Chapter 2</w:t>
        </w:r>
        <w:r w:rsidR="007D28FA" w:rsidRPr="00081D67">
          <w:rPr>
            <w:rStyle w:val="a3"/>
            <w:rFonts w:hint="eastAsia"/>
            <w:b/>
            <w:noProof/>
            <w:sz w:val="32"/>
            <w:szCs w:val="32"/>
          </w:rPr>
          <w:t>：</w:t>
        </w:r>
        <w:r w:rsidR="007D28FA" w:rsidRPr="00081D67">
          <w:rPr>
            <w:rStyle w:val="a3"/>
            <w:rFonts w:eastAsia="標楷體"/>
            <w:b/>
            <w:noProof/>
            <w:sz w:val="32"/>
            <w:szCs w:val="32"/>
          </w:rPr>
          <w:t>Implementation</w:t>
        </w:r>
        <w:r w:rsidR="007D28FA" w:rsidRPr="00081D67">
          <w:rPr>
            <w:rStyle w:val="a3"/>
            <w:b/>
            <w:noProof/>
            <w:sz w:val="32"/>
            <w:szCs w:val="32"/>
          </w:rPr>
          <w:t xml:space="preserve"> </w:t>
        </w:r>
        <w:r w:rsidR="007D28FA" w:rsidRPr="00081D67">
          <w:rPr>
            <w:rStyle w:val="a3"/>
            <w:rFonts w:eastAsia="標楷體"/>
            <w:b/>
            <w:noProof/>
            <w:sz w:val="32"/>
            <w:szCs w:val="32"/>
          </w:rPr>
          <w:t>Challenges of Corporate Governance in Taiwan</w:t>
        </w:r>
        <w:r w:rsidR="007D28FA" w:rsidRPr="00081D67">
          <w:rPr>
            <w:rFonts w:ascii="Times New Roman" w:hAnsi="Times New Roman"/>
            <w:b/>
            <w:noProof/>
            <w:webHidden/>
            <w:sz w:val="32"/>
            <w:szCs w:val="32"/>
          </w:rPr>
          <w:tab/>
        </w:r>
        <w:r w:rsidR="007D28FA" w:rsidRPr="00081D67">
          <w:rPr>
            <w:rFonts w:ascii="Times New Roman" w:hAnsi="Times New Roman"/>
            <w:b/>
            <w:noProof/>
            <w:webHidden/>
            <w:sz w:val="32"/>
            <w:szCs w:val="32"/>
          </w:rPr>
          <w:fldChar w:fldCharType="begin"/>
        </w:r>
        <w:r w:rsidR="007D28FA" w:rsidRPr="00081D67">
          <w:rPr>
            <w:rFonts w:ascii="Times New Roman" w:hAnsi="Times New Roman"/>
            <w:b/>
            <w:noProof/>
            <w:webHidden/>
            <w:sz w:val="32"/>
            <w:szCs w:val="32"/>
          </w:rPr>
          <w:instrText xml:space="preserve"> PAGEREF _Toc389738885 \h </w:instrText>
        </w:r>
        <w:r w:rsidR="007D28FA" w:rsidRPr="00081D67">
          <w:rPr>
            <w:rFonts w:ascii="Times New Roman" w:hAnsi="Times New Roman"/>
            <w:b/>
            <w:noProof/>
            <w:webHidden/>
            <w:sz w:val="32"/>
            <w:szCs w:val="32"/>
          </w:rPr>
        </w:r>
        <w:r w:rsidR="007D28FA" w:rsidRPr="00081D67">
          <w:rPr>
            <w:rFonts w:ascii="Times New Roman" w:hAnsi="Times New Roman"/>
            <w:b/>
            <w:noProof/>
            <w:webHidden/>
            <w:sz w:val="32"/>
            <w:szCs w:val="32"/>
          </w:rPr>
          <w:fldChar w:fldCharType="separate"/>
        </w:r>
        <w:r w:rsidR="007D28FA" w:rsidRPr="00081D67">
          <w:rPr>
            <w:rFonts w:ascii="Times New Roman" w:hAnsi="Times New Roman"/>
            <w:b/>
            <w:noProof/>
            <w:webHidden/>
            <w:sz w:val="32"/>
            <w:szCs w:val="32"/>
          </w:rPr>
          <w:t>4</w:t>
        </w:r>
        <w:r w:rsidR="007D28FA" w:rsidRPr="00081D67">
          <w:rPr>
            <w:rFonts w:ascii="Times New Roman" w:hAnsi="Times New Roman"/>
            <w:b/>
            <w:noProof/>
            <w:webHidden/>
            <w:sz w:val="32"/>
            <w:szCs w:val="32"/>
          </w:rPr>
          <w:fldChar w:fldCharType="end"/>
        </w:r>
      </w:hyperlink>
    </w:p>
    <w:p w:rsidR="007D28FA" w:rsidRPr="00081D67" w:rsidRDefault="00063291" w:rsidP="00081D67">
      <w:pPr>
        <w:pStyle w:val="11"/>
        <w:spacing w:line="520" w:lineRule="exact"/>
        <w:rPr>
          <w:rFonts w:ascii="Times New Roman" w:eastAsiaTheme="minorEastAsia" w:hAnsi="Times New Roman"/>
          <w:b/>
          <w:noProof/>
          <w:sz w:val="32"/>
          <w:szCs w:val="32"/>
        </w:rPr>
      </w:pPr>
      <w:hyperlink w:anchor="_Toc389738886" w:history="1">
        <w:r w:rsidR="007D28FA" w:rsidRPr="00081D67">
          <w:rPr>
            <w:rStyle w:val="a3"/>
            <w:b/>
            <w:noProof/>
            <w:sz w:val="32"/>
            <w:szCs w:val="32"/>
          </w:rPr>
          <w:t xml:space="preserve">Chapter 3 </w:t>
        </w:r>
        <w:r w:rsidR="007D28FA" w:rsidRPr="00081D67">
          <w:rPr>
            <w:rStyle w:val="a3"/>
            <w:rFonts w:hint="eastAsia"/>
            <w:b/>
            <w:noProof/>
            <w:sz w:val="32"/>
            <w:szCs w:val="32"/>
          </w:rPr>
          <w:t>：</w:t>
        </w:r>
        <w:r w:rsidR="007D28FA" w:rsidRPr="00081D67">
          <w:rPr>
            <w:rStyle w:val="a3"/>
            <w:rFonts w:eastAsia="標楷體"/>
            <w:b/>
            <w:noProof/>
            <w:sz w:val="32"/>
            <w:szCs w:val="32"/>
          </w:rPr>
          <w:t>Corporate Governance Roadmap</w:t>
        </w:r>
        <w:r w:rsidR="007D28FA" w:rsidRPr="00081D67">
          <w:rPr>
            <w:rFonts w:ascii="Times New Roman" w:hAnsi="Times New Roman"/>
            <w:b/>
            <w:noProof/>
            <w:webHidden/>
            <w:sz w:val="32"/>
            <w:szCs w:val="32"/>
          </w:rPr>
          <w:tab/>
        </w:r>
        <w:r w:rsidR="007D28FA" w:rsidRPr="00081D67">
          <w:rPr>
            <w:rFonts w:ascii="Times New Roman" w:hAnsi="Times New Roman"/>
            <w:b/>
            <w:noProof/>
            <w:webHidden/>
            <w:sz w:val="32"/>
            <w:szCs w:val="32"/>
          </w:rPr>
          <w:fldChar w:fldCharType="begin"/>
        </w:r>
        <w:r w:rsidR="007D28FA" w:rsidRPr="00081D67">
          <w:rPr>
            <w:rFonts w:ascii="Times New Roman" w:hAnsi="Times New Roman"/>
            <w:b/>
            <w:noProof/>
            <w:webHidden/>
            <w:sz w:val="32"/>
            <w:szCs w:val="32"/>
          </w:rPr>
          <w:instrText xml:space="preserve"> PAGEREF _Toc389738886 \h </w:instrText>
        </w:r>
        <w:r w:rsidR="007D28FA" w:rsidRPr="00081D67">
          <w:rPr>
            <w:rFonts w:ascii="Times New Roman" w:hAnsi="Times New Roman"/>
            <w:b/>
            <w:noProof/>
            <w:webHidden/>
            <w:sz w:val="32"/>
            <w:szCs w:val="32"/>
          </w:rPr>
        </w:r>
        <w:r w:rsidR="007D28FA" w:rsidRPr="00081D67">
          <w:rPr>
            <w:rFonts w:ascii="Times New Roman" w:hAnsi="Times New Roman"/>
            <w:b/>
            <w:noProof/>
            <w:webHidden/>
            <w:sz w:val="32"/>
            <w:szCs w:val="32"/>
          </w:rPr>
          <w:fldChar w:fldCharType="separate"/>
        </w:r>
        <w:r w:rsidR="007D28FA" w:rsidRPr="00081D67">
          <w:rPr>
            <w:rFonts w:ascii="Times New Roman" w:hAnsi="Times New Roman"/>
            <w:b/>
            <w:noProof/>
            <w:webHidden/>
            <w:sz w:val="32"/>
            <w:szCs w:val="32"/>
          </w:rPr>
          <w:t>7</w:t>
        </w:r>
        <w:r w:rsidR="007D28FA" w:rsidRPr="00081D67">
          <w:rPr>
            <w:rFonts w:ascii="Times New Roman" w:hAnsi="Times New Roman"/>
            <w:b/>
            <w:noProof/>
            <w:webHidden/>
            <w:sz w:val="32"/>
            <w:szCs w:val="32"/>
          </w:rPr>
          <w:fldChar w:fldCharType="end"/>
        </w:r>
      </w:hyperlink>
    </w:p>
    <w:p w:rsidR="007D28FA" w:rsidRPr="00081D67" w:rsidRDefault="00063291" w:rsidP="00081D67">
      <w:pPr>
        <w:pStyle w:val="11"/>
        <w:tabs>
          <w:tab w:val="clear" w:pos="1250"/>
          <w:tab w:val="left" w:pos="920"/>
        </w:tabs>
        <w:spacing w:line="520" w:lineRule="exact"/>
        <w:ind w:leftChars="215" w:left="1930" w:hanging="1414"/>
        <w:rPr>
          <w:rFonts w:ascii="Times New Roman" w:eastAsiaTheme="minorEastAsia" w:hAnsi="Times New Roman"/>
          <w:b/>
          <w:noProof/>
          <w:sz w:val="32"/>
          <w:szCs w:val="32"/>
        </w:rPr>
      </w:pPr>
      <w:hyperlink w:anchor="_Toc389738887" w:history="1">
        <w:r w:rsidR="007D28FA" w:rsidRPr="00081D67">
          <w:rPr>
            <w:rStyle w:val="a3"/>
            <w:b/>
            <w:noProof/>
            <w:sz w:val="32"/>
            <w:szCs w:val="32"/>
          </w:rPr>
          <w:t>I.</w:t>
        </w:r>
        <w:r w:rsidR="007D28FA" w:rsidRPr="00081D67">
          <w:rPr>
            <w:rFonts w:ascii="Times New Roman" w:eastAsiaTheme="minorEastAsia" w:hAnsi="Times New Roman"/>
            <w:b/>
            <w:noProof/>
            <w:sz w:val="32"/>
            <w:szCs w:val="32"/>
          </w:rPr>
          <w:tab/>
        </w:r>
        <w:r w:rsidR="007D28FA" w:rsidRPr="00081D67">
          <w:rPr>
            <w:rStyle w:val="a3"/>
            <w:rFonts w:eastAsia="標楷體"/>
            <w:b/>
            <w:noProof/>
            <w:sz w:val="32"/>
            <w:szCs w:val="32"/>
          </w:rPr>
          <w:t>Vision: Establishing a Culture of Good Corporate Governance and Creating Corporate Values with Shared Interest</w:t>
        </w:r>
        <w:r w:rsidR="007D28FA" w:rsidRPr="00081D67">
          <w:rPr>
            <w:rFonts w:ascii="Times New Roman" w:hAnsi="Times New Roman"/>
            <w:b/>
            <w:noProof/>
            <w:webHidden/>
            <w:sz w:val="32"/>
            <w:szCs w:val="32"/>
          </w:rPr>
          <w:tab/>
        </w:r>
        <w:r w:rsidR="007D28FA" w:rsidRPr="00081D67">
          <w:rPr>
            <w:rFonts w:ascii="Times New Roman" w:hAnsi="Times New Roman"/>
            <w:b/>
            <w:noProof/>
            <w:webHidden/>
            <w:sz w:val="32"/>
            <w:szCs w:val="32"/>
          </w:rPr>
          <w:fldChar w:fldCharType="begin"/>
        </w:r>
        <w:r w:rsidR="007D28FA" w:rsidRPr="00081D67">
          <w:rPr>
            <w:rFonts w:ascii="Times New Roman" w:hAnsi="Times New Roman"/>
            <w:b/>
            <w:noProof/>
            <w:webHidden/>
            <w:sz w:val="32"/>
            <w:szCs w:val="32"/>
          </w:rPr>
          <w:instrText xml:space="preserve"> PAGEREF _Toc389738887 \h </w:instrText>
        </w:r>
        <w:r w:rsidR="007D28FA" w:rsidRPr="00081D67">
          <w:rPr>
            <w:rFonts w:ascii="Times New Roman" w:hAnsi="Times New Roman"/>
            <w:b/>
            <w:noProof/>
            <w:webHidden/>
            <w:sz w:val="32"/>
            <w:szCs w:val="32"/>
          </w:rPr>
        </w:r>
        <w:r w:rsidR="007D28FA" w:rsidRPr="00081D67">
          <w:rPr>
            <w:rFonts w:ascii="Times New Roman" w:hAnsi="Times New Roman"/>
            <w:b/>
            <w:noProof/>
            <w:webHidden/>
            <w:sz w:val="32"/>
            <w:szCs w:val="32"/>
          </w:rPr>
          <w:fldChar w:fldCharType="separate"/>
        </w:r>
        <w:r w:rsidR="007D28FA" w:rsidRPr="00081D67">
          <w:rPr>
            <w:rFonts w:ascii="Times New Roman" w:hAnsi="Times New Roman"/>
            <w:b/>
            <w:noProof/>
            <w:webHidden/>
            <w:sz w:val="32"/>
            <w:szCs w:val="32"/>
          </w:rPr>
          <w:t>7</w:t>
        </w:r>
        <w:r w:rsidR="007D28FA" w:rsidRPr="00081D67">
          <w:rPr>
            <w:rFonts w:ascii="Times New Roman" w:hAnsi="Times New Roman"/>
            <w:b/>
            <w:noProof/>
            <w:webHidden/>
            <w:sz w:val="32"/>
            <w:szCs w:val="32"/>
          </w:rPr>
          <w:fldChar w:fldCharType="end"/>
        </w:r>
      </w:hyperlink>
    </w:p>
    <w:p w:rsidR="007D28FA" w:rsidRPr="00081D67" w:rsidRDefault="00063291" w:rsidP="00081D67">
      <w:pPr>
        <w:pStyle w:val="11"/>
        <w:spacing w:line="520" w:lineRule="exact"/>
        <w:rPr>
          <w:rFonts w:ascii="Times New Roman" w:eastAsiaTheme="minorEastAsia" w:hAnsi="Times New Roman"/>
          <w:b/>
          <w:noProof/>
          <w:sz w:val="32"/>
          <w:szCs w:val="32"/>
        </w:rPr>
      </w:pPr>
      <w:hyperlink w:anchor="_Toc389738888" w:history="1">
        <w:r w:rsidR="007D28FA" w:rsidRPr="00081D67">
          <w:rPr>
            <w:rStyle w:val="a3"/>
            <w:b/>
            <w:noProof/>
            <w:sz w:val="32"/>
            <w:szCs w:val="32"/>
          </w:rPr>
          <w:t>II.</w:t>
        </w:r>
        <w:r w:rsidR="007D28FA" w:rsidRPr="00081D67">
          <w:rPr>
            <w:rFonts w:ascii="Times New Roman" w:eastAsiaTheme="minorEastAsia" w:hAnsi="Times New Roman"/>
            <w:b/>
            <w:noProof/>
            <w:sz w:val="32"/>
            <w:szCs w:val="32"/>
          </w:rPr>
          <w:tab/>
        </w:r>
        <w:r w:rsidR="007D28FA" w:rsidRPr="00081D67">
          <w:rPr>
            <w:rStyle w:val="a3"/>
            <w:rFonts w:eastAsia="標楷體"/>
            <w:b/>
            <w:noProof/>
            <w:sz w:val="32"/>
            <w:szCs w:val="32"/>
          </w:rPr>
          <w:t>Projects</w:t>
        </w:r>
        <w:r w:rsidR="007D28FA" w:rsidRPr="00081D67">
          <w:rPr>
            <w:rFonts w:ascii="Times New Roman" w:hAnsi="Times New Roman"/>
            <w:b/>
            <w:noProof/>
            <w:webHidden/>
            <w:sz w:val="32"/>
            <w:szCs w:val="32"/>
          </w:rPr>
          <w:tab/>
        </w:r>
        <w:r w:rsidR="007D28FA" w:rsidRPr="00081D67">
          <w:rPr>
            <w:rFonts w:ascii="Times New Roman" w:hAnsi="Times New Roman"/>
            <w:b/>
            <w:noProof/>
            <w:webHidden/>
            <w:sz w:val="32"/>
            <w:szCs w:val="32"/>
          </w:rPr>
          <w:fldChar w:fldCharType="begin"/>
        </w:r>
        <w:r w:rsidR="007D28FA" w:rsidRPr="00081D67">
          <w:rPr>
            <w:rFonts w:ascii="Times New Roman" w:hAnsi="Times New Roman"/>
            <w:b/>
            <w:noProof/>
            <w:webHidden/>
            <w:sz w:val="32"/>
            <w:szCs w:val="32"/>
          </w:rPr>
          <w:instrText xml:space="preserve"> PAGEREF _Toc389738888 \h </w:instrText>
        </w:r>
        <w:r w:rsidR="007D28FA" w:rsidRPr="00081D67">
          <w:rPr>
            <w:rFonts w:ascii="Times New Roman" w:hAnsi="Times New Roman"/>
            <w:b/>
            <w:noProof/>
            <w:webHidden/>
            <w:sz w:val="32"/>
            <w:szCs w:val="32"/>
          </w:rPr>
        </w:r>
        <w:r w:rsidR="007D28FA" w:rsidRPr="00081D67">
          <w:rPr>
            <w:rFonts w:ascii="Times New Roman" w:hAnsi="Times New Roman"/>
            <w:b/>
            <w:noProof/>
            <w:webHidden/>
            <w:sz w:val="32"/>
            <w:szCs w:val="32"/>
          </w:rPr>
          <w:fldChar w:fldCharType="separate"/>
        </w:r>
        <w:r w:rsidR="007D28FA" w:rsidRPr="00081D67">
          <w:rPr>
            <w:rFonts w:ascii="Times New Roman" w:hAnsi="Times New Roman"/>
            <w:b/>
            <w:noProof/>
            <w:webHidden/>
            <w:sz w:val="32"/>
            <w:szCs w:val="32"/>
          </w:rPr>
          <w:t>7</w:t>
        </w:r>
        <w:r w:rsidR="007D28FA" w:rsidRPr="00081D67">
          <w:rPr>
            <w:rFonts w:ascii="Times New Roman" w:hAnsi="Times New Roman"/>
            <w:b/>
            <w:noProof/>
            <w:webHidden/>
            <w:sz w:val="32"/>
            <w:szCs w:val="32"/>
          </w:rPr>
          <w:fldChar w:fldCharType="end"/>
        </w:r>
      </w:hyperlink>
    </w:p>
    <w:p w:rsidR="007D28FA" w:rsidRPr="00081D67" w:rsidRDefault="00063291" w:rsidP="00081D67">
      <w:pPr>
        <w:pStyle w:val="11"/>
        <w:spacing w:line="520" w:lineRule="exact"/>
        <w:rPr>
          <w:rFonts w:ascii="Times New Roman" w:eastAsiaTheme="minorEastAsia" w:hAnsi="Times New Roman"/>
          <w:b/>
          <w:noProof/>
          <w:sz w:val="32"/>
          <w:szCs w:val="32"/>
        </w:rPr>
      </w:pPr>
      <w:hyperlink w:anchor="_Toc389738889" w:history="1">
        <w:r w:rsidR="007D28FA" w:rsidRPr="00081D67">
          <w:rPr>
            <w:rStyle w:val="a3"/>
            <w:rFonts w:eastAsia="標楷體"/>
            <w:b/>
            <w:noProof/>
            <w:sz w:val="32"/>
            <w:szCs w:val="32"/>
          </w:rPr>
          <w:t>III. Strategy Map</w:t>
        </w:r>
        <w:r w:rsidR="007D28FA" w:rsidRPr="00081D67">
          <w:rPr>
            <w:rFonts w:ascii="Times New Roman" w:hAnsi="Times New Roman"/>
            <w:b/>
            <w:noProof/>
            <w:webHidden/>
            <w:sz w:val="32"/>
            <w:szCs w:val="32"/>
          </w:rPr>
          <w:tab/>
        </w:r>
        <w:r w:rsidR="007D28FA" w:rsidRPr="00081D67">
          <w:rPr>
            <w:rFonts w:ascii="Times New Roman" w:hAnsi="Times New Roman"/>
            <w:b/>
            <w:noProof/>
            <w:webHidden/>
            <w:sz w:val="32"/>
            <w:szCs w:val="32"/>
          </w:rPr>
          <w:fldChar w:fldCharType="begin"/>
        </w:r>
        <w:r w:rsidR="007D28FA" w:rsidRPr="00081D67">
          <w:rPr>
            <w:rFonts w:ascii="Times New Roman" w:hAnsi="Times New Roman"/>
            <w:b/>
            <w:noProof/>
            <w:webHidden/>
            <w:sz w:val="32"/>
            <w:szCs w:val="32"/>
          </w:rPr>
          <w:instrText xml:space="preserve"> PAGEREF _Toc389738889 \h </w:instrText>
        </w:r>
        <w:r w:rsidR="007D28FA" w:rsidRPr="00081D67">
          <w:rPr>
            <w:rFonts w:ascii="Times New Roman" w:hAnsi="Times New Roman"/>
            <w:b/>
            <w:noProof/>
            <w:webHidden/>
            <w:sz w:val="32"/>
            <w:szCs w:val="32"/>
          </w:rPr>
        </w:r>
        <w:r w:rsidR="007D28FA" w:rsidRPr="00081D67">
          <w:rPr>
            <w:rFonts w:ascii="Times New Roman" w:hAnsi="Times New Roman"/>
            <w:b/>
            <w:noProof/>
            <w:webHidden/>
            <w:sz w:val="32"/>
            <w:szCs w:val="32"/>
          </w:rPr>
          <w:fldChar w:fldCharType="separate"/>
        </w:r>
        <w:r w:rsidR="007D28FA" w:rsidRPr="00081D67">
          <w:rPr>
            <w:rFonts w:ascii="Times New Roman" w:hAnsi="Times New Roman"/>
            <w:b/>
            <w:noProof/>
            <w:webHidden/>
            <w:sz w:val="32"/>
            <w:szCs w:val="32"/>
          </w:rPr>
          <w:t>9</w:t>
        </w:r>
        <w:r w:rsidR="007D28FA" w:rsidRPr="00081D67">
          <w:rPr>
            <w:rFonts w:ascii="Times New Roman" w:hAnsi="Times New Roman"/>
            <w:b/>
            <w:noProof/>
            <w:webHidden/>
            <w:sz w:val="32"/>
            <w:szCs w:val="32"/>
          </w:rPr>
          <w:fldChar w:fldCharType="end"/>
        </w:r>
      </w:hyperlink>
    </w:p>
    <w:p w:rsidR="007D28FA" w:rsidRPr="00081D67" w:rsidRDefault="00063291" w:rsidP="00081D67">
      <w:pPr>
        <w:pStyle w:val="11"/>
        <w:spacing w:line="520" w:lineRule="exact"/>
        <w:rPr>
          <w:rFonts w:ascii="Times New Roman" w:eastAsiaTheme="minorEastAsia" w:hAnsi="Times New Roman"/>
          <w:b/>
          <w:noProof/>
          <w:sz w:val="32"/>
          <w:szCs w:val="32"/>
        </w:rPr>
      </w:pPr>
      <w:hyperlink w:anchor="_Toc389738890" w:history="1">
        <w:r w:rsidR="007D28FA" w:rsidRPr="00081D67">
          <w:rPr>
            <w:rStyle w:val="a3"/>
            <w:rFonts w:eastAsia="標楷體"/>
            <w:b/>
            <w:noProof/>
            <w:sz w:val="32"/>
            <w:szCs w:val="32"/>
          </w:rPr>
          <w:t>Project 1</w:t>
        </w:r>
        <w:r w:rsidR="007D28FA" w:rsidRPr="00081D67">
          <w:rPr>
            <w:rStyle w:val="a3"/>
            <w:b/>
            <w:noProof/>
            <w:sz w:val="32"/>
            <w:szCs w:val="32"/>
          </w:rPr>
          <w:t xml:space="preserve">: </w:t>
        </w:r>
        <w:r w:rsidR="007D28FA" w:rsidRPr="00081D67">
          <w:rPr>
            <w:rStyle w:val="a3"/>
            <w:rFonts w:eastAsia="標楷體"/>
            <w:b/>
            <w:noProof/>
            <w:sz w:val="32"/>
            <w:szCs w:val="32"/>
          </w:rPr>
          <w:t>Shaping a Culture of Good Corporate Governance</w:t>
        </w:r>
        <w:r w:rsidR="007D28FA" w:rsidRPr="00081D67">
          <w:rPr>
            <w:rFonts w:ascii="Times New Roman" w:hAnsi="Times New Roman"/>
            <w:b/>
            <w:noProof/>
            <w:webHidden/>
            <w:sz w:val="32"/>
            <w:szCs w:val="32"/>
          </w:rPr>
          <w:tab/>
        </w:r>
        <w:r w:rsidR="007D28FA" w:rsidRPr="00081D67">
          <w:rPr>
            <w:rFonts w:ascii="Times New Roman" w:hAnsi="Times New Roman"/>
            <w:b/>
            <w:noProof/>
            <w:webHidden/>
            <w:sz w:val="32"/>
            <w:szCs w:val="32"/>
          </w:rPr>
          <w:fldChar w:fldCharType="begin"/>
        </w:r>
        <w:r w:rsidR="007D28FA" w:rsidRPr="00081D67">
          <w:rPr>
            <w:rFonts w:ascii="Times New Roman" w:hAnsi="Times New Roman"/>
            <w:b/>
            <w:noProof/>
            <w:webHidden/>
            <w:sz w:val="32"/>
            <w:szCs w:val="32"/>
          </w:rPr>
          <w:instrText xml:space="preserve"> PAGEREF _Toc389738890 \h </w:instrText>
        </w:r>
        <w:r w:rsidR="007D28FA" w:rsidRPr="00081D67">
          <w:rPr>
            <w:rFonts w:ascii="Times New Roman" w:hAnsi="Times New Roman"/>
            <w:b/>
            <w:noProof/>
            <w:webHidden/>
            <w:sz w:val="32"/>
            <w:szCs w:val="32"/>
          </w:rPr>
        </w:r>
        <w:r w:rsidR="007D28FA" w:rsidRPr="00081D67">
          <w:rPr>
            <w:rFonts w:ascii="Times New Roman" w:hAnsi="Times New Roman"/>
            <w:b/>
            <w:noProof/>
            <w:webHidden/>
            <w:sz w:val="32"/>
            <w:szCs w:val="32"/>
          </w:rPr>
          <w:fldChar w:fldCharType="separate"/>
        </w:r>
        <w:r w:rsidR="007D28FA" w:rsidRPr="00081D67">
          <w:rPr>
            <w:rFonts w:ascii="Times New Roman" w:hAnsi="Times New Roman"/>
            <w:b/>
            <w:noProof/>
            <w:webHidden/>
            <w:sz w:val="32"/>
            <w:szCs w:val="32"/>
          </w:rPr>
          <w:t>11</w:t>
        </w:r>
        <w:r w:rsidR="007D28FA" w:rsidRPr="00081D67">
          <w:rPr>
            <w:rFonts w:ascii="Times New Roman" w:hAnsi="Times New Roman"/>
            <w:b/>
            <w:noProof/>
            <w:webHidden/>
            <w:sz w:val="32"/>
            <w:szCs w:val="32"/>
          </w:rPr>
          <w:fldChar w:fldCharType="end"/>
        </w:r>
      </w:hyperlink>
    </w:p>
    <w:p w:rsidR="007D28FA" w:rsidRPr="00081D67" w:rsidRDefault="00063291" w:rsidP="00081D67">
      <w:pPr>
        <w:pStyle w:val="11"/>
        <w:spacing w:line="520" w:lineRule="exact"/>
        <w:rPr>
          <w:rFonts w:ascii="Times New Roman" w:eastAsiaTheme="minorEastAsia" w:hAnsi="Times New Roman"/>
          <w:b/>
          <w:noProof/>
          <w:sz w:val="32"/>
          <w:szCs w:val="32"/>
        </w:rPr>
      </w:pPr>
      <w:hyperlink w:anchor="_Toc389738891" w:history="1">
        <w:r w:rsidR="007D28FA" w:rsidRPr="00081D67">
          <w:rPr>
            <w:rStyle w:val="a3"/>
            <w:rFonts w:eastAsia="標楷體"/>
            <w:b/>
            <w:noProof/>
            <w:sz w:val="32"/>
            <w:szCs w:val="32"/>
          </w:rPr>
          <w:t>Project  2: Promoting Shareholder Activism</w:t>
        </w:r>
        <w:r w:rsidR="007D28FA" w:rsidRPr="00081D67">
          <w:rPr>
            <w:rFonts w:ascii="Times New Roman" w:hAnsi="Times New Roman"/>
            <w:b/>
            <w:noProof/>
            <w:webHidden/>
            <w:sz w:val="32"/>
            <w:szCs w:val="32"/>
          </w:rPr>
          <w:tab/>
        </w:r>
        <w:r w:rsidR="007D28FA" w:rsidRPr="00081D67">
          <w:rPr>
            <w:rFonts w:ascii="Times New Roman" w:hAnsi="Times New Roman"/>
            <w:b/>
            <w:noProof/>
            <w:webHidden/>
            <w:sz w:val="32"/>
            <w:szCs w:val="32"/>
          </w:rPr>
          <w:fldChar w:fldCharType="begin"/>
        </w:r>
        <w:r w:rsidR="007D28FA" w:rsidRPr="00081D67">
          <w:rPr>
            <w:rFonts w:ascii="Times New Roman" w:hAnsi="Times New Roman"/>
            <w:b/>
            <w:noProof/>
            <w:webHidden/>
            <w:sz w:val="32"/>
            <w:szCs w:val="32"/>
          </w:rPr>
          <w:instrText xml:space="preserve"> PAGEREF _Toc389738891 \h </w:instrText>
        </w:r>
        <w:r w:rsidR="007D28FA" w:rsidRPr="00081D67">
          <w:rPr>
            <w:rFonts w:ascii="Times New Roman" w:hAnsi="Times New Roman"/>
            <w:b/>
            <w:noProof/>
            <w:webHidden/>
            <w:sz w:val="32"/>
            <w:szCs w:val="32"/>
          </w:rPr>
        </w:r>
        <w:r w:rsidR="007D28FA" w:rsidRPr="00081D67">
          <w:rPr>
            <w:rFonts w:ascii="Times New Roman" w:hAnsi="Times New Roman"/>
            <w:b/>
            <w:noProof/>
            <w:webHidden/>
            <w:sz w:val="32"/>
            <w:szCs w:val="32"/>
          </w:rPr>
          <w:fldChar w:fldCharType="separate"/>
        </w:r>
        <w:r w:rsidR="007D28FA" w:rsidRPr="00081D67">
          <w:rPr>
            <w:rFonts w:ascii="Times New Roman" w:hAnsi="Times New Roman"/>
            <w:b/>
            <w:noProof/>
            <w:webHidden/>
            <w:sz w:val="32"/>
            <w:szCs w:val="32"/>
          </w:rPr>
          <w:t>26</w:t>
        </w:r>
        <w:r w:rsidR="007D28FA" w:rsidRPr="00081D67">
          <w:rPr>
            <w:rFonts w:ascii="Times New Roman" w:hAnsi="Times New Roman"/>
            <w:b/>
            <w:noProof/>
            <w:webHidden/>
            <w:sz w:val="32"/>
            <w:szCs w:val="32"/>
          </w:rPr>
          <w:fldChar w:fldCharType="end"/>
        </w:r>
      </w:hyperlink>
    </w:p>
    <w:p w:rsidR="007D28FA" w:rsidRPr="00081D67" w:rsidRDefault="00063291" w:rsidP="00081D67">
      <w:pPr>
        <w:pStyle w:val="11"/>
        <w:spacing w:line="520" w:lineRule="exact"/>
        <w:rPr>
          <w:rFonts w:ascii="Times New Roman" w:eastAsiaTheme="minorEastAsia" w:hAnsi="Times New Roman"/>
          <w:b/>
          <w:noProof/>
          <w:sz w:val="32"/>
          <w:szCs w:val="32"/>
        </w:rPr>
      </w:pPr>
      <w:hyperlink w:anchor="_Toc389738892" w:history="1">
        <w:r w:rsidR="007D28FA" w:rsidRPr="00081D67">
          <w:rPr>
            <w:rStyle w:val="a3"/>
            <w:rFonts w:eastAsia="標楷體"/>
            <w:b/>
            <w:noProof/>
            <w:sz w:val="32"/>
            <w:szCs w:val="32"/>
          </w:rPr>
          <w:t>Project  3: Enhance Board Functions</w:t>
        </w:r>
        <w:r w:rsidR="007D28FA" w:rsidRPr="00081D67">
          <w:rPr>
            <w:rFonts w:ascii="Times New Roman" w:hAnsi="Times New Roman"/>
            <w:b/>
            <w:noProof/>
            <w:webHidden/>
            <w:sz w:val="32"/>
            <w:szCs w:val="32"/>
          </w:rPr>
          <w:tab/>
        </w:r>
        <w:r w:rsidR="007D28FA" w:rsidRPr="00081D67">
          <w:rPr>
            <w:rFonts w:ascii="Times New Roman" w:hAnsi="Times New Roman"/>
            <w:b/>
            <w:noProof/>
            <w:webHidden/>
            <w:sz w:val="32"/>
            <w:szCs w:val="32"/>
          </w:rPr>
          <w:fldChar w:fldCharType="begin"/>
        </w:r>
        <w:r w:rsidR="007D28FA" w:rsidRPr="00081D67">
          <w:rPr>
            <w:rFonts w:ascii="Times New Roman" w:hAnsi="Times New Roman"/>
            <w:b/>
            <w:noProof/>
            <w:webHidden/>
            <w:sz w:val="32"/>
            <w:szCs w:val="32"/>
          </w:rPr>
          <w:instrText xml:space="preserve"> PAGEREF _Toc389738892 \h </w:instrText>
        </w:r>
        <w:r w:rsidR="007D28FA" w:rsidRPr="00081D67">
          <w:rPr>
            <w:rFonts w:ascii="Times New Roman" w:hAnsi="Times New Roman"/>
            <w:b/>
            <w:noProof/>
            <w:webHidden/>
            <w:sz w:val="32"/>
            <w:szCs w:val="32"/>
          </w:rPr>
        </w:r>
        <w:r w:rsidR="007D28FA" w:rsidRPr="00081D67">
          <w:rPr>
            <w:rFonts w:ascii="Times New Roman" w:hAnsi="Times New Roman"/>
            <w:b/>
            <w:noProof/>
            <w:webHidden/>
            <w:sz w:val="32"/>
            <w:szCs w:val="32"/>
          </w:rPr>
          <w:fldChar w:fldCharType="separate"/>
        </w:r>
        <w:r w:rsidR="007D28FA" w:rsidRPr="00081D67">
          <w:rPr>
            <w:rFonts w:ascii="Times New Roman" w:hAnsi="Times New Roman"/>
            <w:b/>
            <w:noProof/>
            <w:webHidden/>
            <w:sz w:val="32"/>
            <w:szCs w:val="32"/>
          </w:rPr>
          <w:t>35</w:t>
        </w:r>
        <w:r w:rsidR="007D28FA" w:rsidRPr="00081D67">
          <w:rPr>
            <w:rFonts w:ascii="Times New Roman" w:hAnsi="Times New Roman"/>
            <w:b/>
            <w:noProof/>
            <w:webHidden/>
            <w:sz w:val="32"/>
            <w:szCs w:val="32"/>
          </w:rPr>
          <w:fldChar w:fldCharType="end"/>
        </w:r>
      </w:hyperlink>
    </w:p>
    <w:p w:rsidR="007D28FA" w:rsidRPr="00081D67" w:rsidRDefault="00063291" w:rsidP="00081D67">
      <w:pPr>
        <w:pStyle w:val="11"/>
        <w:spacing w:line="520" w:lineRule="exact"/>
        <w:ind w:left="1985" w:hanging="1505"/>
        <w:rPr>
          <w:rFonts w:ascii="Times New Roman" w:eastAsiaTheme="minorEastAsia" w:hAnsi="Times New Roman"/>
          <w:b/>
          <w:noProof/>
          <w:sz w:val="32"/>
          <w:szCs w:val="32"/>
        </w:rPr>
      </w:pPr>
      <w:hyperlink w:anchor="_Toc389738893" w:history="1">
        <w:r w:rsidR="007D28FA" w:rsidRPr="00081D67">
          <w:rPr>
            <w:rStyle w:val="a3"/>
            <w:rFonts w:eastAsia="標楷體"/>
            <w:b/>
            <w:noProof/>
            <w:sz w:val="32"/>
            <w:szCs w:val="32"/>
          </w:rPr>
          <w:t>Project 4: Disclose Material Corporate Governance Information</w:t>
        </w:r>
        <w:r w:rsidR="007D28FA" w:rsidRPr="00081D67">
          <w:rPr>
            <w:rFonts w:ascii="Times New Roman" w:hAnsi="Times New Roman"/>
            <w:b/>
            <w:noProof/>
            <w:webHidden/>
            <w:sz w:val="32"/>
            <w:szCs w:val="32"/>
          </w:rPr>
          <w:tab/>
        </w:r>
        <w:r w:rsidR="007D28FA" w:rsidRPr="00081D67">
          <w:rPr>
            <w:rFonts w:ascii="Times New Roman" w:hAnsi="Times New Roman"/>
            <w:b/>
            <w:noProof/>
            <w:webHidden/>
            <w:sz w:val="32"/>
            <w:szCs w:val="32"/>
          </w:rPr>
          <w:fldChar w:fldCharType="begin"/>
        </w:r>
        <w:r w:rsidR="007D28FA" w:rsidRPr="00081D67">
          <w:rPr>
            <w:rFonts w:ascii="Times New Roman" w:hAnsi="Times New Roman"/>
            <w:b/>
            <w:noProof/>
            <w:webHidden/>
            <w:sz w:val="32"/>
            <w:szCs w:val="32"/>
          </w:rPr>
          <w:instrText xml:space="preserve"> PAGEREF _Toc389738893 \h </w:instrText>
        </w:r>
        <w:r w:rsidR="007D28FA" w:rsidRPr="00081D67">
          <w:rPr>
            <w:rFonts w:ascii="Times New Roman" w:hAnsi="Times New Roman"/>
            <w:b/>
            <w:noProof/>
            <w:webHidden/>
            <w:sz w:val="32"/>
            <w:szCs w:val="32"/>
          </w:rPr>
        </w:r>
        <w:r w:rsidR="007D28FA" w:rsidRPr="00081D67">
          <w:rPr>
            <w:rFonts w:ascii="Times New Roman" w:hAnsi="Times New Roman"/>
            <w:b/>
            <w:noProof/>
            <w:webHidden/>
            <w:sz w:val="32"/>
            <w:szCs w:val="32"/>
          </w:rPr>
          <w:fldChar w:fldCharType="separate"/>
        </w:r>
        <w:r w:rsidR="007D28FA" w:rsidRPr="00081D67">
          <w:rPr>
            <w:rFonts w:ascii="Times New Roman" w:hAnsi="Times New Roman"/>
            <w:b/>
            <w:noProof/>
            <w:webHidden/>
            <w:sz w:val="32"/>
            <w:szCs w:val="32"/>
          </w:rPr>
          <w:t>43</w:t>
        </w:r>
        <w:r w:rsidR="007D28FA" w:rsidRPr="00081D67">
          <w:rPr>
            <w:rFonts w:ascii="Times New Roman" w:hAnsi="Times New Roman"/>
            <w:b/>
            <w:noProof/>
            <w:webHidden/>
            <w:sz w:val="32"/>
            <w:szCs w:val="32"/>
          </w:rPr>
          <w:fldChar w:fldCharType="end"/>
        </w:r>
      </w:hyperlink>
    </w:p>
    <w:p w:rsidR="007D28FA" w:rsidRPr="00081D67" w:rsidRDefault="00063291" w:rsidP="00081D67">
      <w:pPr>
        <w:pStyle w:val="11"/>
        <w:spacing w:line="520" w:lineRule="exact"/>
        <w:rPr>
          <w:rFonts w:ascii="Times New Roman" w:eastAsiaTheme="minorEastAsia" w:hAnsi="Times New Roman"/>
          <w:b/>
          <w:noProof/>
          <w:sz w:val="32"/>
          <w:szCs w:val="32"/>
        </w:rPr>
      </w:pPr>
      <w:hyperlink w:anchor="_Toc389738894" w:history="1">
        <w:r w:rsidR="007D28FA" w:rsidRPr="00081D67">
          <w:rPr>
            <w:rStyle w:val="a3"/>
            <w:rFonts w:eastAsia="標楷體"/>
            <w:b/>
            <w:noProof/>
            <w:sz w:val="32"/>
            <w:szCs w:val="32"/>
          </w:rPr>
          <w:t>Project 5: Further Advance Enforcement Framework</w:t>
        </w:r>
        <w:r w:rsidR="007D28FA" w:rsidRPr="00081D67">
          <w:rPr>
            <w:rFonts w:ascii="Times New Roman" w:hAnsi="Times New Roman"/>
            <w:b/>
            <w:noProof/>
            <w:webHidden/>
            <w:sz w:val="32"/>
            <w:szCs w:val="32"/>
          </w:rPr>
          <w:tab/>
        </w:r>
        <w:r w:rsidR="007D28FA" w:rsidRPr="00081D67">
          <w:rPr>
            <w:rFonts w:ascii="Times New Roman" w:hAnsi="Times New Roman"/>
            <w:b/>
            <w:noProof/>
            <w:webHidden/>
            <w:sz w:val="32"/>
            <w:szCs w:val="32"/>
          </w:rPr>
          <w:fldChar w:fldCharType="begin"/>
        </w:r>
        <w:r w:rsidR="007D28FA" w:rsidRPr="00081D67">
          <w:rPr>
            <w:rFonts w:ascii="Times New Roman" w:hAnsi="Times New Roman"/>
            <w:b/>
            <w:noProof/>
            <w:webHidden/>
            <w:sz w:val="32"/>
            <w:szCs w:val="32"/>
          </w:rPr>
          <w:instrText xml:space="preserve"> PAGEREF _Toc389738894 \h </w:instrText>
        </w:r>
        <w:r w:rsidR="007D28FA" w:rsidRPr="00081D67">
          <w:rPr>
            <w:rFonts w:ascii="Times New Roman" w:hAnsi="Times New Roman"/>
            <w:b/>
            <w:noProof/>
            <w:webHidden/>
            <w:sz w:val="32"/>
            <w:szCs w:val="32"/>
          </w:rPr>
        </w:r>
        <w:r w:rsidR="007D28FA" w:rsidRPr="00081D67">
          <w:rPr>
            <w:rFonts w:ascii="Times New Roman" w:hAnsi="Times New Roman"/>
            <w:b/>
            <w:noProof/>
            <w:webHidden/>
            <w:sz w:val="32"/>
            <w:szCs w:val="32"/>
          </w:rPr>
          <w:fldChar w:fldCharType="separate"/>
        </w:r>
        <w:r w:rsidR="007D28FA" w:rsidRPr="00081D67">
          <w:rPr>
            <w:rFonts w:ascii="Times New Roman" w:hAnsi="Times New Roman"/>
            <w:b/>
            <w:noProof/>
            <w:webHidden/>
            <w:sz w:val="32"/>
            <w:szCs w:val="32"/>
          </w:rPr>
          <w:t>51</w:t>
        </w:r>
        <w:r w:rsidR="007D28FA" w:rsidRPr="00081D67">
          <w:rPr>
            <w:rFonts w:ascii="Times New Roman" w:hAnsi="Times New Roman"/>
            <w:b/>
            <w:noProof/>
            <w:webHidden/>
            <w:sz w:val="32"/>
            <w:szCs w:val="32"/>
          </w:rPr>
          <w:fldChar w:fldCharType="end"/>
        </w:r>
      </w:hyperlink>
    </w:p>
    <w:p w:rsidR="007D28FA" w:rsidRPr="00081D67" w:rsidRDefault="00063291" w:rsidP="00081D67">
      <w:pPr>
        <w:pStyle w:val="11"/>
        <w:spacing w:line="520" w:lineRule="exact"/>
        <w:rPr>
          <w:rFonts w:ascii="Times New Roman" w:eastAsiaTheme="minorEastAsia" w:hAnsi="Times New Roman"/>
          <w:b/>
          <w:noProof/>
          <w:sz w:val="32"/>
          <w:szCs w:val="32"/>
        </w:rPr>
      </w:pPr>
      <w:hyperlink w:anchor="_Toc389738895" w:history="1">
        <w:r w:rsidR="007D28FA" w:rsidRPr="00081D67">
          <w:rPr>
            <w:rStyle w:val="a3"/>
            <w:rFonts w:eastAsia="標楷體"/>
            <w:b/>
            <w:noProof/>
            <w:sz w:val="32"/>
            <w:szCs w:val="32"/>
          </w:rPr>
          <w:t>Action Plans and Implementation Timeline</w:t>
        </w:r>
        <w:r w:rsidR="007D28FA" w:rsidRPr="00081D67">
          <w:rPr>
            <w:rFonts w:ascii="Times New Roman" w:hAnsi="Times New Roman"/>
            <w:b/>
            <w:noProof/>
            <w:webHidden/>
            <w:sz w:val="32"/>
            <w:szCs w:val="32"/>
          </w:rPr>
          <w:tab/>
        </w:r>
        <w:r w:rsidR="007D28FA" w:rsidRPr="00081D67">
          <w:rPr>
            <w:rFonts w:ascii="Times New Roman" w:hAnsi="Times New Roman"/>
            <w:b/>
            <w:noProof/>
            <w:webHidden/>
            <w:sz w:val="32"/>
            <w:szCs w:val="32"/>
          </w:rPr>
          <w:fldChar w:fldCharType="begin"/>
        </w:r>
        <w:r w:rsidR="007D28FA" w:rsidRPr="00081D67">
          <w:rPr>
            <w:rFonts w:ascii="Times New Roman" w:hAnsi="Times New Roman"/>
            <w:b/>
            <w:noProof/>
            <w:webHidden/>
            <w:sz w:val="32"/>
            <w:szCs w:val="32"/>
          </w:rPr>
          <w:instrText xml:space="preserve"> PAGEREF _Toc389738895 \h </w:instrText>
        </w:r>
        <w:r w:rsidR="007D28FA" w:rsidRPr="00081D67">
          <w:rPr>
            <w:rFonts w:ascii="Times New Roman" w:hAnsi="Times New Roman"/>
            <w:b/>
            <w:noProof/>
            <w:webHidden/>
            <w:sz w:val="32"/>
            <w:szCs w:val="32"/>
          </w:rPr>
        </w:r>
        <w:r w:rsidR="007D28FA" w:rsidRPr="00081D67">
          <w:rPr>
            <w:rFonts w:ascii="Times New Roman" w:hAnsi="Times New Roman"/>
            <w:b/>
            <w:noProof/>
            <w:webHidden/>
            <w:sz w:val="32"/>
            <w:szCs w:val="32"/>
          </w:rPr>
          <w:fldChar w:fldCharType="separate"/>
        </w:r>
        <w:r w:rsidR="007D28FA" w:rsidRPr="00081D67">
          <w:rPr>
            <w:rFonts w:ascii="Times New Roman" w:hAnsi="Times New Roman"/>
            <w:b/>
            <w:noProof/>
            <w:webHidden/>
            <w:sz w:val="32"/>
            <w:szCs w:val="32"/>
          </w:rPr>
          <w:t>60</w:t>
        </w:r>
        <w:r w:rsidR="007D28FA" w:rsidRPr="00081D67">
          <w:rPr>
            <w:rFonts w:ascii="Times New Roman" w:hAnsi="Times New Roman"/>
            <w:b/>
            <w:noProof/>
            <w:webHidden/>
            <w:sz w:val="32"/>
            <w:szCs w:val="32"/>
          </w:rPr>
          <w:fldChar w:fldCharType="end"/>
        </w:r>
      </w:hyperlink>
    </w:p>
    <w:p w:rsidR="007D28FA" w:rsidRPr="00081D67" w:rsidRDefault="00063291" w:rsidP="00081D67">
      <w:pPr>
        <w:pStyle w:val="11"/>
        <w:spacing w:line="520" w:lineRule="exact"/>
        <w:rPr>
          <w:rFonts w:ascii="Times New Roman" w:eastAsiaTheme="minorEastAsia" w:hAnsi="Times New Roman"/>
          <w:b/>
          <w:noProof/>
          <w:sz w:val="32"/>
          <w:szCs w:val="32"/>
        </w:rPr>
      </w:pPr>
      <w:hyperlink w:anchor="_Toc389738896" w:history="1">
        <w:r w:rsidR="007D28FA" w:rsidRPr="00081D67">
          <w:rPr>
            <w:rStyle w:val="a3"/>
            <w:rFonts w:eastAsia="標楷體"/>
            <w:b/>
            <w:noProof/>
            <w:sz w:val="32"/>
            <w:szCs w:val="32"/>
          </w:rPr>
          <w:t xml:space="preserve">Chapter 4  </w:t>
        </w:r>
        <w:r w:rsidR="007D28FA" w:rsidRPr="00081D67">
          <w:rPr>
            <w:rStyle w:val="a3"/>
            <w:rFonts w:eastAsia="標楷體" w:hint="eastAsia"/>
            <w:b/>
            <w:noProof/>
            <w:sz w:val="32"/>
            <w:szCs w:val="32"/>
          </w:rPr>
          <w:t>：</w:t>
        </w:r>
        <w:r w:rsidR="007D28FA" w:rsidRPr="00081D67">
          <w:rPr>
            <w:rStyle w:val="a3"/>
            <w:rFonts w:eastAsia="標楷體"/>
            <w:b/>
            <w:noProof/>
            <w:sz w:val="32"/>
            <w:szCs w:val="32"/>
          </w:rPr>
          <w:t>Method of Implementation</w:t>
        </w:r>
        <w:r w:rsidR="007D28FA" w:rsidRPr="00081D67">
          <w:rPr>
            <w:rFonts w:ascii="Times New Roman" w:hAnsi="Times New Roman"/>
            <w:b/>
            <w:noProof/>
            <w:webHidden/>
            <w:sz w:val="32"/>
            <w:szCs w:val="32"/>
          </w:rPr>
          <w:tab/>
        </w:r>
        <w:r w:rsidR="007D28FA" w:rsidRPr="00081D67">
          <w:rPr>
            <w:rFonts w:ascii="Times New Roman" w:hAnsi="Times New Roman"/>
            <w:b/>
            <w:noProof/>
            <w:webHidden/>
            <w:sz w:val="32"/>
            <w:szCs w:val="32"/>
          </w:rPr>
          <w:fldChar w:fldCharType="begin"/>
        </w:r>
        <w:r w:rsidR="007D28FA" w:rsidRPr="00081D67">
          <w:rPr>
            <w:rFonts w:ascii="Times New Roman" w:hAnsi="Times New Roman"/>
            <w:b/>
            <w:noProof/>
            <w:webHidden/>
            <w:sz w:val="32"/>
            <w:szCs w:val="32"/>
          </w:rPr>
          <w:instrText xml:space="preserve"> PAGEREF _Toc389738896 \h </w:instrText>
        </w:r>
        <w:r w:rsidR="007D28FA" w:rsidRPr="00081D67">
          <w:rPr>
            <w:rFonts w:ascii="Times New Roman" w:hAnsi="Times New Roman"/>
            <w:b/>
            <w:noProof/>
            <w:webHidden/>
            <w:sz w:val="32"/>
            <w:szCs w:val="32"/>
          </w:rPr>
        </w:r>
        <w:r w:rsidR="007D28FA" w:rsidRPr="00081D67">
          <w:rPr>
            <w:rFonts w:ascii="Times New Roman" w:hAnsi="Times New Roman"/>
            <w:b/>
            <w:noProof/>
            <w:webHidden/>
            <w:sz w:val="32"/>
            <w:szCs w:val="32"/>
          </w:rPr>
          <w:fldChar w:fldCharType="separate"/>
        </w:r>
        <w:r w:rsidR="007D28FA" w:rsidRPr="00081D67">
          <w:rPr>
            <w:rFonts w:ascii="Times New Roman" w:hAnsi="Times New Roman"/>
            <w:b/>
            <w:noProof/>
            <w:webHidden/>
            <w:sz w:val="32"/>
            <w:szCs w:val="32"/>
          </w:rPr>
          <w:t>65</w:t>
        </w:r>
        <w:r w:rsidR="007D28FA" w:rsidRPr="00081D67">
          <w:rPr>
            <w:rFonts w:ascii="Times New Roman" w:hAnsi="Times New Roman"/>
            <w:b/>
            <w:noProof/>
            <w:webHidden/>
            <w:sz w:val="32"/>
            <w:szCs w:val="32"/>
          </w:rPr>
          <w:fldChar w:fldCharType="end"/>
        </w:r>
      </w:hyperlink>
    </w:p>
    <w:p w:rsidR="007D28FA" w:rsidRPr="00081D67" w:rsidRDefault="00063291" w:rsidP="00081D67">
      <w:pPr>
        <w:pStyle w:val="11"/>
        <w:spacing w:line="520" w:lineRule="exact"/>
        <w:rPr>
          <w:rFonts w:eastAsiaTheme="minorEastAsia"/>
          <w:noProof/>
        </w:rPr>
      </w:pPr>
      <w:hyperlink w:anchor="_Toc389738897" w:history="1">
        <w:r w:rsidR="007D28FA" w:rsidRPr="00081D67">
          <w:rPr>
            <w:rStyle w:val="a3"/>
            <w:rFonts w:eastAsia="標楷體"/>
            <w:b/>
            <w:noProof/>
            <w:sz w:val="32"/>
            <w:szCs w:val="32"/>
          </w:rPr>
          <w:t xml:space="preserve">Chapter 5 </w:t>
        </w:r>
        <w:r w:rsidR="007D28FA" w:rsidRPr="00081D67">
          <w:rPr>
            <w:rStyle w:val="a3"/>
            <w:rFonts w:eastAsia="標楷體" w:hint="eastAsia"/>
            <w:b/>
            <w:noProof/>
            <w:sz w:val="32"/>
            <w:szCs w:val="32"/>
          </w:rPr>
          <w:t>：</w:t>
        </w:r>
        <w:r w:rsidR="007D28FA" w:rsidRPr="00081D67">
          <w:rPr>
            <w:rStyle w:val="a3"/>
            <w:rFonts w:eastAsia="標楷體"/>
            <w:b/>
            <w:noProof/>
            <w:sz w:val="32"/>
            <w:szCs w:val="32"/>
          </w:rPr>
          <w:t xml:space="preserve"> Conclusion</w:t>
        </w:r>
        <w:r w:rsidR="007D28FA" w:rsidRPr="00081D67">
          <w:rPr>
            <w:rFonts w:ascii="Times New Roman" w:hAnsi="Times New Roman"/>
            <w:b/>
            <w:noProof/>
            <w:webHidden/>
            <w:sz w:val="32"/>
            <w:szCs w:val="32"/>
          </w:rPr>
          <w:tab/>
        </w:r>
        <w:r w:rsidR="007D28FA" w:rsidRPr="00081D67">
          <w:rPr>
            <w:rFonts w:ascii="Times New Roman" w:hAnsi="Times New Roman"/>
            <w:b/>
            <w:noProof/>
            <w:webHidden/>
            <w:sz w:val="32"/>
            <w:szCs w:val="32"/>
          </w:rPr>
          <w:fldChar w:fldCharType="begin"/>
        </w:r>
        <w:r w:rsidR="007D28FA" w:rsidRPr="00081D67">
          <w:rPr>
            <w:rFonts w:ascii="Times New Roman" w:hAnsi="Times New Roman"/>
            <w:b/>
            <w:noProof/>
            <w:webHidden/>
            <w:sz w:val="32"/>
            <w:szCs w:val="32"/>
          </w:rPr>
          <w:instrText xml:space="preserve"> PAGEREF _Toc389738897 \h </w:instrText>
        </w:r>
        <w:r w:rsidR="007D28FA" w:rsidRPr="00081D67">
          <w:rPr>
            <w:rFonts w:ascii="Times New Roman" w:hAnsi="Times New Roman"/>
            <w:b/>
            <w:noProof/>
            <w:webHidden/>
            <w:sz w:val="32"/>
            <w:szCs w:val="32"/>
          </w:rPr>
        </w:r>
        <w:r w:rsidR="007D28FA" w:rsidRPr="00081D67">
          <w:rPr>
            <w:rFonts w:ascii="Times New Roman" w:hAnsi="Times New Roman"/>
            <w:b/>
            <w:noProof/>
            <w:webHidden/>
            <w:sz w:val="32"/>
            <w:szCs w:val="32"/>
          </w:rPr>
          <w:fldChar w:fldCharType="separate"/>
        </w:r>
        <w:r w:rsidR="007D28FA" w:rsidRPr="00081D67">
          <w:rPr>
            <w:rFonts w:ascii="Times New Roman" w:hAnsi="Times New Roman"/>
            <w:b/>
            <w:noProof/>
            <w:webHidden/>
            <w:sz w:val="32"/>
            <w:szCs w:val="32"/>
          </w:rPr>
          <w:t>65</w:t>
        </w:r>
        <w:r w:rsidR="007D28FA" w:rsidRPr="00081D67">
          <w:rPr>
            <w:rFonts w:ascii="Times New Roman" w:hAnsi="Times New Roman"/>
            <w:b/>
            <w:noProof/>
            <w:webHidden/>
            <w:sz w:val="32"/>
            <w:szCs w:val="32"/>
          </w:rPr>
          <w:fldChar w:fldCharType="end"/>
        </w:r>
      </w:hyperlink>
    </w:p>
    <w:p w:rsidR="00D008B0" w:rsidRPr="002949A3" w:rsidRDefault="00BC742B" w:rsidP="00081D67">
      <w:pPr>
        <w:pStyle w:val="11"/>
        <w:rPr>
          <w:rFonts w:eastAsiaTheme="minorEastAsia"/>
        </w:rPr>
        <w:sectPr w:rsidR="00D008B0" w:rsidRPr="002949A3">
          <w:footerReference w:type="default" r:id="rId11"/>
          <w:pgSz w:w="11906" w:h="16838"/>
          <w:pgMar w:top="1440" w:right="1800" w:bottom="1440" w:left="1800" w:header="851" w:footer="992" w:gutter="0"/>
          <w:pgNumType w:start="1"/>
          <w:cols w:space="720"/>
          <w:docGrid w:type="lines" w:linePitch="360"/>
        </w:sectPr>
      </w:pPr>
      <w:r w:rsidRPr="00081D67">
        <w:fldChar w:fldCharType="end"/>
      </w:r>
    </w:p>
    <w:p w:rsidR="00D008B0" w:rsidRPr="00C724D7" w:rsidRDefault="00D008B0" w:rsidP="00D008B0">
      <w:pPr>
        <w:spacing w:line="440" w:lineRule="exact"/>
        <w:jc w:val="center"/>
        <w:rPr>
          <w:rFonts w:ascii="Times New Roman" w:eastAsia="標楷體" w:hAnsi="Times New Roman"/>
          <w:b/>
          <w:sz w:val="36"/>
          <w:szCs w:val="36"/>
        </w:rPr>
      </w:pPr>
      <w:r w:rsidRPr="00C724D7">
        <w:rPr>
          <w:rFonts w:ascii="Times New Roman" w:eastAsia="標楷體" w:hAnsi="Times New Roman"/>
          <w:b/>
          <w:sz w:val="36"/>
          <w:szCs w:val="36"/>
        </w:rPr>
        <w:t>2013</w:t>
      </w:r>
      <w:r w:rsidR="00E706A5" w:rsidRPr="00C724D7">
        <w:rPr>
          <w:rFonts w:ascii="Times New Roman" w:eastAsiaTheme="minorEastAsia" w:hAnsi="Times New Roman"/>
          <w:b/>
          <w:sz w:val="36"/>
          <w:szCs w:val="36"/>
        </w:rPr>
        <w:t xml:space="preserve"> </w:t>
      </w:r>
      <w:r w:rsidR="00A53AA6" w:rsidRPr="00C724D7">
        <w:rPr>
          <w:rFonts w:ascii="Times New Roman" w:eastAsia="標楷體" w:hAnsi="Times New Roman"/>
          <w:b/>
          <w:kern w:val="52"/>
          <w:sz w:val="36"/>
          <w:szCs w:val="36"/>
        </w:rPr>
        <w:t>Corporate Governance Roadmap</w:t>
      </w:r>
    </w:p>
    <w:p w:rsidR="00D008B0" w:rsidRPr="00C724D7" w:rsidRDefault="00D008B0" w:rsidP="00D008B0">
      <w:pPr>
        <w:spacing w:line="440" w:lineRule="exact"/>
        <w:rPr>
          <w:rFonts w:ascii="Times New Roman" w:eastAsia="標楷體" w:hAnsi="Times New Roman"/>
          <w:b/>
          <w:sz w:val="36"/>
          <w:szCs w:val="36"/>
        </w:rPr>
      </w:pPr>
    </w:p>
    <w:p w:rsidR="00D008B0" w:rsidRPr="00C724D7" w:rsidRDefault="001E3E88" w:rsidP="00D008B0">
      <w:pPr>
        <w:pStyle w:val="1"/>
        <w:spacing w:before="0" w:after="0" w:line="460" w:lineRule="exact"/>
        <w:rPr>
          <w:rFonts w:ascii="Times New Roman" w:eastAsia="標楷體" w:hAnsi="Times New Roman" w:cs="Times New Roman"/>
          <w:b w:val="0"/>
          <w:sz w:val="36"/>
          <w:szCs w:val="36"/>
        </w:rPr>
      </w:pPr>
      <w:bookmarkStart w:id="0" w:name="_Toc389738884"/>
      <w:r>
        <w:rPr>
          <w:rFonts w:ascii="Times New Roman" w:eastAsiaTheme="minorEastAsia" w:hAnsi="Times New Roman" w:cs="Times New Roman" w:hint="eastAsia"/>
          <w:sz w:val="36"/>
          <w:szCs w:val="36"/>
        </w:rPr>
        <w:t xml:space="preserve">Chapter </w:t>
      </w:r>
      <w:r w:rsidR="00B34C1E">
        <w:rPr>
          <w:rFonts w:ascii="Times New Roman" w:eastAsiaTheme="minorEastAsia" w:hAnsi="Times New Roman" w:cs="Times New Roman" w:hint="eastAsia"/>
          <w:sz w:val="36"/>
          <w:szCs w:val="36"/>
        </w:rPr>
        <w:t>1</w:t>
      </w:r>
      <w:r w:rsidR="00A51209">
        <w:rPr>
          <w:rFonts w:ascii="新細明體" w:hAnsi="新細明體" w:cs="Times New Roman" w:hint="eastAsia"/>
          <w:sz w:val="36"/>
          <w:szCs w:val="36"/>
        </w:rPr>
        <w:t>：</w:t>
      </w:r>
      <w:r w:rsidR="00B94E94">
        <w:rPr>
          <w:rFonts w:ascii="Times New Roman" w:eastAsiaTheme="minorEastAsia" w:hAnsi="Times New Roman" w:cs="Times New Roman" w:hint="eastAsia"/>
          <w:sz w:val="36"/>
          <w:szCs w:val="36"/>
        </w:rPr>
        <w:t xml:space="preserve"> </w:t>
      </w:r>
      <w:r w:rsidR="00F17A7E" w:rsidRPr="00C724D7">
        <w:rPr>
          <w:rFonts w:ascii="Times New Roman" w:eastAsia="標楷體" w:hAnsi="Times New Roman" w:cs="Times New Roman"/>
          <w:sz w:val="36"/>
          <w:szCs w:val="36"/>
        </w:rPr>
        <w:t>Foreword</w:t>
      </w:r>
      <w:bookmarkEnd w:id="0"/>
    </w:p>
    <w:p w:rsidR="00D008B0" w:rsidRPr="00C724D7" w:rsidRDefault="002D50D5" w:rsidP="00D008B0">
      <w:pPr>
        <w:spacing w:line="460" w:lineRule="exact"/>
        <w:ind w:firstLineChars="200" w:firstLine="640"/>
        <w:jc w:val="both"/>
        <w:rPr>
          <w:rFonts w:ascii="Times New Roman" w:eastAsia="標楷體" w:hAnsi="Times New Roman"/>
          <w:sz w:val="32"/>
          <w:szCs w:val="32"/>
        </w:rPr>
      </w:pPr>
      <w:r w:rsidRPr="00C724D7">
        <w:rPr>
          <w:rFonts w:ascii="Times New Roman" w:eastAsia="標楷體" w:hAnsi="Times New Roman"/>
          <w:sz w:val="32"/>
          <w:szCs w:val="32"/>
        </w:rPr>
        <w:t xml:space="preserve">Corporate governance refers to a mechanism for </w:t>
      </w:r>
      <w:r w:rsidR="001E3E88">
        <w:rPr>
          <w:rFonts w:ascii="Times New Roman" w:eastAsia="標楷體" w:hAnsi="Times New Roman" w:hint="eastAsia"/>
          <w:sz w:val="32"/>
          <w:szCs w:val="32"/>
        </w:rPr>
        <w:t>guid</w:t>
      </w:r>
      <w:r w:rsidR="001E3E88" w:rsidRPr="00C724D7">
        <w:rPr>
          <w:rFonts w:ascii="Times New Roman" w:eastAsia="標楷體" w:hAnsi="Times New Roman"/>
          <w:sz w:val="32"/>
          <w:szCs w:val="32"/>
        </w:rPr>
        <w:t xml:space="preserve">ing </w:t>
      </w:r>
      <w:r w:rsidRPr="00C724D7">
        <w:rPr>
          <w:rFonts w:ascii="Times New Roman" w:eastAsia="標楷體" w:hAnsi="Times New Roman"/>
          <w:sz w:val="32"/>
          <w:szCs w:val="32"/>
        </w:rPr>
        <w:t xml:space="preserve">and managing a business that </w:t>
      </w:r>
      <w:r w:rsidR="001E3E88">
        <w:rPr>
          <w:rFonts w:ascii="Times New Roman" w:eastAsia="標楷體" w:hAnsi="Times New Roman" w:hint="eastAsia"/>
          <w:sz w:val="32"/>
          <w:szCs w:val="32"/>
        </w:rPr>
        <w:t>help</w:t>
      </w:r>
      <w:r w:rsidR="00A51209">
        <w:rPr>
          <w:rFonts w:ascii="Times New Roman" w:eastAsia="標楷體" w:hAnsi="Times New Roman" w:hint="eastAsia"/>
          <w:sz w:val="32"/>
          <w:szCs w:val="32"/>
        </w:rPr>
        <w:t>s</w:t>
      </w:r>
      <w:r w:rsidR="001E3E88">
        <w:rPr>
          <w:rFonts w:ascii="Times New Roman" w:eastAsia="標楷體" w:hAnsi="Times New Roman" w:hint="eastAsia"/>
          <w:sz w:val="32"/>
          <w:szCs w:val="32"/>
        </w:rPr>
        <w:t xml:space="preserve"> </w:t>
      </w:r>
      <w:r w:rsidRPr="00C724D7">
        <w:rPr>
          <w:rFonts w:ascii="Times New Roman" w:eastAsia="標楷體" w:hAnsi="Times New Roman"/>
          <w:sz w:val="32"/>
          <w:szCs w:val="32"/>
        </w:rPr>
        <w:t xml:space="preserve">fulfill the responsibility of </w:t>
      </w:r>
      <w:r w:rsidR="001E3E88">
        <w:rPr>
          <w:rFonts w:ascii="Times New Roman" w:eastAsia="標楷體" w:hAnsi="Times New Roman" w:hint="eastAsia"/>
          <w:sz w:val="32"/>
          <w:szCs w:val="32"/>
        </w:rPr>
        <w:t>the company management</w:t>
      </w:r>
      <w:r w:rsidRPr="00C724D7">
        <w:rPr>
          <w:rFonts w:ascii="Times New Roman" w:eastAsia="標楷體" w:hAnsi="Times New Roman"/>
          <w:sz w:val="32"/>
          <w:szCs w:val="32"/>
        </w:rPr>
        <w:t xml:space="preserve">, protect the legal rights of shareholders, and </w:t>
      </w:r>
      <w:r w:rsidR="001E3E88">
        <w:rPr>
          <w:rFonts w:ascii="Times New Roman" w:eastAsia="標楷體" w:hAnsi="Times New Roman" w:hint="eastAsia"/>
          <w:sz w:val="32"/>
          <w:szCs w:val="32"/>
        </w:rPr>
        <w:t>safeguard</w:t>
      </w:r>
      <w:r w:rsidRPr="00C724D7">
        <w:rPr>
          <w:rFonts w:ascii="Times New Roman" w:eastAsia="標楷體" w:hAnsi="Times New Roman"/>
          <w:sz w:val="32"/>
          <w:szCs w:val="32"/>
        </w:rPr>
        <w:t xml:space="preserve"> the interest of other stakeholders</w:t>
      </w:r>
      <w:r w:rsidR="00423B70" w:rsidRPr="00C724D7">
        <w:rPr>
          <w:rFonts w:ascii="Times New Roman" w:eastAsia="標楷體" w:hAnsi="Times New Roman"/>
          <w:sz w:val="32"/>
          <w:szCs w:val="32"/>
          <w:vertAlign w:val="superscript"/>
        </w:rPr>
        <w:footnoteReference w:id="1"/>
      </w:r>
      <w:r w:rsidRPr="00C724D7">
        <w:rPr>
          <w:rFonts w:ascii="Times New Roman" w:eastAsia="標楷體" w:hAnsi="Times New Roman"/>
          <w:sz w:val="32"/>
          <w:szCs w:val="32"/>
        </w:rPr>
        <w:t>.</w:t>
      </w:r>
      <w:r w:rsidR="00142451" w:rsidRPr="00C724D7">
        <w:rPr>
          <w:rFonts w:ascii="Times New Roman" w:eastAsia="標楷體" w:hAnsi="Times New Roman"/>
          <w:sz w:val="32"/>
          <w:szCs w:val="32"/>
        </w:rPr>
        <w:t xml:space="preserve"> Good corporate governance should </w:t>
      </w:r>
      <w:r w:rsidR="001E3E88">
        <w:rPr>
          <w:rFonts w:ascii="Times New Roman" w:eastAsia="標楷體" w:hAnsi="Times New Roman" w:hint="eastAsia"/>
          <w:sz w:val="32"/>
          <w:szCs w:val="32"/>
        </w:rPr>
        <w:t>provide with proper</w:t>
      </w:r>
      <w:r w:rsidR="00142451" w:rsidRPr="00C724D7">
        <w:rPr>
          <w:rFonts w:ascii="Times New Roman" w:eastAsia="標楷體" w:hAnsi="Times New Roman"/>
          <w:sz w:val="32"/>
          <w:szCs w:val="32"/>
        </w:rPr>
        <w:t xml:space="preserve"> incentives that instigate </w:t>
      </w:r>
      <w:r w:rsidR="001E3E88">
        <w:rPr>
          <w:rFonts w:ascii="Times New Roman" w:eastAsia="標楷體" w:hAnsi="Times New Roman" w:hint="eastAsia"/>
          <w:sz w:val="32"/>
          <w:szCs w:val="32"/>
        </w:rPr>
        <w:t>a company</w:t>
      </w:r>
      <w:r w:rsidR="001E3E88">
        <w:rPr>
          <w:rFonts w:ascii="Times New Roman" w:eastAsia="標楷體" w:hAnsi="Times New Roman"/>
          <w:sz w:val="32"/>
          <w:szCs w:val="32"/>
        </w:rPr>
        <w:t>’</w:t>
      </w:r>
      <w:r w:rsidR="001E3E88">
        <w:rPr>
          <w:rFonts w:ascii="Times New Roman" w:eastAsia="標楷體" w:hAnsi="Times New Roman" w:hint="eastAsia"/>
          <w:sz w:val="32"/>
          <w:szCs w:val="32"/>
        </w:rPr>
        <w:t>s board of directors (</w:t>
      </w:r>
      <w:r w:rsidR="00142451" w:rsidRPr="00C724D7">
        <w:rPr>
          <w:rFonts w:ascii="Times New Roman" w:eastAsia="標楷體" w:hAnsi="Times New Roman"/>
          <w:sz w:val="32"/>
          <w:szCs w:val="32"/>
        </w:rPr>
        <w:t>the Board</w:t>
      </w:r>
      <w:r w:rsidR="001E3E88">
        <w:rPr>
          <w:rFonts w:ascii="Times New Roman" w:eastAsia="標楷體" w:hAnsi="Times New Roman" w:hint="eastAsia"/>
          <w:sz w:val="32"/>
          <w:szCs w:val="32"/>
        </w:rPr>
        <w:t>)</w:t>
      </w:r>
      <w:r w:rsidR="00142451" w:rsidRPr="00C724D7">
        <w:rPr>
          <w:rFonts w:ascii="Times New Roman" w:eastAsia="標楷體" w:hAnsi="Times New Roman"/>
          <w:sz w:val="32"/>
          <w:szCs w:val="32"/>
        </w:rPr>
        <w:t xml:space="preserve"> and </w:t>
      </w:r>
      <w:r w:rsidR="001E3E88">
        <w:rPr>
          <w:rFonts w:ascii="Times New Roman" w:eastAsia="標楷體" w:hAnsi="Times New Roman" w:hint="eastAsia"/>
          <w:sz w:val="32"/>
          <w:szCs w:val="32"/>
        </w:rPr>
        <w:t>its</w:t>
      </w:r>
      <w:r w:rsidR="00142451" w:rsidRPr="00C724D7">
        <w:rPr>
          <w:rFonts w:ascii="Times New Roman" w:eastAsia="標楷體" w:hAnsi="Times New Roman"/>
          <w:sz w:val="32"/>
          <w:szCs w:val="32"/>
        </w:rPr>
        <w:t xml:space="preserve"> management to accomplish operational goals in ways that produce the greatest interest for the company and all shareholders. Good corporate governance </w:t>
      </w:r>
      <w:r w:rsidR="00536D4F" w:rsidRPr="00C724D7">
        <w:rPr>
          <w:rFonts w:ascii="Times New Roman" w:eastAsia="標楷體" w:hAnsi="Times New Roman"/>
          <w:sz w:val="32"/>
          <w:szCs w:val="32"/>
        </w:rPr>
        <w:t>should also</w:t>
      </w:r>
      <w:r w:rsidR="00142451" w:rsidRPr="00C724D7">
        <w:rPr>
          <w:rFonts w:ascii="Times New Roman" w:eastAsia="標楷體" w:hAnsi="Times New Roman"/>
          <w:sz w:val="32"/>
          <w:szCs w:val="32"/>
        </w:rPr>
        <w:t xml:space="preserve"> help transform </w:t>
      </w:r>
      <w:r w:rsidR="001E3E88">
        <w:rPr>
          <w:rFonts w:ascii="Times New Roman" w:eastAsia="標楷體" w:hAnsi="Times New Roman" w:hint="eastAsia"/>
          <w:sz w:val="32"/>
          <w:szCs w:val="32"/>
        </w:rPr>
        <w:t>a company</w:t>
      </w:r>
      <w:r w:rsidR="001E3E88">
        <w:rPr>
          <w:rFonts w:ascii="Times New Roman" w:eastAsia="標楷體" w:hAnsi="Times New Roman"/>
          <w:sz w:val="32"/>
          <w:szCs w:val="32"/>
        </w:rPr>
        <w:t>’</w:t>
      </w:r>
      <w:r w:rsidR="001E3E88">
        <w:rPr>
          <w:rFonts w:ascii="Times New Roman" w:eastAsia="標楷體" w:hAnsi="Times New Roman" w:hint="eastAsia"/>
          <w:sz w:val="32"/>
          <w:szCs w:val="32"/>
        </w:rPr>
        <w:t>s</w:t>
      </w:r>
      <w:r w:rsidR="00142451" w:rsidRPr="00C724D7">
        <w:rPr>
          <w:rFonts w:ascii="Times New Roman" w:eastAsia="標楷體" w:hAnsi="Times New Roman"/>
          <w:sz w:val="32"/>
          <w:szCs w:val="32"/>
        </w:rPr>
        <w:t xml:space="preserve"> management structure and provide </w:t>
      </w:r>
      <w:r w:rsidR="001E3E88">
        <w:rPr>
          <w:rFonts w:ascii="Times New Roman" w:eastAsia="標楷體" w:hAnsi="Times New Roman" w:hint="eastAsia"/>
          <w:sz w:val="32"/>
          <w:szCs w:val="32"/>
        </w:rPr>
        <w:t xml:space="preserve">an </w:t>
      </w:r>
      <w:r w:rsidR="00142451" w:rsidRPr="00C724D7">
        <w:rPr>
          <w:rFonts w:ascii="Times New Roman" w:eastAsia="標楷體" w:hAnsi="Times New Roman"/>
          <w:sz w:val="32"/>
          <w:szCs w:val="32"/>
        </w:rPr>
        <w:t xml:space="preserve">effective oversight mechanism to encourage </w:t>
      </w:r>
      <w:r w:rsidR="001E3E88">
        <w:rPr>
          <w:rFonts w:ascii="Times New Roman" w:eastAsia="標楷體" w:hAnsi="Times New Roman" w:hint="eastAsia"/>
          <w:sz w:val="32"/>
          <w:szCs w:val="32"/>
        </w:rPr>
        <w:t>the company</w:t>
      </w:r>
      <w:r w:rsidR="00142451" w:rsidRPr="00C724D7">
        <w:rPr>
          <w:rFonts w:ascii="Times New Roman" w:eastAsia="標楷體" w:hAnsi="Times New Roman"/>
          <w:sz w:val="32"/>
          <w:szCs w:val="32"/>
        </w:rPr>
        <w:t xml:space="preserve"> to </w:t>
      </w:r>
      <w:r w:rsidR="001E3E88">
        <w:rPr>
          <w:rFonts w:ascii="Times New Roman" w:eastAsia="標楷體" w:hAnsi="Times New Roman" w:hint="eastAsia"/>
          <w:sz w:val="32"/>
          <w:szCs w:val="32"/>
        </w:rPr>
        <w:t xml:space="preserve">better </w:t>
      </w:r>
      <w:r w:rsidR="00142451" w:rsidRPr="00C724D7">
        <w:rPr>
          <w:rFonts w:ascii="Times New Roman" w:eastAsia="標楷體" w:hAnsi="Times New Roman"/>
          <w:sz w:val="32"/>
          <w:szCs w:val="32"/>
        </w:rPr>
        <w:t xml:space="preserve">use resources, improve efficiency and, in turn, </w:t>
      </w:r>
      <w:r w:rsidR="001E3E88">
        <w:rPr>
          <w:rFonts w:ascii="Times New Roman" w:eastAsia="標楷體" w:hAnsi="Times New Roman" w:hint="eastAsia"/>
          <w:sz w:val="32"/>
          <w:szCs w:val="32"/>
        </w:rPr>
        <w:t>increase</w:t>
      </w:r>
      <w:r w:rsidR="00142451" w:rsidRPr="00C724D7">
        <w:rPr>
          <w:rFonts w:ascii="Times New Roman" w:eastAsia="標楷體" w:hAnsi="Times New Roman"/>
          <w:sz w:val="32"/>
          <w:szCs w:val="32"/>
        </w:rPr>
        <w:t xml:space="preserve"> </w:t>
      </w:r>
      <w:r w:rsidR="001E3E88">
        <w:rPr>
          <w:rFonts w:ascii="Times New Roman" w:eastAsia="標楷體" w:hAnsi="Times New Roman" w:hint="eastAsia"/>
          <w:sz w:val="32"/>
          <w:szCs w:val="32"/>
        </w:rPr>
        <w:t xml:space="preserve">its </w:t>
      </w:r>
      <w:r w:rsidR="00142451" w:rsidRPr="00C724D7">
        <w:rPr>
          <w:rFonts w:ascii="Times New Roman" w:eastAsia="標楷體" w:hAnsi="Times New Roman"/>
          <w:sz w:val="32"/>
          <w:szCs w:val="32"/>
        </w:rPr>
        <w:t xml:space="preserve">competitiveness </w:t>
      </w:r>
      <w:r w:rsidR="001E3E88">
        <w:rPr>
          <w:rFonts w:ascii="Times New Roman" w:eastAsia="標楷體" w:hAnsi="Times New Roman" w:hint="eastAsia"/>
          <w:sz w:val="32"/>
          <w:szCs w:val="32"/>
        </w:rPr>
        <w:t xml:space="preserve">to reach the end of better </w:t>
      </w:r>
      <w:r w:rsidR="00142451" w:rsidRPr="00C724D7">
        <w:rPr>
          <w:rFonts w:ascii="Times New Roman" w:eastAsia="標楷體" w:hAnsi="Times New Roman"/>
          <w:sz w:val="32"/>
          <w:szCs w:val="32"/>
        </w:rPr>
        <w:t xml:space="preserve">social </w:t>
      </w:r>
      <w:r w:rsidR="001E3E88">
        <w:rPr>
          <w:rFonts w:ascii="Times New Roman" w:eastAsia="標楷體" w:hAnsi="Times New Roman" w:hint="eastAsia"/>
          <w:sz w:val="32"/>
          <w:szCs w:val="32"/>
        </w:rPr>
        <w:t>welfare</w:t>
      </w:r>
      <w:r w:rsidR="00142451" w:rsidRPr="00C724D7">
        <w:rPr>
          <w:rFonts w:ascii="Times New Roman" w:eastAsia="標楷體" w:hAnsi="Times New Roman"/>
          <w:sz w:val="32"/>
          <w:szCs w:val="32"/>
        </w:rPr>
        <w:t>.</w:t>
      </w:r>
    </w:p>
    <w:p w:rsidR="00D008B0" w:rsidRPr="00C724D7" w:rsidRDefault="00B80CF7" w:rsidP="00D008B0">
      <w:pPr>
        <w:spacing w:line="460" w:lineRule="exact"/>
        <w:ind w:firstLineChars="200" w:firstLine="640"/>
        <w:jc w:val="both"/>
        <w:rPr>
          <w:rFonts w:ascii="Times New Roman" w:eastAsia="標楷體" w:hAnsi="Times New Roman"/>
          <w:sz w:val="32"/>
          <w:szCs w:val="32"/>
        </w:rPr>
      </w:pPr>
      <w:r w:rsidRPr="00C724D7">
        <w:rPr>
          <w:rFonts w:ascii="Times New Roman" w:eastAsia="標楷體" w:hAnsi="Times New Roman"/>
          <w:sz w:val="32"/>
          <w:szCs w:val="32"/>
        </w:rPr>
        <w:t xml:space="preserve">Taiwan has been educating public companies on the importance of corporate governance since 1998. The Executive Yuan formed </w:t>
      </w:r>
      <w:r w:rsidR="001E3E88">
        <w:rPr>
          <w:rFonts w:ascii="Times New Roman" w:eastAsia="標楷體" w:hAnsi="Times New Roman" w:hint="eastAsia"/>
          <w:sz w:val="32"/>
          <w:szCs w:val="32"/>
        </w:rPr>
        <w:t>the</w:t>
      </w:r>
      <w:r w:rsidR="001E3E88" w:rsidRPr="00C724D7">
        <w:rPr>
          <w:rFonts w:ascii="Times New Roman" w:eastAsia="標楷體" w:hAnsi="Times New Roman"/>
          <w:sz w:val="32"/>
          <w:szCs w:val="32"/>
        </w:rPr>
        <w:t xml:space="preserve"> </w:t>
      </w:r>
      <w:r w:rsidRPr="00C724D7">
        <w:rPr>
          <w:rFonts w:ascii="Times New Roman" w:eastAsia="標楷體" w:hAnsi="Times New Roman"/>
          <w:sz w:val="32"/>
          <w:szCs w:val="32"/>
        </w:rPr>
        <w:t xml:space="preserve">“Corporate Governance Reform Task Force” </w:t>
      </w:r>
      <w:r w:rsidR="001E3E88">
        <w:rPr>
          <w:rFonts w:ascii="Times New Roman" w:eastAsia="標楷體" w:hAnsi="Times New Roman" w:hint="eastAsia"/>
          <w:sz w:val="32"/>
          <w:szCs w:val="32"/>
        </w:rPr>
        <w:t>on</w:t>
      </w:r>
      <w:r w:rsidR="001E3E88" w:rsidRPr="00C724D7">
        <w:rPr>
          <w:rFonts w:ascii="Times New Roman" w:eastAsia="標楷體" w:hAnsi="Times New Roman"/>
          <w:sz w:val="32"/>
          <w:szCs w:val="32"/>
        </w:rPr>
        <w:t xml:space="preserve"> </w:t>
      </w:r>
      <w:r w:rsidRPr="00C724D7">
        <w:rPr>
          <w:rFonts w:ascii="Times New Roman" w:eastAsia="標楷體" w:hAnsi="Times New Roman"/>
          <w:sz w:val="32"/>
          <w:szCs w:val="32"/>
        </w:rPr>
        <w:t xml:space="preserve">January 7, 2003 to </w:t>
      </w:r>
      <w:r w:rsidR="008306A3">
        <w:rPr>
          <w:rFonts w:ascii="Times New Roman" w:eastAsia="標楷體" w:hAnsi="Times New Roman" w:hint="eastAsia"/>
          <w:sz w:val="32"/>
          <w:szCs w:val="32"/>
        </w:rPr>
        <w:t>study</w:t>
      </w:r>
      <w:r w:rsidRPr="00C724D7">
        <w:rPr>
          <w:rFonts w:ascii="Times New Roman" w:eastAsia="標楷體" w:hAnsi="Times New Roman"/>
          <w:sz w:val="32"/>
          <w:szCs w:val="32"/>
        </w:rPr>
        <w:t xml:space="preserve"> various issues of corporate governance </w:t>
      </w:r>
      <w:r w:rsidR="008306A3">
        <w:rPr>
          <w:rFonts w:ascii="Times New Roman" w:eastAsia="標楷體" w:hAnsi="Times New Roman" w:hint="eastAsia"/>
          <w:sz w:val="32"/>
          <w:szCs w:val="32"/>
        </w:rPr>
        <w:t xml:space="preserve">for drafting </w:t>
      </w:r>
      <w:r w:rsidRPr="00C724D7">
        <w:rPr>
          <w:rFonts w:ascii="Times New Roman" w:eastAsia="標楷體" w:hAnsi="Times New Roman"/>
          <w:sz w:val="32"/>
          <w:szCs w:val="32"/>
        </w:rPr>
        <w:t>the “</w:t>
      </w:r>
      <w:r w:rsidR="008306A3">
        <w:rPr>
          <w:rFonts w:ascii="Times New Roman" w:eastAsia="標楷體" w:hAnsi="Times New Roman" w:hint="eastAsia"/>
          <w:sz w:val="32"/>
          <w:szCs w:val="32"/>
        </w:rPr>
        <w:t>Corporate Governance P</w:t>
      </w:r>
      <w:r w:rsidRPr="00C724D7">
        <w:rPr>
          <w:rFonts w:ascii="Times New Roman" w:eastAsia="標楷體" w:hAnsi="Times New Roman"/>
          <w:sz w:val="32"/>
          <w:szCs w:val="32"/>
        </w:rPr>
        <w:t xml:space="preserve">olicy </w:t>
      </w:r>
      <w:r w:rsidR="008306A3">
        <w:rPr>
          <w:rFonts w:ascii="Times New Roman" w:eastAsia="標楷體" w:hAnsi="Times New Roman" w:hint="eastAsia"/>
          <w:sz w:val="32"/>
          <w:szCs w:val="32"/>
        </w:rPr>
        <w:t>D</w:t>
      </w:r>
      <w:r w:rsidRPr="00C724D7">
        <w:rPr>
          <w:rFonts w:ascii="Times New Roman" w:eastAsia="標楷體" w:hAnsi="Times New Roman"/>
          <w:sz w:val="32"/>
          <w:szCs w:val="32"/>
        </w:rPr>
        <w:t xml:space="preserve">octrine and </w:t>
      </w:r>
      <w:r w:rsidR="008306A3">
        <w:rPr>
          <w:rFonts w:ascii="Times New Roman" w:eastAsia="標楷體" w:hAnsi="Times New Roman" w:hint="eastAsia"/>
          <w:sz w:val="32"/>
          <w:szCs w:val="32"/>
        </w:rPr>
        <w:t>A</w:t>
      </w:r>
      <w:r w:rsidRPr="00C724D7">
        <w:rPr>
          <w:rFonts w:ascii="Times New Roman" w:eastAsia="標楷體" w:hAnsi="Times New Roman"/>
          <w:sz w:val="32"/>
          <w:szCs w:val="32"/>
        </w:rPr>
        <w:t xml:space="preserve">ction </w:t>
      </w:r>
      <w:r w:rsidR="008306A3">
        <w:rPr>
          <w:rFonts w:ascii="Times New Roman" w:eastAsia="標楷體" w:hAnsi="Times New Roman" w:hint="eastAsia"/>
          <w:sz w:val="32"/>
          <w:szCs w:val="32"/>
        </w:rPr>
        <w:t>P</w:t>
      </w:r>
      <w:r w:rsidRPr="00C724D7">
        <w:rPr>
          <w:rFonts w:ascii="Times New Roman" w:eastAsia="標楷體" w:hAnsi="Times New Roman"/>
          <w:sz w:val="32"/>
          <w:szCs w:val="32"/>
        </w:rPr>
        <w:t>lans”</w:t>
      </w:r>
      <w:r w:rsidR="008306A3">
        <w:rPr>
          <w:rFonts w:ascii="Times New Roman" w:eastAsia="標楷體" w:hAnsi="Times New Roman" w:hint="eastAsia"/>
          <w:sz w:val="32"/>
          <w:szCs w:val="32"/>
        </w:rPr>
        <w:t>, which then</w:t>
      </w:r>
      <w:r w:rsidRPr="00C724D7">
        <w:rPr>
          <w:rFonts w:ascii="Times New Roman" w:eastAsia="標楷體" w:hAnsi="Times New Roman"/>
          <w:sz w:val="32"/>
          <w:szCs w:val="32"/>
        </w:rPr>
        <w:t xml:space="preserve"> became the basis of promoting corporate governance. </w:t>
      </w:r>
      <w:r w:rsidR="008306A3">
        <w:rPr>
          <w:rFonts w:ascii="Times New Roman" w:eastAsia="標楷體" w:hAnsi="Times New Roman" w:hint="eastAsia"/>
          <w:sz w:val="32"/>
          <w:szCs w:val="32"/>
        </w:rPr>
        <w:t xml:space="preserve">Under </w:t>
      </w:r>
      <w:r w:rsidR="00A51209">
        <w:rPr>
          <w:rFonts w:ascii="Times New Roman" w:eastAsia="標楷體" w:hAnsi="Times New Roman" w:hint="eastAsia"/>
          <w:sz w:val="32"/>
          <w:szCs w:val="32"/>
        </w:rPr>
        <w:t>those</w:t>
      </w:r>
      <w:r w:rsidR="008306A3">
        <w:rPr>
          <w:rFonts w:ascii="Times New Roman" w:eastAsia="標楷體" w:hAnsi="Times New Roman" w:hint="eastAsia"/>
          <w:sz w:val="32"/>
          <w:szCs w:val="32"/>
        </w:rPr>
        <w:t xml:space="preserve"> action plans</w:t>
      </w:r>
      <w:r w:rsidR="00733490" w:rsidRPr="00C724D7">
        <w:rPr>
          <w:rFonts w:ascii="Times New Roman" w:eastAsia="標楷體" w:hAnsi="Times New Roman"/>
          <w:sz w:val="32"/>
          <w:szCs w:val="32"/>
        </w:rPr>
        <w:t xml:space="preserve">, the </w:t>
      </w:r>
      <w:r w:rsidR="008306A3">
        <w:rPr>
          <w:rFonts w:ascii="Times New Roman" w:eastAsia="標楷體" w:hAnsi="Times New Roman" w:hint="eastAsia"/>
          <w:sz w:val="32"/>
          <w:szCs w:val="32"/>
        </w:rPr>
        <w:t xml:space="preserve">Taiwanese </w:t>
      </w:r>
      <w:r w:rsidR="00733490" w:rsidRPr="00C724D7">
        <w:rPr>
          <w:rFonts w:ascii="Times New Roman" w:eastAsia="標楷體" w:hAnsi="Times New Roman"/>
          <w:sz w:val="32"/>
          <w:szCs w:val="32"/>
        </w:rPr>
        <w:t>government promot</w:t>
      </w:r>
      <w:r w:rsidR="008306A3">
        <w:rPr>
          <w:rFonts w:ascii="Times New Roman" w:eastAsia="標楷體" w:hAnsi="Times New Roman" w:hint="eastAsia"/>
          <w:sz w:val="32"/>
          <w:szCs w:val="32"/>
        </w:rPr>
        <w:t>ed</w:t>
      </w:r>
      <w:r w:rsidR="00733490" w:rsidRPr="00C724D7">
        <w:rPr>
          <w:rFonts w:ascii="Times New Roman" w:eastAsia="標楷體" w:hAnsi="Times New Roman"/>
          <w:sz w:val="32"/>
          <w:szCs w:val="32"/>
        </w:rPr>
        <w:t xml:space="preserve"> and implement</w:t>
      </w:r>
      <w:r w:rsidR="008306A3">
        <w:rPr>
          <w:rFonts w:ascii="Times New Roman" w:eastAsia="標楷體" w:hAnsi="Times New Roman" w:hint="eastAsia"/>
          <w:sz w:val="32"/>
          <w:szCs w:val="32"/>
        </w:rPr>
        <w:t>ed</w:t>
      </w:r>
      <w:r w:rsidR="00733490" w:rsidRPr="00C724D7">
        <w:rPr>
          <w:rFonts w:ascii="Times New Roman" w:eastAsia="標楷體" w:hAnsi="Times New Roman"/>
          <w:sz w:val="32"/>
          <w:szCs w:val="32"/>
        </w:rPr>
        <w:t xml:space="preserve"> various policies</w:t>
      </w:r>
      <w:r w:rsidR="008306A3">
        <w:rPr>
          <w:rFonts w:ascii="Times New Roman" w:eastAsia="標楷體" w:hAnsi="Times New Roman" w:hint="eastAsia"/>
          <w:sz w:val="32"/>
          <w:szCs w:val="32"/>
        </w:rPr>
        <w:t>, such as practices</w:t>
      </w:r>
      <w:r w:rsidR="00733490" w:rsidRPr="00C724D7">
        <w:rPr>
          <w:rFonts w:ascii="Times New Roman" w:eastAsia="標楷體" w:hAnsi="Times New Roman"/>
          <w:sz w:val="32"/>
          <w:szCs w:val="32"/>
        </w:rPr>
        <w:t xml:space="preserve"> enhancing the independence of the Board, </w:t>
      </w:r>
      <w:r w:rsidR="008306A3">
        <w:rPr>
          <w:rFonts w:ascii="Times New Roman" w:eastAsia="標楷體" w:hAnsi="Times New Roman" w:hint="eastAsia"/>
          <w:sz w:val="32"/>
          <w:szCs w:val="32"/>
        </w:rPr>
        <w:t xml:space="preserve">incentives for </w:t>
      </w:r>
      <w:r w:rsidR="00850CA6" w:rsidRPr="00C724D7">
        <w:rPr>
          <w:rFonts w:ascii="Times New Roman" w:eastAsia="標楷體" w:hAnsi="Times New Roman"/>
          <w:sz w:val="32"/>
          <w:szCs w:val="32"/>
        </w:rPr>
        <w:t xml:space="preserve"> </w:t>
      </w:r>
      <w:r w:rsidR="008306A3">
        <w:rPr>
          <w:rFonts w:ascii="Times New Roman" w:eastAsia="標楷體" w:hAnsi="Times New Roman" w:hint="eastAsia"/>
          <w:sz w:val="32"/>
          <w:szCs w:val="32"/>
        </w:rPr>
        <w:t xml:space="preserve">incremental establishment </w:t>
      </w:r>
      <w:r w:rsidR="00850CA6" w:rsidRPr="00C724D7">
        <w:rPr>
          <w:rFonts w:ascii="Times New Roman" w:eastAsia="標楷體" w:hAnsi="Times New Roman"/>
          <w:sz w:val="32"/>
          <w:szCs w:val="32"/>
        </w:rPr>
        <w:t>of functional committees in corporate boards</w:t>
      </w:r>
      <w:r w:rsidR="008306A3">
        <w:rPr>
          <w:rFonts w:ascii="Times New Roman" w:eastAsia="標楷體" w:hAnsi="Times New Roman" w:hint="eastAsia"/>
          <w:sz w:val="32"/>
          <w:szCs w:val="32"/>
        </w:rPr>
        <w:t xml:space="preserve">, </w:t>
      </w:r>
      <w:r w:rsidR="00850CA6" w:rsidRPr="00C724D7">
        <w:rPr>
          <w:rFonts w:ascii="Times New Roman" w:eastAsia="標楷體" w:hAnsi="Times New Roman"/>
          <w:sz w:val="32"/>
          <w:szCs w:val="32"/>
        </w:rPr>
        <w:t xml:space="preserve"> </w:t>
      </w:r>
      <w:r w:rsidR="008306A3">
        <w:rPr>
          <w:rFonts w:ascii="Times New Roman" w:eastAsia="標楷體" w:hAnsi="Times New Roman" w:hint="eastAsia"/>
          <w:sz w:val="32"/>
          <w:szCs w:val="32"/>
        </w:rPr>
        <w:t xml:space="preserve">issues of </w:t>
      </w:r>
      <w:r w:rsidR="00850CA6" w:rsidRPr="00C724D7">
        <w:rPr>
          <w:rFonts w:ascii="Times New Roman" w:eastAsia="標楷體" w:hAnsi="Times New Roman"/>
          <w:sz w:val="32"/>
          <w:szCs w:val="32"/>
        </w:rPr>
        <w:t xml:space="preserve">corporate governance </w:t>
      </w:r>
      <w:r w:rsidR="008306A3">
        <w:rPr>
          <w:rFonts w:ascii="Times New Roman" w:eastAsia="標楷體" w:hAnsi="Times New Roman" w:hint="eastAsia"/>
          <w:sz w:val="32"/>
          <w:szCs w:val="32"/>
        </w:rPr>
        <w:t>best practices,</w:t>
      </w:r>
      <w:r w:rsidR="00850CA6" w:rsidRPr="00C724D7">
        <w:rPr>
          <w:rFonts w:ascii="Times New Roman" w:eastAsia="標楷體" w:hAnsi="Times New Roman"/>
          <w:sz w:val="32"/>
          <w:szCs w:val="32"/>
        </w:rPr>
        <w:t xml:space="preserve"> </w:t>
      </w:r>
      <w:r w:rsidR="008306A3">
        <w:rPr>
          <w:rFonts w:ascii="Times New Roman" w:eastAsia="標楷體" w:hAnsi="Times New Roman" w:hint="eastAsia"/>
          <w:sz w:val="32"/>
          <w:szCs w:val="32"/>
        </w:rPr>
        <w:t xml:space="preserve">measures </w:t>
      </w:r>
      <w:r w:rsidR="00850CA6" w:rsidRPr="00C724D7">
        <w:rPr>
          <w:rFonts w:ascii="Times New Roman" w:eastAsia="標楷體" w:hAnsi="Times New Roman"/>
          <w:sz w:val="32"/>
          <w:szCs w:val="32"/>
        </w:rPr>
        <w:t xml:space="preserve">promoting electronic voting, </w:t>
      </w:r>
      <w:r w:rsidR="008306A3" w:rsidRPr="00C724D7">
        <w:rPr>
          <w:rFonts w:ascii="Times New Roman" w:eastAsia="標楷體" w:hAnsi="Times New Roman"/>
          <w:sz w:val="32"/>
          <w:szCs w:val="32"/>
        </w:rPr>
        <w:t>improv</w:t>
      </w:r>
      <w:r w:rsidR="008306A3">
        <w:rPr>
          <w:rFonts w:ascii="Times New Roman" w:eastAsia="標楷體" w:hAnsi="Times New Roman"/>
          <w:sz w:val="32"/>
          <w:szCs w:val="32"/>
        </w:rPr>
        <w:t>ements</w:t>
      </w:r>
      <w:r w:rsidR="008306A3">
        <w:rPr>
          <w:rFonts w:ascii="Times New Roman" w:eastAsia="標楷體" w:hAnsi="Times New Roman" w:hint="eastAsia"/>
          <w:sz w:val="32"/>
          <w:szCs w:val="32"/>
        </w:rPr>
        <w:t xml:space="preserve"> on </w:t>
      </w:r>
      <w:r w:rsidR="00850CA6" w:rsidRPr="00C724D7">
        <w:rPr>
          <w:rFonts w:ascii="Times New Roman" w:eastAsia="標楷體" w:hAnsi="Times New Roman"/>
          <w:sz w:val="32"/>
          <w:szCs w:val="32"/>
        </w:rPr>
        <w:t>the decision-making process and disclosure of related party transactions, introduc</w:t>
      </w:r>
      <w:r w:rsidR="008306A3">
        <w:rPr>
          <w:rFonts w:ascii="Times New Roman" w:eastAsia="標楷體" w:hAnsi="Times New Roman" w:hint="eastAsia"/>
          <w:sz w:val="32"/>
          <w:szCs w:val="32"/>
        </w:rPr>
        <w:t>tion of</w:t>
      </w:r>
      <w:r w:rsidR="00B34C1E">
        <w:rPr>
          <w:rFonts w:ascii="Times New Roman" w:eastAsia="標楷體" w:hAnsi="Times New Roman" w:hint="eastAsia"/>
          <w:sz w:val="32"/>
          <w:szCs w:val="32"/>
        </w:rPr>
        <w:t xml:space="preserve"> </w:t>
      </w:r>
      <w:r w:rsidR="00850CA6" w:rsidRPr="00C724D7">
        <w:rPr>
          <w:rFonts w:ascii="Times New Roman" w:eastAsia="標楷體" w:hAnsi="Times New Roman"/>
          <w:sz w:val="32"/>
          <w:szCs w:val="32"/>
        </w:rPr>
        <w:t>investors</w:t>
      </w:r>
      <w:r w:rsidR="008306A3">
        <w:rPr>
          <w:rFonts w:ascii="Times New Roman" w:eastAsia="標楷體" w:hAnsi="Times New Roman" w:hint="eastAsia"/>
          <w:sz w:val="32"/>
          <w:szCs w:val="32"/>
        </w:rPr>
        <w:t xml:space="preserve"> protection measures</w:t>
      </w:r>
      <w:r w:rsidR="00850CA6" w:rsidRPr="00C724D7">
        <w:rPr>
          <w:rFonts w:ascii="Times New Roman" w:eastAsia="標楷體" w:hAnsi="Times New Roman"/>
          <w:sz w:val="32"/>
          <w:szCs w:val="32"/>
        </w:rPr>
        <w:t xml:space="preserve">, and </w:t>
      </w:r>
      <w:r w:rsidR="008306A3">
        <w:rPr>
          <w:rFonts w:ascii="Times New Roman" w:eastAsia="標楷體" w:hAnsi="Times New Roman" w:hint="eastAsia"/>
          <w:sz w:val="32"/>
          <w:szCs w:val="32"/>
        </w:rPr>
        <w:t xml:space="preserve">more transparent </w:t>
      </w:r>
      <w:r w:rsidR="00850CA6" w:rsidRPr="00C724D7">
        <w:rPr>
          <w:rFonts w:ascii="Times New Roman" w:eastAsia="標楷體" w:hAnsi="Times New Roman"/>
          <w:sz w:val="32"/>
          <w:szCs w:val="32"/>
        </w:rPr>
        <w:t>corporate information.</w:t>
      </w:r>
    </w:p>
    <w:p w:rsidR="00D008B0" w:rsidRPr="00C724D7" w:rsidRDefault="00B80CF7" w:rsidP="00497A00">
      <w:pPr>
        <w:spacing w:line="440" w:lineRule="exact"/>
        <w:ind w:firstLineChars="200" w:firstLine="640"/>
        <w:jc w:val="both"/>
        <w:rPr>
          <w:rFonts w:ascii="Times New Roman" w:eastAsia="標楷體" w:hAnsi="Times New Roman"/>
          <w:sz w:val="32"/>
          <w:szCs w:val="32"/>
        </w:rPr>
      </w:pPr>
      <w:r w:rsidRPr="00C724D7">
        <w:rPr>
          <w:rFonts w:ascii="Times New Roman" w:eastAsia="標楷體" w:hAnsi="Times New Roman"/>
          <w:sz w:val="32"/>
          <w:szCs w:val="32"/>
        </w:rPr>
        <w:t xml:space="preserve">While </w:t>
      </w:r>
      <w:r w:rsidR="002A7E75">
        <w:rPr>
          <w:rFonts w:ascii="Times New Roman" w:eastAsia="標楷體" w:hAnsi="Times New Roman" w:hint="eastAsia"/>
          <w:sz w:val="32"/>
          <w:szCs w:val="32"/>
        </w:rPr>
        <w:t xml:space="preserve">implementation </w:t>
      </w:r>
      <w:r w:rsidR="008306A3">
        <w:rPr>
          <w:rFonts w:ascii="Times New Roman" w:eastAsia="標楷體" w:hAnsi="Times New Roman" w:hint="eastAsia"/>
          <w:sz w:val="32"/>
          <w:szCs w:val="32"/>
        </w:rPr>
        <w:t xml:space="preserve">outcomes of </w:t>
      </w:r>
      <w:proofErr w:type="gramStart"/>
      <w:r w:rsidRPr="00C724D7">
        <w:rPr>
          <w:rFonts w:ascii="Times New Roman" w:eastAsia="標楷體" w:hAnsi="Times New Roman"/>
          <w:sz w:val="32"/>
          <w:szCs w:val="32"/>
        </w:rPr>
        <w:t>the  corporate</w:t>
      </w:r>
      <w:proofErr w:type="gramEnd"/>
      <w:r w:rsidRPr="00C724D7">
        <w:rPr>
          <w:rFonts w:ascii="Times New Roman" w:eastAsia="標楷體" w:hAnsi="Times New Roman"/>
          <w:sz w:val="32"/>
          <w:szCs w:val="32"/>
        </w:rPr>
        <w:t xml:space="preserve"> governance </w:t>
      </w:r>
      <w:r w:rsidR="008306A3">
        <w:rPr>
          <w:rFonts w:ascii="Times New Roman" w:eastAsia="標楷體" w:hAnsi="Times New Roman" w:hint="eastAsia"/>
          <w:sz w:val="32"/>
          <w:szCs w:val="32"/>
        </w:rPr>
        <w:t>measures</w:t>
      </w:r>
      <w:r w:rsidRPr="00C724D7">
        <w:rPr>
          <w:rFonts w:ascii="Times New Roman" w:eastAsia="標楷體" w:hAnsi="Times New Roman"/>
          <w:sz w:val="32"/>
          <w:szCs w:val="32"/>
        </w:rPr>
        <w:t xml:space="preserve"> mentioned above </w:t>
      </w:r>
      <w:r w:rsidR="008306A3">
        <w:rPr>
          <w:rFonts w:ascii="Times New Roman" w:eastAsia="標楷體" w:hAnsi="Times New Roman" w:hint="eastAsia"/>
          <w:sz w:val="32"/>
          <w:szCs w:val="32"/>
        </w:rPr>
        <w:t>are fruitful</w:t>
      </w:r>
      <w:r w:rsidRPr="00C724D7">
        <w:rPr>
          <w:rFonts w:ascii="Times New Roman" w:eastAsia="標楷體" w:hAnsi="Times New Roman"/>
          <w:sz w:val="32"/>
          <w:szCs w:val="32"/>
        </w:rPr>
        <w:t xml:space="preserve">, </w:t>
      </w:r>
      <w:r w:rsidR="008306A3">
        <w:rPr>
          <w:rFonts w:ascii="Times New Roman" w:eastAsia="標楷體" w:hAnsi="Times New Roman" w:hint="eastAsia"/>
          <w:sz w:val="32"/>
          <w:szCs w:val="32"/>
        </w:rPr>
        <w:t xml:space="preserve">the Taiwanese government found that </w:t>
      </w:r>
      <w:r w:rsidRPr="00C724D7">
        <w:rPr>
          <w:rFonts w:ascii="Times New Roman" w:eastAsia="標楷體" w:hAnsi="Times New Roman"/>
          <w:sz w:val="32"/>
          <w:szCs w:val="32"/>
        </w:rPr>
        <w:t xml:space="preserve">neighboring countries </w:t>
      </w:r>
      <w:r w:rsidR="008306A3">
        <w:rPr>
          <w:rFonts w:ascii="Times New Roman" w:eastAsia="標楷體" w:hAnsi="Times New Roman" w:hint="eastAsia"/>
          <w:sz w:val="32"/>
          <w:szCs w:val="32"/>
        </w:rPr>
        <w:t xml:space="preserve">have </w:t>
      </w:r>
      <w:r w:rsidRPr="00C724D7">
        <w:rPr>
          <w:rFonts w:ascii="Times New Roman" w:eastAsia="標楷體" w:hAnsi="Times New Roman"/>
          <w:sz w:val="32"/>
          <w:szCs w:val="32"/>
        </w:rPr>
        <w:t>faster</w:t>
      </w:r>
      <w:r w:rsidR="008306A3">
        <w:rPr>
          <w:rFonts w:ascii="Times New Roman" w:eastAsia="標楷體" w:hAnsi="Times New Roman" w:hint="eastAsia"/>
          <w:sz w:val="32"/>
          <w:szCs w:val="32"/>
        </w:rPr>
        <w:t xml:space="preserve"> pace</w:t>
      </w:r>
      <w:r w:rsidRPr="00C724D7">
        <w:rPr>
          <w:rFonts w:ascii="Times New Roman" w:eastAsia="標楷體" w:hAnsi="Times New Roman"/>
          <w:sz w:val="32"/>
          <w:szCs w:val="32"/>
        </w:rPr>
        <w:t xml:space="preserve"> in their reforms on corporate governance</w:t>
      </w:r>
      <w:r w:rsidR="002A7E75">
        <w:rPr>
          <w:rFonts w:ascii="Times New Roman" w:eastAsia="標楷體" w:hAnsi="Times New Roman" w:hint="eastAsia"/>
          <w:sz w:val="32"/>
          <w:szCs w:val="32"/>
        </w:rPr>
        <w:t>, and which triggers</w:t>
      </w:r>
      <w:r w:rsidR="00213D08">
        <w:rPr>
          <w:rFonts w:ascii="Times New Roman" w:eastAsia="標楷體" w:hAnsi="Times New Roman" w:hint="eastAsia"/>
          <w:sz w:val="32"/>
          <w:szCs w:val="32"/>
        </w:rPr>
        <w:t xml:space="preserve"> the</w:t>
      </w:r>
      <w:r w:rsidRPr="00C724D7">
        <w:rPr>
          <w:rFonts w:ascii="Times New Roman" w:eastAsia="標楷體" w:hAnsi="Times New Roman"/>
          <w:sz w:val="32"/>
          <w:szCs w:val="32"/>
        </w:rPr>
        <w:t xml:space="preserve"> Taiwan</w:t>
      </w:r>
      <w:r w:rsidR="00213D08">
        <w:rPr>
          <w:rFonts w:ascii="Times New Roman" w:eastAsia="標楷體" w:hAnsi="Times New Roman" w:hint="eastAsia"/>
          <w:sz w:val="32"/>
          <w:szCs w:val="32"/>
        </w:rPr>
        <w:t>ese government to</w:t>
      </w:r>
      <w:r w:rsidRPr="00C724D7">
        <w:rPr>
          <w:rFonts w:ascii="Times New Roman" w:eastAsia="標楷體" w:hAnsi="Times New Roman"/>
          <w:sz w:val="32"/>
          <w:szCs w:val="32"/>
        </w:rPr>
        <w:t xml:space="preserve"> pay </w:t>
      </w:r>
      <w:r w:rsidR="00213D08">
        <w:rPr>
          <w:rFonts w:ascii="Times New Roman" w:eastAsia="標楷體" w:hAnsi="Times New Roman" w:hint="eastAsia"/>
          <w:sz w:val="32"/>
          <w:szCs w:val="32"/>
        </w:rPr>
        <w:t xml:space="preserve">more </w:t>
      </w:r>
      <w:r w:rsidRPr="00C724D7">
        <w:rPr>
          <w:rFonts w:ascii="Times New Roman" w:eastAsia="標楷體" w:hAnsi="Times New Roman"/>
          <w:sz w:val="32"/>
          <w:szCs w:val="32"/>
        </w:rPr>
        <w:t xml:space="preserve">attention to this trend. </w:t>
      </w:r>
      <w:r w:rsidR="002A7E75">
        <w:rPr>
          <w:rFonts w:ascii="Times New Roman" w:eastAsia="標楷體" w:hAnsi="Times New Roman" w:hint="eastAsia"/>
          <w:sz w:val="32"/>
          <w:szCs w:val="32"/>
        </w:rPr>
        <w:t>According to the</w:t>
      </w:r>
      <w:r w:rsidRPr="00C724D7">
        <w:rPr>
          <w:rFonts w:ascii="Times New Roman" w:eastAsia="標楷體" w:hAnsi="Times New Roman"/>
          <w:sz w:val="32"/>
          <w:szCs w:val="32"/>
        </w:rPr>
        <w:t xml:space="preserve"> CG Watch 2010</w:t>
      </w:r>
      <w:r w:rsidR="002A7E75">
        <w:rPr>
          <w:rFonts w:ascii="Times New Roman" w:eastAsia="標楷體" w:hAnsi="Times New Roman" w:hint="eastAsia"/>
          <w:sz w:val="32"/>
          <w:szCs w:val="32"/>
        </w:rPr>
        <w:t xml:space="preserve"> issued by </w:t>
      </w:r>
      <w:r w:rsidRPr="00C724D7">
        <w:rPr>
          <w:rFonts w:ascii="Times New Roman" w:eastAsia="標楷體" w:hAnsi="Times New Roman"/>
          <w:sz w:val="32"/>
          <w:szCs w:val="32"/>
        </w:rPr>
        <w:t xml:space="preserve"> the Asian Corporate Governance Association</w:t>
      </w:r>
      <w:r w:rsidR="002A7E75">
        <w:rPr>
          <w:rFonts w:ascii="Times New Roman" w:eastAsia="標楷體" w:hAnsi="Times New Roman" w:hint="eastAsia"/>
          <w:sz w:val="32"/>
          <w:szCs w:val="32"/>
        </w:rPr>
        <w:t xml:space="preserve"> (ACGA) which evaluates corporate governance practices in Asian countries</w:t>
      </w:r>
      <w:r w:rsidRPr="00C724D7">
        <w:rPr>
          <w:rFonts w:ascii="Times New Roman" w:eastAsia="標楷體" w:hAnsi="Times New Roman"/>
          <w:sz w:val="32"/>
          <w:szCs w:val="32"/>
        </w:rPr>
        <w:t xml:space="preserve">, </w:t>
      </w:r>
      <w:r w:rsidR="002A7E75">
        <w:rPr>
          <w:rFonts w:ascii="Times New Roman" w:eastAsia="標楷體" w:hAnsi="Times New Roman" w:hint="eastAsia"/>
          <w:sz w:val="32"/>
          <w:szCs w:val="32"/>
        </w:rPr>
        <w:t>Taiwan was ranked  4th</w:t>
      </w:r>
      <w:r w:rsidRPr="00C724D7">
        <w:rPr>
          <w:rFonts w:ascii="Times New Roman" w:eastAsia="標楷體" w:hAnsi="Times New Roman"/>
          <w:sz w:val="32"/>
          <w:szCs w:val="32"/>
        </w:rPr>
        <w:t xml:space="preserve">, showing that </w:t>
      </w:r>
      <w:r w:rsidR="002A7E75">
        <w:rPr>
          <w:rFonts w:ascii="Times New Roman" w:eastAsia="標楷體" w:hAnsi="Times New Roman" w:hint="eastAsia"/>
          <w:sz w:val="32"/>
          <w:szCs w:val="32"/>
        </w:rPr>
        <w:t>Taiwan</w:t>
      </w:r>
      <w:r w:rsidRPr="00C724D7">
        <w:rPr>
          <w:rFonts w:ascii="Times New Roman" w:eastAsia="標楷體" w:hAnsi="Times New Roman"/>
          <w:sz w:val="32"/>
          <w:szCs w:val="32"/>
        </w:rPr>
        <w:t xml:space="preserve">’s efforts in </w:t>
      </w:r>
      <w:r w:rsidR="002A7E75">
        <w:rPr>
          <w:rFonts w:ascii="Times New Roman" w:eastAsia="標楷體" w:hAnsi="Times New Roman" w:hint="eastAsia"/>
          <w:sz w:val="32"/>
          <w:szCs w:val="32"/>
        </w:rPr>
        <w:t xml:space="preserve">pursuing good </w:t>
      </w:r>
      <w:r w:rsidRPr="00C724D7">
        <w:rPr>
          <w:rFonts w:ascii="Times New Roman" w:eastAsia="標楷體" w:hAnsi="Times New Roman"/>
          <w:sz w:val="32"/>
          <w:szCs w:val="32"/>
        </w:rPr>
        <w:t xml:space="preserve">corporate governance have been recognized by </w:t>
      </w:r>
      <w:r w:rsidR="002A7E75">
        <w:rPr>
          <w:rFonts w:ascii="Times New Roman" w:eastAsia="標楷體" w:hAnsi="Times New Roman" w:hint="eastAsia"/>
          <w:sz w:val="32"/>
          <w:szCs w:val="32"/>
        </w:rPr>
        <w:t>relevant entities</w:t>
      </w:r>
      <w:r w:rsidRPr="00C724D7">
        <w:rPr>
          <w:rFonts w:ascii="Times New Roman" w:eastAsia="標楷體" w:hAnsi="Times New Roman"/>
          <w:sz w:val="32"/>
          <w:szCs w:val="32"/>
        </w:rPr>
        <w:t xml:space="preserve">. </w:t>
      </w:r>
      <w:r w:rsidR="002A7E75">
        <w:rPr>
          <w:rFonts w:ascii="Times New Roman" w:eastAsia="標楷體" w:hAnsi="Times New Roman" w:hint="eastAsia"/>
          <w:sz w:val="32"/>
          <w:szCs w:val="32"/>
        </w:rPr>
        <w:t xml:space="preserve">In addition, </w:t>
      </w:r>
      <w:r w:rsidR="004A17D3" w:rsidRPr="00C724D7">
        <w:rPr>
          <w:rFonts w:ascii="Times New Roman" w:eastAsia="標楷體" w:hAnsi="Times New Roman"/>
          <w:sz w:val="32"/>
          <w:szCs w:val="32"/>
        </w:rPr>
        <w:t xml:space="preserve">Taiwan has </w:t>
      </w:r>
      <w:r w:rsidR="002A7E75">
        <w:rPr>
          <w:rFonts w:ascii="Times New Roman" w:eastAsia="標楷體" w:hAnsi="Times New Roman" w:hint="eastAsia"/>
          <w:sz w:val="32"/>
          <w:szCs w:val="32"/>
        </w:rPr>
        <w:t xml:space="preserve">consecutively </w:t>
      </w:r>
      <w:r w:rsidR="004A17D3" w:rsidRPr="00C724D7">
        <w:rPr>
          <w:rFonts w:ascii="Times New Roman" w:eastAsia="標楷體" w:hAnsi="Times New Roman"/>
          <w:sz w:val="32"/>
          <w:szCs w:val="32"/>
        </w:rPr>
        <w:t>ranked 13</w:t>
      </w:r>
      <w:r w:rsidR="004A17D3" w:rsidRPr="00C724D7">
        <w:rPr>
          <w:rFonts w:ascii="Times New Roman" w:eastAsia="標楷體" w:hAnsi="Times New Roman"/>
          <w:sz w:val="32"/>
          <w:szCs w:val="32"/>
          <w:vertAlign w:val="superscript"/>
        </w:rPr>
        <w:t>th</w:t>
      </w:r>
      <w:r w:rsidR="004A17D3" w:rsidRPr="00C724D7">
        <w:rPr>
          <w:rFonts w:ascii="Times New Roman" w:eastAsia="標楷體" w:hAnsi="Times New Roman"/>
          <w:sz w:val="32"/>
          <w:szCs w:val="32"/>
        </w:rPr>
        <w:t xml:space="preserve"> </w:t>
      </w:r>
      <w:r w:rsidR="002A7E75">
        <w:rPr>
          <w:rFonts w:ascii="Times New Roman" w:eastAsia="標楷體" w:hAnsi="Times New Roman" w:hint="eastAsia"/>
          <w:sz w:val="32"/>
          <w:szCs w:val="32"/>
        </w:rPr>
        <w:t xml:space="preserve">for 3 years </w:t>
      </w:r>
      <w:r w:rsidR="004A17D3" w:rsidRPr="00C724D7">
        <w:rPr>
          <w:rFonts w:ascii="Times New Roman" w:eastAsia="標楷體" w:hAnsi="Times New Roman"/>
          <w:sz w:val="32"/>
          <w:szCs w:val="32"/>
        </w:rPr>
        <w:t xml:space="preserve">in the Global Competitiveness Report compiled by World Economy Forum (WEF), </w:t>
      </w:r>
      <w:r w:rsidR="002A7E75">
        <w:rPr>
          <w:rFonts w:ascii="Times New Roman" w:eastAsia="標楷體" w:hAnsi="Times New Roman" w:hint="eastAsia"/>
          <w:sz w:val="32"/>
          <w:szCs w:val="32"/>
        </w:rPr>
        <w:t>indicating</w:t>
      </w:r>
      <w:r w:rsidR="004A17D3" w:rsidRPr="00C724D7">
        <w:rPr>
          <w:rFonts w:ascii="Times New Roman" w:eastAsia="標楷體" w:hAnsi="Times New Roman"/>
          <w:sz w:val="32"/>
          <w:szCs w:val="32"/>
        </w:rPr>
        <w:t xml:space="preserve"> that Taiwan </w:t>
      </w:r>
      <w:r w:rsidR="002A7E75">
        <w:rPr>
          <w:rFonts w:ascii="Times New Roman" w:eastAsia="標楷體" w:hAnsi="Times New Roman" w:hint="eastAsia"/>
          <w:sz w:val="32"/>
          <w:szCs w:val="32"/>
        </w:rPr>
        <w:t>maintains</w:t>
      </w:r>
      <w:r w:rsidR="004A17D3" w:rsidRPr="00C724D7">
        <w:rPr>
          <w:rFonts w:ascii="Times New Roman" w:eastAsia="標楷體" w:hAnsi="Times New Roman"/>
          <w:sz w:val="32"/>
          <w:szCs w:val="32"/>
        </w:rPr>
        <w:t xml:space="preserve"> a </w:t>
      </w:r>
      <w:r w:rsidR="002A7E75">
        <w:rPr>
          <w:rFonts w:ascii="Times New Roman" w:eastAsia="標楷體" w:hAnsi="Times New Roman" w:hint="eastAsia"/>
          <w:sz w:val="32"/>
          <w:szCs w:val="32"/>
        </w:rPr>
        <w:t>great</w:t>
      </w:r>
      <w:r w:rsidR="004A17D3" w:rsidRPr="00C724D7">
        <w:rPr>
          <w:rFonts w:ascii="Times New Roman" w:eastAsia="標楷體" w:hAnsi="Times New Roman"/>
          <w:sz w:val="32"/>
          <w:szCs w:val="32"/>
        </w:rPr>
        <w:t xml:space="preserve"> level of competitiveness. However, </w:t>
      </w:r>
      <w:r w:rsidR="002A7E75">
        <w:rPr>
          <w:rFonts w:ascii="Times New Roman" w:eastAsia="標楷體" w:hAnsi="Times New Roman" w:hint="eastAsia"/>
          <w:sz w:val="32"/>
          <w:szCs w:val="32"/>
        </w:rPr>
        <w:t>the CG Watch 2012 issued by the ACGA ranked Taiwan down from the 4</w:t>
      </w:r>
      <w:r w:rsidR="002A7E75" w:rsidRPr="00081D67">
        <w:rPr>
          <w:rFonts w:ascii="Times New Roman" w:eastAsia="標楷體" w:hAnsi="Times New Roman"/>
          <w:sz w:val="32"/>
          <w:szCs w:val="32"/>
          <w:vertAlign w:val="superscript"/>
        </w:rPr>
        <w:t>th</w:t>
      </w:r>
      <w:r w:rsidR="002A7E75">
        <w:rPr>
          <w:rFonts w:ascii="Times New Roman" w:eastAsia="標楷體" w:hAnsi="Times New Roman" w:hint="eastAsia"/>
          <w:sz w:val="32"/>
          <w:szCs w:val="32"/>
        </w:rPr>
        <w:t xml:space="preserve"> to the 6</w:t>
      </w:r>
      <w:r w:rsidR="002A7E75" w:rsidRPr="00081D67">
        <w:rPr>
          <w:rFonts w:ascii="Times New Roman" w:eastAsia="標楷體" w:hAnsi="Times New Roman"/>
          <w:sz w:val="32"/>
          <w:szCs w:val="32"/>
          <w:vertAlign w:val="superscript"/>
        </w:rPr>
        <w:t>th</w:t>
      </w:r>
      <w:r w:rsidR="002A7E75">
        <w:rPr>
          <w:rFonts w:ascii="Times New Roman" w:eastAsia="標楷體" w:hAnsi="Times New Roman" w:hint="eastAsia"/>
          <w:sz w:val="32"/>
          <w:szCs w:val="32"/>
        </w:rPr>
        <w:t>. The report reveals</w:t>
      </w:r>
      <w:r w:rsidR="004A17D3" w:rsidRPr="00C724D7">
        <w:rPr>
          <w:rFonts w:ascii="Times New Roman" w:eastAsia="標楷體" w:hAnsi="Times New Roman"/>
          <w:sz w:val="32"/>
          <w:szCs w:val="32"/>
        </w:rPr>
        <w:t xml:space="preserve"> that while Taiwan gradually implement</w:t>
      </w:r>
      <w:r w:rsidR="002A7E75">
        <w:rPr>
          <w:rFonts w:ascii="Times New Roman" w:eastAsia="標楷體" w:hAnsi="Times New Roman" w:hint="eastAsia"/>
          <w:sz w:val="32"/>
          <w:szCs w:val="32"/>
        </w:rPr>
        <w:t>s</w:t>
      </w:r>
      <w:r w:rsidR="00424A1E">
        <w:rPr>
          <w:rFonts w:ascii="Times New Roman" w:eastAsia="標楷體" w:hAnsi="Times New Roman" w:hint="eastAsia"/>
          <w:sz w:val="32"/>
          <w:szCs w:val="32"/>
        </w:rPr>
        <w:t xml:space="preserve"> </w:t>
      </w:r>
      <w:r w:rsidR="004A17D3" w:rsidRPr="00C724D7">
        <w:rPr>
          <w:rFonts w:ascii="Times New Roman" w:eastAsia="標楷體" w:hAnsi="Times New Roman"/>
          <w:sz w:val="32"/>
          <w:szCs w:val="32"/>
        </w:rPr>
        <w:t xml:space="preserve">reforms in corporate governance, </w:t>
      </w:r>
      <w:r w:rsidR="002A7E75">
        <w:rPr>
          <w:rFonts w:ascii="Times New Roman" w:eastAsia="標楷體" w:hAnsi="Times New Roman" w:hint="eastAsia"/>
          <w:sz w:val="32"/>
          <w:szCs w:val="32"/>
        </w:rPr>
        <w:t>its pace was</w:t>
      </w:r>
      <w:r w:rsidR="004A17D3" w:rsidRPr="00C724D7">
        <w:rPr>
          <w:rFonts w:ascii="Times New Roman" w:eastAsia="標楷體" w:hAnsi="Times New Roman"/>
          <w:sz w:val="32"/>
          <w:szCs w:val="32"/>
        </w:rPr>
        <w:t xml:space="preserve"> </w:t>
      </w:r>
      <w:r w:rsidR="002A7E75">
        <w:rPr>
          <w:rFonts w:ascii="Times New Roman" w:eastAsia="標楷體" w:hAnsi="Times New Roman" w:hint="eastAsia"/>
          <w:sz w:val="32"/>
          <w:szCs w:val="32"/>
        </w:rPr>
        <w:t>behind</w:t>
      </w:r>
      <w:r w:rsidR="004A17D3" w:rsidRPr="00C724D7">
        <w:rPr>
          <w:rFonts w:ascii="Times New Roman" w:eastAsia="標楷體" w:hAnsi="Times New Roman"/>
          <w:sz w:val="32"/>
          <w:szCs w:val="32"/>
        </w:rPr>
        <w:t xml:space="preserve"> other </w:t>
      </w:r>
      <w:r w:rsidR="002A7E75">
        <w:rPr>
          <w:rFonts w:ascii="Times New Roman" w:eastAsia="標楷體" w:hAnsi="Times New Roman" w:hint="eastAsia"/>
          <w:sz w:val="32"/>
          <w:szCs w:val="32"/>
        </w:rPr>
        <w:t xml:space="preserve">evaluated </w:t>
      </w:r>
      <w:r w:rsidR="004A17D3" w:rsidRPr="00C724D7">
        <w:rPr>
          <w:rFonts w:ascii="Times New Roman" w:eastAsia="標楷體" w:hAnsi="Times New Roman"/>
          <w:sz w:val="32"/>
          <w:szCs w:val="32"/>
        </w:rPr>
        <w:t xml:space="preserve">Asian </w:t>
      </w:r>
      <w:r w:rsidR="002A7E75">
        <w:rPr>
          <w:rFonts w:ascii="Times New Roman" w:eastAsia="標楷體" w:hAnsi="Times New Roman" w:hint="eastAsia"/>
          <w:sz w:val="32"/>
          <w:szCs w:val="32"/>
        </w:rPr>
        <w:t>countries</w:t>
      </w:r>
      <w:r w:rsidR="004A17D3" w:rsidRPr="00C724D7">
        <w:rPr>
          <w:rFonts w:ascii="Times New Roman" w:eastAsia="標楷體" w:hAnsi="Times New Roman"/>
          <w:sz w:val="32"/>
          <w:szCs w:val="32"/>
        </w:rPr>
        <w:t>.</w:t>
      </w:r>
    </w:p>
    <w:p w:rsidR="00D008B0" w:rsidRPr="00C724D7" w:rsidRDefault="00B80CF7">
      <w:pPr>
        <w:spacing w:line="440" w:lineRule="exact"/>
        <w:ind w:firstLineChars="200" w:firstLine="640"/>
        <w:jc w:val="both"/>
        <w:rPr>
          <w:rFonts w:ascii="Times New Roman" w:eastAsia="標楷體" w:hAnsi="Times New Roman"/>
          <w:sz w:val="32"/>
          <w:szCs w:val="32"/>
        </w:rPr>
        <w:sectPr w:rsidR="00D008B0" w:rsidRPr="00C724D7" w:rsidSect="000B060C">
          <w:footerReference w:type="default" r:id="rId12"/>
          <w:pgSz w:w="11906" w:h="16838"/>
          <w:pgMar w:top="1440" w:right="1797" w:bottom="1440" w:left="1797" w:header="851" w:footer="992" w:gutter="0"/>
          <w:pgNumType w:start="1"/>
          <w:cols w:space="720"/>
          <w:docGrid w:linePitch="360"/>
        </w:sectPr>
      </w:pPr>
      <w:r w:rsidRPr="00C724D7">
        <w:rPr>
          <w:rFonts w:ascii="Times New Roman" w:eastAsia="標楷體" w:hAnsi="Times New Roman"/>
          <w:sz w:val="32"/>
          <w:szCs w:val="32"/>
        </w:rPr>
        <w:t>In light of aforementioned evaluation results</w:t>
      </w:r>
      <w:r w:rsidR="004306D3">
        <w:rPr>
          <w:rFonts w:ascii="Times New Roman" w:eastAsia="標楷體" w:hAnsi="Times New Roman" w:hint="eastAsia"/>
          <w:sz w:val="32"/>
          <w:szCs w:val="32"/>
        </w:rPr>
        <w:t xml:space="preserve"> from the CG Watch 2012</w:t>
      </w:r>
      <w:r w:rsidRPr="00C724D7">
        <w:rPr>
          <w:rFonts w:ascii="Times New Roman" w:eastAsia="標楷體" w:hAnsi="Times New Roman"/>
          <w:sz w:val="32"/>
          <w:szCs w:val="32"/>
        </w:rPr>
        <w:t xml:space="preserve">, Taiwan </w:t>
      </w:r>
      <w:proofErr w:type="gramStart"/>
      <w:r w:rsidR="004306D3">
        <w:rPr>
          <w:rFonts w:ascii="Times New Roman" w:eastAsia="標楷體" w:hAnsi="Times New Roman" w:hint="eastAsia"/>
          <w:sz w:val="32"/>
          <w:szCs w:val="32"/>
        </w:rPr>
        <w:t xml:space="preserve">aggressively </w:t>
      </w:r>
      <w:r w:rsidRPr="00C724D7">
        <w:rPr>
          <w:rFonts w:ascii="Times New Roman" w:eastAsia="標楷體" w:hAnsi="Times New Roman"/>
          <w:sz w:val="32"/>
          <w:szCs w:val="32"/>
        </w:rPr>
        <w:t xml:space="preserve"> review</w:t>
      </w:r>
      <w:r w:rsidR="004306D3">
        <w:rPr>
          <w:rFonts w:ascii="Times New Roman" w:eastAsia="標楷體" w:hAnsi="Times New Roman" w:hint="eastAsia"/>
          <w:sz w:val="32"/>
          <w:szCs w:val="32"/>
        </w:rPr>
        <w:t>s</w:t>
      </w:r>
      <w:proofErr w:type="gramEnd"/>
      <w:r w:rsidRPr="00C724D7">
        <w:rPr>
          <w:rFonts w:ascii="Times New Roman" w:eastAsia="標楷體" w:hAnsi="Times New Roman"/>
          <w:sz w:val="32"/>
          <w:szCs w:val="32"/>
        </w:rPr>
        <w:t xml:space="preserve"> the </w:t>
      </w:r>
      <w:r w:rsidR="004306D3">
        <w:rPr>
          <w:rFonts w:ascii="Times New Roman" w:eastAsia="標楷體" w:hAnsi="Times New Roman" w:hint="eastAsia"/>
          <w:sz w:val="32"/>
          <w:szCs w:val="32"/>
        </w:rPr>
        <w:t xml:space="preserve">international </w:t>
      </w:r>
      <w:r w:rsidRPr="00C724D7">
        <w:rPr>
          <w:rFonts w:ascii="Times New Roman" w:eastAsia="標楷體" w:hAnsi="Times New Roman"/>
          <w:sz w:val="32"/>
          <w:szCs w:val="32"/>
        </w:rPr>
        <w:t xml:space="preserve">trends of corporate governance </w:t>
      </w:r>
      <w:r w:rsidR="004306D3">
        <w:rPr>
          <w:rFonts w:ascii="Times New Roman" w:eastAsia="標楷體" w:hAnsi="Times New Roman" w:hint="eastAsia"/>
          <w:sz w:val="32"/>
          <w:szCs w:val="32"/>
        </w:rPr>
        <w:t>development</w:t>
      </w:r>
      <w:r w:rsidR="00424A1E">
        <w:rPr>
          <w:rFonts w:ascii="Times New Roman" w:eastAsia="標楷體" w:hAnsi="Times New Roman" w:hint="eastAsia"/>
          <w:sz w:val="32"/>
          <w:szCs w:val="32"/>
        </w:rPr>
        <w:t xml:space="preserve"> </w:t>
      </w:r>
      <w:r w:rsidR="004306D3">
        <w:rPr>
          <w:rFonts w:ascii="Times New Roman" w:eastAsia="標楷體" w:hAnsi="Times New Roman" w:hint="eastAsia"/>
          <w:sz w:val="32"/>
          <w:szCs w:val="32"/>
        </w:rPr>
        <w:t>and facilitates its implementation</w:t>
      </w:r>
      <w:r w:rsidR="00424A1E">
        <w:rPr>
          <w:rFonts w:ascii="Times New Roman" w:eastAsia="標楷體" w:hAnsi="Times New Roman" w:hint="eastAsia"/>
          <w:sz w:val="32"/>
          <w:szCs w:val="32"/>
        </w:rPr>
        <w:t xml:space="preserve"> </w:t>
      </w:r>
      <w:r w:rsidR="004306D3">
        <w:rPr>
          <w:rFonts w:ascii="Times New Roman" w:eastAsia="標楷體" w:hAnsi="Times New Roman" w:hint="eastAsia"/>
          <w:sz w:val="32"/>
          <w:szCs w:val="32"/>
        </w:rPr>
        <w:t>of</w:t>
      </w:r>
      <w:r w:rsidRPr="00C724D7">
        <w:rPr>
          <w:rFonts w:ascii="Times New Roman" w:eastAsia="標楷體" w:hAnsi="Times New Roman"/>
          <w:sz w:val="32"/>
          <w:szCs w:val="32"/>
        </w:rPr>
        <w:t xml:space="preserve"> relevant measures based on </w:t>
      </w:r>
      <w:r w:rsidR="004306D3">
        <w:rPr>
          <w:rFonts w:ascii="Times New Roman" w:eastAsia="標楷體" w:hAnsi="Times New Roman" w:hint="eastAsia"/>
          <w:sz w:val="32"/>
          <w:szCs w:val="32"/>
        </w:rPr>
        <w:t xml:space="preserve">the growing need of </w:t>
      </w:r>
      <w:r w:rsidRPr="00C724D7">
        <w:rPr>
          <w:rFonts w:ascii="Times New Roman" w:eastAsia="標楷體" w:hAnsi="Times New Roman"/>
          <w:sz w:val="32"/>
          <w:szCs w:val="32"/>
        </w:rPr>
        <w:t xml:space="preserve">Taiwan’s capital market  to maintain its </w:t>
      </w:r>
      <w:r w:rsidR="004306D3">
        <w:rPr>
          <w:rFonts w:ascii="Times New Roman" w:eastAsia="標楷體" w:hAnsi="Times New Roman" w:hint="eastAsia"/>
          <w:sz w:val="32"/>
          <w:szCs w:val="32"/>
        </w:rPr>
        <w:t xml:space="preserve">regional </w:t>
      </w:r>
      <w:r w:rsidRPr="00C724D7">
        <w:rPr>
          <w:rFonts w:ascii="Times New Roman" w:eastAsia="標楷體" w:hAnsi="Times New Roman"/>
          <w:sz w:val="32"/>
          <w:szCs w:val="32"/>
        </w:rPr>
        <w:t xml:space="preserve">competitiveness. </w:t>
      </w:r>
      <w:r w:rsidR="004306D3">
        <w:rPr>
          <w:rFonts w:ascii="Times New Roman" w:eastAsia="標楷體" w:hAnsi="Times New Roman"/>
          <w:sz w:val="32"/>
          <w:szCs w:val="32"/>
        </w:rPr>
        <w:t>T</w:t>
      </w:r>
      <w:r w:rsidR="004306D3">
        <w:rPr>
          <w:rFonts w:ascii="Times New Roman" w:eastAsia="標楷體" w:hAnsi="Times New Roman" w:hint="eastAsia"/>
          <w:sz w:val="32"/>
          <w:szCs w:val="32"/>
        </w:rPr>
        <w:t xml:space="preserve">he </w:t>
      </w:r>
      <w:r w:rsidR="004306D3" w:rsidRPr="004306D3">
        <w:rPr>
          <w:rFonts w:ascii="Times New Roman" w:eastAsia="標楷體" w:hAnsi="Times New Roman"/>
          <w:sz w:val="32"/>
          <w:szCs w:val="32"/>
        </w:rPr>
        <w:t>Organi</w:t>
      </w:r>
      <w:r w:rsidR="004306D3">
        <w:rPr>
          <w:rFonts w:ascii="Times New Roman" w:eastAsia="標楷體" w:hAnsi="Times New Roman" w:hint="eastAsia"/>
          <w:sz w:val="32"/>
          <w:szCs w:val="32"/>
        </w:rPr>
        <w:t>z</w:t>
      </w:r>
      <w:r w:rsidR="004306D3" w:rsidRPr="004306D3">
        <w:rPr>
          <w:rFonts w:ascii="Times New Roman" w:eastAsia="標楷體" w:hAnsi="Times New Roman"/>
          <w:sz w:val="32"/>
          <w:szCs w:val="32"/>
        </w:rPr>
        <w:t>ation for Economic Cooperation and Development</w:t>
      </w:r>
      <w:r w:rsidR="004306D3">
        <w:rPr>
          <w:rFonts w:ascii="Times New Roman" w:eastAsia="標楷體" w:hAnsi="Times New Roman" w:hint="eastAsia"/>
          <w:sz w:val="32"/>
          <w:szCs w:val="32"/>
        </w:rPr>
        <w:t xml:space="preserve"> (</w:t>
      </w:r>
      <w:r w:rsidRPr="00C724D7">
        <w:rPr>
          <w:rFonts w:ascii="Times New Roman" w:eastAsia="標楷體" w:hAnsi="Times New Roman"/>
          <w:sz w:val="32"/>
          <w:szCs w:val="32"/>
        </w:rPr>
        <w:t>OECD</w:t>
      </w:r>
      <w:r w:rsidR="004306D3">
        <w:rPr>
          <w:rFonts w:ascii="Times New Roman" w:eastAsia="標楷體" w:hAnsi="Times New Roman" w:hint="eastAsia"/>
          <w:sz w:val="32"/>
          <w:szCs w:val="32"/>
        </w:rPr>
        <w:t>)</w:t>
      </w:r>
      <w:r w:rsidRPr="00C724D7">
        <w:rPr>
          <w:rFonts w:ascii="Times New Roman" w:eastAsia="標楷體" w:hAnsi="Times New Roman"/>
          <w:sz w:val="32"/>
          <w:szCs w:val="32"/>
        </w:rPr>
        <w:t xml:space="preserve"> </w:t>
      </w:r>
      <w:r w:rsidR="004306D3">
        <w:rPr>
          <w:rFonts w:ascii="Times New Roman" w:eastAsia="標楷體" w:hAnsi="Times New Roman" w:hint="eastAsia"/>
          <w:sz w:val="32"/>
          <w:szCs w:val="32"/>
        </w:rPr>
        <w:t>outlines 6 reform</w:t>
      </w:r>
      <w:r w:rsidRPr="00C724D7">
        <w:rPr>
          <w:rFonts w:ascii="Times New Roman" w:eastAsia="標楷體" w:hAnsi="Times New Roman"/>
          <w:sz w:val="32"/>
          <w:szCs w:val="32"/>
        </w:rPr>
        <w:t xml:space="preserve"> priorit</w:t>
      </w:r>
      <w:r w:rsidR="004306D3">
        <w:rPr>
          <w:rFonts w:ascii="Times New Roman" w:eastAsia="標楷體" w:hAnsi="Times New Roman" w:hint="eastAsia"/>
          <w:sz w:val="32"/>
          <w:szCs w:val="32"/>
        </w:rPr>
        <w:t>ies</w:t>
      </w:r>
      <w:r w:rsidRPr="00C724D7">
        <w:rPr>
          <w:rFonts w:ascii="Times New Roman" w:eastAsia="標楷體" w:hAnsi="Times New Roman"/>
          <w:sz w:val="32"/>
          <w:szCs w:val="32"/>
        </w:rPr>
        <w:t xml:space="preserve"> </w:t>
      </w:r>
      <w:r w:rsidR="004306D3">
        <w:rPr>
          <w:rFonts w:ascii="Times New Roman" w:eastAsia="標楷體" w:hAnsi="Times New Roman" w:hint="eastAsia"/>
          <w:sz w:val="32"/>
          <w:szCs w:val="32"/>
        </w:rPr>
        <w:t>for t</w:t>
      </w:r>
      <w:r w:rsidR="004306D3" w:rsidRPr="004306D3">
        <w:rPr>
          <w:rFonts w:ascii="Times New Roman" w:eastAsia="標楷體" w:hAnsi="Times New Roman"/>
          <w:sz w:val="32"/>
          <w:szCs w:val="32"/>
        </w:rPr>
        <w:t xml:space="preserve">aking </w:t>
      </w:r>
      <w:r w:rsidR="004306D3">
        <w:rPr>
          <w:rFonts w:ascii="Times New Roman" w:eastAsia="標楷體" w:hAnsi="Times New Roman" w:hint="eastAsia"/>
          <w:sz w:val="32"/>
          <w:szCs w:val="32"/>
        </w:rPr>
        <w:t>Asian c</w:t>
      </w:r>
      <w:r w:rsidR="004306D3" w:rsidRPr="004306D3">
        <w:rPr>
          <w:rFonts w:ascii="Times New Roman" w:eastAsia="標楷體" w:hAnsi="Times New Roman"/>
          <w:sz w:val="32"/>
          <w:szCs w:val="32"/>
        </w:rPr>
        <w:t xml:space="preserve">orporate </w:t>
      </w:r>
      <w:r w:rsidR="004306D3">
        <w:rPr>
          <w:rFonts w:ascii="Times New Roman" w:eastAsia="標楷體" w:hAnsi="Times New Roman" w:hint="eastAsia"/>
          <w:sz w:val="32"/>
          <w:szCs w:val="32"/>
        </w:rPr>
        <w:t>g</w:t>
      </w:r>
      <w:r w:rsidR="004306D3" w:rsidRPr="004306D3">
        <w:rPr>
          <w:rFonts w:ascii="Times New Roman" w:eastAsia="標楷體" w:hAnsi="Times New Roman"/>
          <w:sz w:val="32"/>
          <w:szCs w:val="32"/>
        </w:rPr>
        <w:t>overnance</w:t>
      </w:r>
      <w:r w:rsidR="004306D3">
        <w:rPr>
          <w:rFonts w:ascii="Times New Roman" w:eastAsia="標楷體" w:hAnsi="Times New Roman" w:hint="eastAsia"/>
          <w:sz w:val="32"/>
          <w:szCs w:val="32"/>
        </w:rPr>
        <w:t xml:space="preserve"> </w:t>
      </w:r>
      <w:r w:rsidR="004306D3" w:rsidRPr="004306D3">
        <w:rPr>
          <w:rFonts w:ascii="Times New Roman" w:eastAsia="標楷體" w:hAnsi="Times New Roman"/>
          <w:sz w:val="32"/>
          <w:szCs w:val="32"/>
        </w:rPr>
        <w:t xml:space="preserve">to a </w:t>
      </w:r>
      <w:r w:rsidR="004306D3">
        <w:rPr>
          <w:rFonts w:ascii="Times New Roman" w:eastAsia="標楷體" w:hAnsi="Times New Roman" w:hint="eastAsia"/>
          <w:sz w:val="32"/>
          <w:szCs w:val="32"/>
        </w:rPr>
        <w:t>h</w:t>
      </w:r>
      <w:r w:rsidR="004306D3" w:rsidRPr="004306D3">
        <w:rPr>
          <w:rFonts w:ascii="Times New Roman" w:eastAsia="標楷體" w:hAnsi="Times New Roman"/>
          <w:sz w:val="32"/>
          <w:szCs w:val="32"/>
        </w:rPr>
        <w:t xml:space="preserve">igher </w:t>
      </w:r>
      <w:r w:rsidR="004306D3">
        <w:rPr>
          <w:rFonts w:ascii="Times New Roman" w:eastAsia="標楷體" w:hAnsi="Times New Roman" w:hint="eastAsia"/>
          <w:sz w:val="32"/>
          <w:szCs w:val="32"/>
        </w:rPr>
        <w:t>l</w:t>
      </w:r>
      <w:r w:rsidR="004306D3" w:rsidRPr="004306D3">
        <w:rPr>
          <w:rFonts w:ascii="Times New Roman" w:eastAsia="標楷體" w:hAnsi="Times New Roman"/>
          <w:sz w:val="32"/>
          <w:szCs w:val="32"/>
        </w:rPr>
        <w:t>evel</w:t>
      </w:r>
      <w:r w:rsidRPr="00C724D7">
        <w:rPr>
          <w:rFonts w:ascii="Times New Roman" w:eastAsia="標楷體" w:hAnsi="Times New Roman"/>
          <w:sz w:val="32"/>
          <w:szCs w:val="32"/>
        </w:rPr>
        <w:t xml:space="preserve"> and </w:t>
      </w:r>
      <w:r w:rsidR="004306D3">
        <w:rPr>
          <w:rFonts w:ascii="Times New Roman" w:eastAsia="標楷體" w:hAnsi="Times New Roman" w:hint="eastAsia"/>
          <w:sz w:val="32"/>
          <w:szCs w:val="32"/>
        </w:rPr>
        <w:t>reminds Asian countries to</w:t>
      </w:r>
      <w:r w:rsidRPr="00C724D7">
        <w:rPr>
          <w:rFonts w:ascii="Times New Roman" w:eastAsia="標楷體" w:hAnsi="Times New Roman"/>
          <w:sz w:val="32"/>
          <w:szCs w:val="32"/>
        </w:rPr>
        <w:t xml:space="preserve"> work on implement</w:t>
      </w:r>
      <w:r w:rsidR="004306D3">
        <w:rPr>
          <w:rFonts w:ascii="Times New Roman" w:eastAsia="標楷體" w:hAnsi="Times New Roman" w:hint="eastAsia"/>
          <w:sz w:val="32"/>
          <w:szCs w:val="32"/>
        </w:rPr>
        <w:t>ation so that it can</w:t>
      </w:r>
      <w:r w:rsidRPr="00C724D7">
        <w:rPr>
          <w:rFonts w:ascii="Times New Roman" w:eastAsia="標楷體" w:hAnsi="Times New Roman"/>
          <w:sz w:val="32"/>
          <w:szCs w:val="32"/>
        </w:rPr>
        <w:t xml:space="preserve"> keep pace with </w:t>
      </w:r>
      <w:r w:rsidR="004306D3">
        <w:rPr>
          <w:rFonts w:ascii="Times New Roman" w:eastAsia="標楷體" w:hAnsi="Times New Roman" w:hint="eastAsia"/>
          <w:sz w:val="32"/>
          <w:szCs w:val="32"/>
        </w:rPr>
        <w:t xml:space="preserve">amendments </w:t>
      </w:r>
      <w:r w:rsidR="006A4AB8">
        <w:rPr>
          <w:rFonts w:ascii="Times New Roman" w:eastAsia="標楷體" w:hAnsi="Times New Roman"/>
          <w:sz w:val="32"/>
          <w:szCs w:val="32"/>
        </w:rPr>
        <w:t>of</w:t>
      </w:r>
      <w:r w:rsidR="006A4AB8" w:rsidRPr="00C724D7">
        <w:rPr>
          <w:rFonts w:ascii="Times New Roman" w:eastAsia="標楷體" w:hAnsi="Times New Roman"/>
          <w:sz w:val="32"/>
          <w:szCs w:val="32"/>
        </w:rPr>
        <w:t xml:space="preserve"> laws</w:t>
      </w:r>
      <w:r w:rsidRPr="00C724D7">
        <w:rPr>
          <w:rFonts w:ascii="Times New Roman" w:eastAsia="標楷體" w:hAnsi="Times New Roman"/>
          <w:sz w:val="32"/>
          <w:szCs w:val="32"/>
        </w:rPr>
        <w:t xml:space="preserve"> </w:t>
      </w:r>
      <w:r w:rsidR="004306D3">
        <w:rPr>
          <w:rFonts w:ascii="Times New Roman" w:eastAsia="標楷體" w:hAnsi="Times New Roman" w:hint="eastAsia"/>
          <w:sz w:val="32"/>
          <w:szCs w:val="32"/>
        </w:rPr>
        <w:t>and regulations</w:t>
      </w:r>
      <w:r w:rsidR="00A51209">
        <w:rPr>
          <w:rFonts w:ascii="Times New Roman" w:eastAsia="標楷體" w:hAnsi="Times New Roman" w:hint="eastAsia"/>
          <w:sz w:val="32"/>
          <w:szCs w:val="32"/>
        </w:rPr>
        <w:t>,</w:t>
      </w:r>
      <w:r w:rsidR="006A4AB8">
        <w:rPr>
          <w:rFonts w:ascii="Times New Roman" w:eastAsia="標楷體" w:hAnsi="Times New Roman" w:hint="eastAsia"/>
          <w:sz w:val="32"/>
          <w:szCs w:val="32"/>
        </w:rPr>
        <w:t xml:space="preserve"> </w:t>
      </w:r>
      <w:r w:rsidR="00A51209">
        <w:rPr>
          <w:rFonts w:ascii="Times New Roman" w:eastAsia="標楷體" w:hAnsi="Times New Roman" w:hint="eastAsia"/>
          <w:sz w:val="32"/>
          <w:szCs w:val="32"/>
        </w:rPr>
        <w:t>and</w:t>
      </w:r>
      <w:r w:rsidRPr="00C724D7">
        <w:rPr>
          <w:rFonts w:ascii="Times New Roman" w:eastAsia="標楷體" w:hAnsi="Times New Roman"/>
          <w:sz w:val="32"/>
          <w:szCs w:val="32"/>
        </w:rPr>
        <w:t xml:space="preserve"> </w:t>
      </w:r>
      <w:proofErr w:type="gramStart"/>
      <w:r w:rsidRPr="00C724D7">
        <w:rPr>
          <w:rFonts w:ascii="Times New Roman" w:eastAsia="標楷體" w:hAnsi="Times New Roman"/>
          <w:sz w:val="32"/>
          <w:szCs w:val="32"/>
        </w:rPr>
        <w:t>that  principles</w:t>
      </w:r>
      <w:proofErr w:type="gramEnd"/>
      <w:r w:rsidRPr="00C724D7">
        <w:rPr>
          <w:rFonts w:ascii="Times New Roman" w:eastAsia="標楷體" w:hAnsi="Times New Roman"/>
          <w:sz w:val="32"/>
          <w:szCs w:val="32"/>
        </w:rPr>
        <w:t xml:space="preserve"> of corporate governance</w:t>
      </w:r>
      <w:r w:rsidR="006A4AB8">
        <w:rPr>
          <w:rFonts w:ascii="Times New Roman" w:eastAsia="標楷體" w:hAnsi="Times New Roman" w:hint="eastAsia"/>
          <w:sz w:val="32"/>
          <w:szCs w:val="32"/>
        </w:rPr>
        <w:t xml:space="preserve"> can be fulfilled</w:t>
      </w:r>
      <w:r w:rsidRPr="00C724D7">
        <w:rPr>
          <w:rFonts w:ascii="Times New Roman" w:eastAsia="標楷體" w:hAnsi="Times New Roman"/>
          <w:sz w:val="32"/>
          <w:szCs w:val="32"/>
        </w:rPr>
        <w:t xml:space="preserve">. </w:t>
      </w:r>
      <w:r w:rsidR="003667F9" w:rsidRPr="00C724D7">
        <w:rPr>
          <w:rFonts w:ascii="Times New Roman" w:eastAsia="標楷體" w:hAnsi="Times New Roman"/>
          <w:sz w:val="32"/>
          <w:szCs w:val="32"/>
        </w:rPr>
        <w:t>In addition</w:t>
      </w:r>
      <w:r w:rsidR="00780053" w:rsidRPr="00C724D7">
        <w:rPr>
          <w:rFonts w:ascii="Times New Roman" w:eastAsia="標楷體" w:hAnsi="Times New Roman"/>
          <w:sz w:val="32"/>
          <w:szCs w:val="32"/>
        </w:rPr>
        <w:t xml:space="preserve">, in recent years, certain companies </w:t>
      </w:r>
      <w:r w:rsidR="00570A93">
        <w:rPr>
          <w:rFonts w:ascii="Times New Roman" w:eastAsia="標楷體" w:hAnsi="Times New Roman" w:hint="eastAsia"/>
          <w:sz w:val="32"/>
          <w:szCs w:val="32"/>
        </w:rPr>
        <w:t>were found</w:t>
      </w:r>
      <w:r w:rsidR="00780053" w:rsidRPr="00C724D7">
        <w:rPr>
          <w:rFonts w:ascii="Times New Roman" w:eastAsia="標楷體" w:hAnsi="Times New Roman"/>
          <w:sz w:val="32"/>
          <w:szCs w:val="32"/>
        </w:rPr>
        <w:t xml:space="preserve"> using corporate resources inappropriately </w:t>
      </w:r>
      <w:r w:rsidR="00570A93">
        <w:rPr>
          <w:rFonts w:ascii="Times New Roman" w:eastAsia="標楷體" w:hAnsi="Times New Roman" w:hint="eastAsia"/>
          <w:sz w:val="32"/>
          <w:szCs w:val="32"/>
        </w:rPr>
        <w:t xml:space="preserve">for proxy fights </w:t>
      </w:r>
      <w:r w:rsidR="00780053" w:rsidRPr="00C724D7">
        <w:rPr>
          <w:rFonts w:ascii="Times New Roman" w:eastAsia="標楷體" w:hAnsi="Times New Roman"/>
          <w:sz w:val="32"/>
          <w:szCs w:val="32"/>
        </w:rPr>
        <w:t xml:space="preserve">or </w:t>
      </w:r>
      <w:r w:rsidR="00570A93">
        <w:rPr>
          <w:rFonts w:ascii="Times New Roman" w:eastAsia="標楷體" w:hAnsi="Times New Roman" w:hint="eastAsia"/>
          <w:sz w:val="32"/>
          <w:szCs w:val="32"/>
        </w:rPr>
        <w:t>infringing</w:t>
      </w:r>
      <w:r w:rsidR="00780053" w:rsidRPr="00C724D7">
        <w:rPr>
          <w:rFonts w:ascii="Times New Roman" w:eastAsia="標楷體" w:hAnsi="Times New Roman"/>
          <w:sz w:val="32"/>
          <w:szCs w:val="32"/>
        </w:rPr>
        <w:t xml:space="preserve"> shareholders’ rights. Th</w:t>
      </w:r>
      <w:r w:rsidR="00570A93">
        <w:rPr>
          <w:rFonts w:ascii="Times New Roman" w:eastAsia="標楷體" w:hAnsi="Times New Roman" w:hint="eastAsia"/>
          <w:sz w:val="32"/>
          <w:szCs w:val="32"/>
        </w:rPr>
        <w:t>o</w:t>
      </w:r>
      <w:r w:rsidR="00780053" w:rsidRPr="00C724D7">
        <w:rPr>
          <w:rFonts w:ascii="Times New Roman" w:eastAsia="標楷體" w:hAnsi="Times New Roman"/>
          <w:sz w:val="32"/>
          <w:szCs w:val="32"/>
        </w:rPr>
        <w:t xml:space="preserve">se </w:t>
      </w:r>
      <w:r w:rsidR="00570A93">
        <w:rPr>
          <w:rFonts w:ascii="Times New Roman" w:eastAsia="標楷體" w:hAnsi="Times New Roman" w:hint="eastAsia"/>
          <w:sz w:val="32"/>
          <w:szCs w:val="32"/>
        </w:rPr>
        <w:t xml:space="preserve">ill cases </w:t>
      </w:r>
      <w:proofErr w:type="gramStart"/>
      <w:r w:rsidR="00570A93">
        <w:rPr>
          <w:rFonts w:ascii="Times New Roman" w:eastAsia="標楷體" w:hAnsi="Times New Roman" w:hint="eastAsia"/>
          <w:sz w:val="32"/>
          <w:szCs w:val="32"/>
        </w:rPr>
        <w:t>indicate</w:t>
      </w:r>
      <w:r w:rsidR="00780053" w:rsidRPr="00C724D7">
        <w:rPr>
          <w:rFonts w:ascii="Times New Roman" w:eastAsia="標楷體" w:hAnsi="Times New Roman"/>
          <w:sz w:val="32"/>
          <w:szCs w:val="32"/>
        </w:rPr>
        <w:t xml:space="preserve">  room</w:t>
      </w:r>
      <w:proofErr w:type="gramEnd"/>
      <w:r w:rsidR="00780053" w:rsidRPr="00C724D7">
        <w:rPr>
          <w:rFonts w:ascii="Times New Roman" w:eastAsia="標楷體" w:hAnsi="Times New Roman"/>
          <w:sz w:val="32"/>
          <w:szCs w:val="32"/>
        </w:rPr>
        <w:t xml:space="preserve"> for improvement </w:t>
      </w:r>
      <w:r w:rsidR="00570A93">
        <w:rPr>
          <w:rFonts w:ascii="Times New Roman" w:eastAsia="標楷體" w:hAnsi="Times New Roman" w:hint="eastAsia"/>
          <w:sz w:val="32"/>
          <w:szCs w:val="32"/>
        </w:rPr>
        <w:t>o</w:t>
      </w:r>
      <w:r w:rsidR="00780053" w:rsidRPr="00C724D7">
        <w:rPr>
          <w:rFonts w:ascii="Times New Roman" w:eastAsia="標楷體" w:hAnsi="Times New Roman"/>
          <w:sz w:val="32"/>
          <w:szCs w:val="32"/>
        </w:rPr>
        <w:t>n corporate governance in Taiwan</w:t>
      </w:r>
      <w:r w:rsidR="00570A93">
        <w:rPr>
          <w:rFonts w:ascii="Times New Roman" w:eastAsia="標楷體" w:hAnsi="Times New Roman" w:hint="eastAsia"/>
          <w:sz w:val="32"/>
          <w:szCs w:val="32"/>
        </w:rPr>
        <w:t xml:space="preserve"> and </w:t>
      </w:r>
      <w:r w:rsidR="00780053" w:rsidRPr="00C724D7">
        <w:rPr>
          <w:rFonts w:ascii="Times New Roman" w:eastAsia="標楷體" w:hAnsi="Times New Roman"/>
          <w:sz w:val="32"/>
          <w:szCs w:val="32"/>
        </w:rPr>
        <w:t xml:space="preserve"> </w:t>
      </w:r>
      <w:r w:rsidR="00570A93">
        <w:rPr>
          <w:rFonts w:ascii="Times New Roman" w:eastAsia="標楷體" w:hAnsi="Times New Roman" w:hint="eastAsia"/>
          <w:sz w:val="32"/>
          <w:szCs w:val="32"/>
        </w:rPr>
        <w:t xml:space="preserve">an </w:t>
      </w:r>
      <w:r w:rsidR="00780053" w:rsidRPr="00C724D7">
        <w:rPr>
          <w:rFonts w:ascii="Times New Roman" w:eastAsia="標楷體" w:hAnsi="Times New Roman"/>
          <w:sz w:val="32"/>
          <w:szCs w:val="32"/>
        </w:rPr>
        <w:t xml:space="preserve">urge </w:t>
      </w:r>
      <w:r w:rsidR="00570A93">
        <w:rPr>
          <w:rFonts w:ascii="Times New Roman" w:eastAsia="標楷體" w:hAnsi="Times New Roman" w:hint="eastAsia"/>
          <w:sz w:val="32"/>
          <w:szCs w:val="32"/>
        </w:rPr>
        <w:t xml:space="preserve">for </w:t>
      </w:r>
      <w:r w:rsidR="00780053" w:rsidRPr="00C724D7">
        <w:rPr>
          <w:rFonts w:ascii="Times New Roman" w:eastAsia="標楷體" w:hAnsi="Times New Roman"/>
          <w:sz w:val="32"/>
          <w:szCs w:val="32"/>
        </w:rPr>
        <w:t>compan</w:t>
      </w:r>
      <w:r w:rsidR="00570A93">
        <w:rPr>
          <w:rFonts w:ascii="Times New Roman" w:eastAsia="標楷體" w:hAnsi="Times New Roman" w:hint="eastAsia"/>
          <w:sz w:val="32"/>
          <w:szCs w:val="32"/>
        </w:rPr>
        <w:t>ies</w:t>
      </w:r>
      <w:r w:rsidR="00780053" w:rsidRPr="00C724D7">
        <w:rPr>
          <w:rFonts w:ascii="Times New Roman" w:eastAsia="標楷體" w:hAnsi="Times New Roman"/>
          <w:sz w:val="32"/>
          <w:szCs w:val="32"/>
        </w:rPr>
        <w:t xml:space="preserve"> to </w:t>
      </w:r>
      <w:r w:rsidR="00570A93">
        <w:rPr>
          <w:rFonts w:ascii="Times New Roman" w:eastAsia="標楷體" w:hAnsi="Times New Roman" w:hint="eastAsia"/>
          <w:sz w:val="32"/>
          <w:szCs w:val="32"/>
        </w:rPr>
        <w:t xml:space="preserve">take serious initiatives to </w:t>
      </w:r>
      <w:r w:rsidR="00570A93">
        <w:rPr>
          <w:rFonts w:ascii="Times New Roman" w:eastAsia="標楷體" w:hAnsi="Times New Roman"/>
          <w:sz w:val="32"/>
          <w:szCs w:val="32"/>
        </w:rPr>
        <w:t>pursue</w:t>
      </w:r>
      <w:r w:rsidR="00570A93">
        <w:rPr>
          <w:rFonts w:ascii="Times New Roman" w:eastAsia="標楷體" w:hAnsi="Times New Roman" w:hint="eastAsia"/>
          <w:sz w:val="32"/>
          <w:szCs w:val="32"/>
        </w:rPr>
        <w:t xml:space="preserve"> good</w:t>
      </w:r>
      <w:r w:rsidR="00A51209">
        <w:rPr>
          <w:rFonts w:ascii="Times New Roman" w:eastAsia="標楷體" w:hAnsi="Times New Roman" w:hint="eastAsia"/>
          <w:sz w:val="32"/>
          <w:szCs w:val="32"/>
        </w:rPr>
        <w:t xml:space="preserve"> corporate governance</w:t>
      </w:r>
      <w:r w:rsidR="00780053" w:rsidRPr="00C724D7">
        <w:rPr>
          <w:rFonts w:ascii="Times New Roman" w:eastAsia="標楷體" w:hAnsi="Times New Roman"/>
          <w:sz w:val="32"/>
          <w:szCs w:val="32"/>
        </w:rPr>
        <w:t xml:space="preserve">. To </w:t>
      </w:r>
      <w:r w:rsidR="00570A93">
        <w:rPr>
          <w:rFonts w:ascii="Times New Roman" w:eastAsia="標楷體" w:hAnsi="Times New Roman" w:hint="eastAsia"/>
          <w:sz w:val="32"/>
          <w:szCs w:val="32"/>
        </w:rPr>
        <w:t>enable clear and</w:t>
      </w:r>
      <w:r w:rsidR="00780053" w:rsidRPr="00C724D7">
        <w:rPr>
          <w:rFonts w:ascii="Times New Roman" w:eastAsia="標楷體" w:hAnsi="Times New Roman"/>
          <w:sz w:val="32"/>
          <w:szCs w:val="32"/>
        </w:rPr>
        <w:t xml:space="preserve"> better understanding on the future </w:t>
      </w:r>
      <w:r w:rsidR="00570A93">
        <w:rPr>
          <w:rFonts w:ascii="Times New Roman" w:eastAsia="標楷體" w:hAnsi="Times New Roman" w:hint="eastAsia"/>
          <w:sz w:val="32"/>
          <w:szCs w:val="32"/>
        </w:rPr>
        <w:t xml:space="preserve">policy and </w:t>
      </w:r>
      <w:r w:rsidR="00780053" w:rsidRPr="00C724D7">
        <w:rPr>
          <w:rFonts w:ascii="Times New Roman" w:eastAsia="標楷體" w:hAnsi="Times New Roman"/>
          <w:sz w:val="32"/>
          <w:szCs w:val="32"/>
        </w:rPr>
        <w:t>plan</w:t>
      </w:r>
      <w:r w:rsidR="00570A93">
        <w:rPr>
          <w:rFonts w:ascii="Times New Roman" w:eastAsia="標楷體" w:hAnsi="Times New Roman" w:hint="eastAsia"/>
          <w:sz w:val="32"/>
          <w:szCs w:val="32"/>
        </w:rPr>
        <w:t>s</w:t>
      </w:r>
      <w:r w:rsidR="00780053" w:rsidRPr="00C724D7">
        <w:rPr>
          <w:rFonts w:ascii="Times New Roman" w:eastAsia="標楷體" w:hAnsi="Times New Roman"/>
          <w:sz w:val="32"/>
          <w:szCs w:val="32"/>
        </w:rPr>
        <w:t xml:space="preserve"> </w:t>
      </w:r>
      <w:r w:rsidR="00570A93">
        <w:rPr>
          <w:rFonts w:ascii="Times New Roman" w:eastAsia="標楷體" w:hAnsi="Times New Roman" w:hint="eastAsia"/>
          <w:sz w:val="32"/>
          <w:szCs w:val="32"/>
        </w:rPr>
        <w:t>for good</w:t>
      </w:r>
      <w:r w:rsidR="00780053" w:rsidRPr="00C724D7">
        <w:rPr>
          <w:rFonts w:ascii="Times New Roman" w:eastAsia="標楷體" w:hAnsi="Times New Roman"/>
          <w:sz w:val="32"/>
          <w:szCs w:val="32"/>
        </w:rPr>
        <w:t xml:space="preserve"> corporate governance in Taiwan, </w:t>
      </w:r>
      <w:r w:rsidR="00570A93">
        <w:rPr>
          <w:rFonts w:ascii="Times New Roman" w:eastAsia="標楷體" w:hAnsi="Times New Roman"/>
          <w:sz w:val="32"/>
          <w:szCs w:val="32"/>
        </w:rPr>
        <w:t>the</w:t>
      </w:r>
      <w:r w:rsidR="00570A93">
        <w:rPr>
          <w:rFonts w:ascii="Times New Roman" w:eastAsia="標楷體" w:hAnsi="Times New Roman" w:hint="eastAsia"/>
          <w:sz w:val="32"/>
          <w:szCs w:val="32"/>
        </w:rPr>
        <w:t xml:space="preserve"> Taiwanese government issues the</w:t>
      </w:r>
      <w:r w:rsidR="00780053" w:rsidRPr="00C724D7">
        <w:rPr>
          <w:rFonts w:ascii="Times New Roman" w:eastAsia="標楷體" w:hAnsi="Times New Roman"/>
          <w:sz w:val="32"/>
          <w:szCs w:val="32"/>
        </w:rPr>
        <w:t xml:space="preserve"> </w:t>
      </w:r>
      <w:proofErr w:type="gramStart"/>
      <w:r w:rsidR="00570A93">
        <w:rPr>
          <w:rFonts w:ascii="Times New Roman" w:eastAsia="標楷體" w:hAnsi="Times New Roman" w:hint="eastAsia"/>
          <w:sz w:val="32"/>
          <w:szCs w:val="32"/>
        </w:rPr>
        <w:t>R</w:t>
      </w:r>
      <w:r w:rsidR="00780053" w:rsidRPr="00C724D7">
        <w:rPr>
          <w:rFonts w:ascii="Times New Roman" w:eastAsia="標楷體" w:hAnsi="Times New Roman"/>
          <w:sz w:val="32"/>
          <w:szCs w:val="32"/>
        </w:rPr>
        <w:t>oadmap  as</w:t>
      </w:r>
      <w:proofErr w:type="gramEnd"/>
      <w:r w:rsidR="00A51209">
        <w:rPr>
          <w:rFonts w:ascii="Times New Roman" w:eastAsia="標楷體" w:hAnsi="Times New Roman" w:hint="eastAsia"/>
          <w:sz w:val="32"/>
          <w:szCs w:val="32"/>
        </w:rPr>
        <w:t xml:space="preserve"> a</w:t>
      </w:r>
      <w:r w:rsidR="00780053" w:rsidRPr="00C724D7">
        <w:rPr>
          <w:rFonts w:ascii="Times New Roman" w:eastAsia="標楷體" w:hAnsi="Times New Roman"/>
          <w:sz w:val="32"/>
          <w:szCs w:val="32"/>
        </w:rPr>
        <w:t xml:space="preserve"> guidance</w:t>
      </w:r>
      <w:r w:rsidR="00570A93">
        <w:rPr>
          <w:rFonts w:ascii="Times New Roman" w:eastAsia="標楷體" w:hAnsi="Times New Roman" w:hint="eastAsia"/>
          <w:sz w:val="32"/>
          <w:szCs w:val="32"/>
        </w:rPr>
        <w:t xml:space="preserve">. The Roadmap is also designed </w:t>
      </w:r>
      <w:r w:rsidR="00CE62B8">
        <w:rPr>
          <w:rFonts w:ascii="Times New Roman" w:eastAsia="標楷體" w:hAnsi="Times New Roman" w:hint="eastAsia"/>
          <w:sz w:val="32"/>
          <w:szCs w:val="32"/>
        </w:rPr>
        <w:t>for</w:t>
      </w:r>
      <w:r w:rsidR="00780053" w:rsidRPr="00C724D7">
        <w:rPr>
          <w:rFonts w:ascii="Times New Roman" w:eastAsia="標楷體" w:hAnsi="Times New Roman"/>
          <w:sz w:val="32"/>
          <w:szCs w:val="32"/>
        </w:rPr>
        <w:t xml:space="preserve"> helping business</w:t>
      </w:r>
      <w:r w:rsidR="00CE62B8">
        <w:rPr>
          <w:rFonts w:ascii="Times New Roman" w:eastAsia="標楷體" w:hAnsi="Times New Roman" w:hint="eastAsia"/>
          <w:sz w:val="32"/>
          <w:szCs w:val="32"/>
        </w:rPr>
        <w:t>es</w:t>
      </w:r>
      <w:r w:rsidR="00780053" w:rsidRPr="00C724D7">
        <w:rPr>
          <w:rFonts w:ascii="Times New Roman" w:eastAsia="標楷體" w:hAnsi="Times New Roman"/>
          <w:sz w:val="32"/>
          <w:szCs w:val="32"/>
        </w:rPr>
        <w:t xml:space="preserve"> grow in a healthy </w:t>
      </w:r>
      <w:r w:rsidR="00CE62B8">
        <w:rPr>
          <w:rFonts w:ascii="Times New Roman" w:eastAsia="標楷體" w:hAnsi="Times New Roman" w:hint="eastAsia"/>
          <w:sz w:val="32"/>
          <w:szCs w:val="32"/>
        </w:rPr>
        <w:t xml:space="preserve">and sustainable </w:t>
      </w:r>
      <w:r w:rsidR="00780053" w:rsidRPr="00C724D7">
        <w:rPr>
          <w:rFonts w:ascii="Times New Roman" w:eastAsia="標楷體" w:hAnsi="Times New Roman"/>
          <w:sz w:val="32"/>
          <w:szCs w:val="32"/>
        </w:rPr>
        <w:t xml:space="preserve">way so that </w:t>
      </w:r>
      <w:r w:rsidR="00CE62B8">
        <w:rPr>
          <w:rFonts w:ascii="Times New Roman" w:eastAsia="標楷體" w:hAnsi="Times New Roman" w:hint="eastAsia"/>
          <w:sz w:val="32"/>
          <w:szCs w:val="32"/>
        </w:rPr>
        <w:t xml:space="preserve">they </w:t>
      </w:r>
      <w:r w:rsidR="00780053" w:rsidRPr="00C724D7">
        <w:rPr>
          <w:rFonts w:ascii="Times New Roman" w:eastAsia="標楷體" w:hAnsi="Times New Roman"/>
          <w:sz w:val="32"/>
          <w:szCs w:val="32"/>
        </w:rPr>
        <w:t xml:space="preserve">can </w:t>
      </w:r>
      <w:r w:rsidR="00CE62B8">
        <w:rPr>
          <w:rFonts w:ascii="Times New Roman" w:eastAsia="標楷體" w:hAnsi="Times New Roman" w:hint="eastAsia"/>
          <w:sz w:val="32"/>
          <w:szCs w:val="32"/>
        </w:rPr>
        <w:t xml:space="preserve">increase market confidence and </w:t>
      </w:r>
      <w:r w:rsidR="00780053" w:rsidRPr="00C724D7">
        <w:rPr>
          <w:rFonts w:ascii="Times New Roman" w:eastAsia="標楷體" w:hAnsi="Times New Roman"/>
          <w:sz w:val="32"/>
          <w:szCs w:val="32"/>
        </w:rPr>
        <w:t xml:space="preserve"> </w:t>
      </w:r>
      <w:r w:rsidR="00A51209">
        <w:rPr>
          <w:rFonts w:ascii="Times New Roman" w:eastAsia="標楷體" w:hAnsi="Times New Roman" w:hint="eastAsia"/>
          <w:sz w:val="32"/>
          <w:szCs w:val="32"/>
        </w:rPr>
        <w:t xml:space="preserve"> </w:t>
      </w:r>
      <w:r w:rsidR="00780053" w:rsidRPr="00C724D7">
        <w:rPr>
          <w:rFonts w:ascii="Times New Roman" w:eastAsia="標楷體" w:hAnsi="Times New Roman"/>
          <w:sz w:val="32"/>
          <w:szCs w:val="32"/>
        </w:rPr>
        <w:t>Taiwan’s</w:t>
      </w:r>
      <w:r w:rsidR="00A51209">
        <w:rPr>
          <w:rFonts w:ascii="Times New Roman" w:eastAsia="標楷體" w:hAnsi="Times New Roman" w:hint="eastAsia"/>
          <w:sz w:val="32"/>
          <w:szCs w:val="32"/>
        </w:rPr>
        <w:t xml:space="preserve"> </w:t>
      </w:r>
      <w:r w:rsidR="00780053" w:rsidRPr="00C724D7">
        <w:rPr>
          <w:rFonts w:ascii="Times New Roman" w:eastAsia="標楷體" w:hAnsi="Times New Roman"/>
          <w:sz w:val="32"/>
          <w:szCs w:val="32"/>
        </w:rPr>
        <w:t>international</w:t>
      </w:r>
      <w:r w:rsidR="00A51209">
        <w:rPr>
          <w:rFonts w:ascii="Times New Roman" w:eastAsia="標楷體" w:hAnsi="Times New Roman" w:hint="eastAsia"/>
          <w:sz w:val="32"/>
          <w:szCs w:val="32"/>
        </w:rPr>
        <w:t xml:space="preserve"> </w:t>
      </w:r>
      <w:r w:rsidR="00780053" w:rsidRPr="00C724D7">
        <w:rPr>
          <w:rFonts w:ascii="Times New Roman" w:eastAsia="標楷體" w:hAnsi="Times New Roman"/>
          <w:sz w:val="32"/>
          <w:szCs w:val="32"/>
        </w:rPr>
        <w:t>competitiveness.</w:t>
      </w:r>
      <w:r w:rsidR="00A51209">
        <w:rPr>
          <w:rFonts w:ascii="標楷體" w:eastAsia="標楷體" w:hAnsi="標楷體" w:hint="eastAsia"/>
          <w:color w:val="FFFFFF" w:themeColor="background1"/>
          <w:sz w:val="32"/>
          <w:szCs w:val="32"/>
        </w:rPr>
        <w:t>□□□□□□□□□□□</w:t>
      </w:r>
      <w:r w:rsidR="00A51209">
        <w:rPr>
          <w:rFonts w:ascii="Times New Roman" w:eastAsia="標楷體" w:hAnsi="Times New Roman" w:hint="eastAsia"/>
          <w:sz w:val="32"/>
          <w:szCs w:val="32"/>
        </w:rPr>
        <w:t xml:space="preserve">         </w:t>
      </w:r>
      <w:r w:rsidR="00780053" w:rsidRPr="00C724D7">
        <w:rPr>
          <w:rFonts w:ascii="Times New Roman" w:eastAsia="標楷體" w:hAnsi="Times New Roman"/>
          <w:sz w:val="32"/>
          <w:szCs w:val="32"/>
        </w:rPr>
        <w:t xml:space="preserve"> </w:t>
      </w:r>
      <w:r w:rsidR="00A51209">
        <w:rPr>
          <w:rFonts w:ascii="Times New Roman" w:eastAsia="標楷體" w:hAnsi="Times New Roman" w:hint="eastAsia"/>
          <w:sz w:val="32"/>
          <w:szCs w:val="32"/>
        </w:rPr>
        <w:t xml:space="preserve">        </w:t>
      </w:r>
    </w:p>
    <w:p w:rsidR="00D008B0" w:rsidRPr="00C724D7" w:rsidRDefault="00CE62B8" w:rsidP="00991501">
      <w:pPr>
        <w:pStyle w:val="1"/>
        <w:spacing w:before="0" w:after="0" w:line="460" w:lineRule="exact"/>
        <w:jc w:val="both"/>
        <w:rPr>
          <w:rFonts w:ascii="Times New Roman" w:eastAsia="標楷體" w:hAnsi="Times New Roman" w:cs="Times New Roman"/>
          <w:sz w:val="32"/>
          <w:szCs w:val="32"/>
        </w:rPr>
      </w:pPr>
      <w:bookmarkStart w:id="1" w:name="_Toc389738885"/>
      <w:r>
        <w:rPr>
          <w:rFonts w:ascii="Times New Roman" w:eastAsiaTheme="minorEastAsia" w:hAnsi="Times New Roman" w:cs="Times New Roman" w:hint="eastAsia"/>
          <w:sz w:val="36"/>
          <w:szCs w:val="36"/>
        </w:rPr>
        <w:t xml:space="preserve">Chapter </w:t>
      </w:r>
      <w:r w:rsidR="00B34C1E">
        <w:rPr>
          <w:rFonts w:ascii="Times New Roman" w:eastAsiaTheme="minorEastAsia" w:hAnsi="Times New Roman" w:cs="Times New Roman" w:hint="eastAsia"/>
          <w:sz w:val="36"/>
          <w:szCs w:val="36"/>
        </w:rPr>
        <w:t>2</w:t>
      </w:r>
      <w:r w:rsidR="00611E51">
        <w:rPr>
          <w:rFonts w:ascii="新細明體" w:hAnsi="新細明體" w:cs="Times New Roman" w:hint="eastAsia"/>
          <w:sz w:val="36"/>
          <w:szCs w:val="36"/>
        </w:rPr>
        <w:t>：</w:t>
      </w:r>
      <w:r w:rsidR="00BF27BE">
        <w:rPr>
          <w:rFonts w:ascii="Times New Roman" w:eastAsia="標楷體" w:hAnsi="Times New Roman" w:cs="Times New Roman" w:hint="eastAsia"/>
          <w:sz w:val="36"/>
          <w:szCs w:val="36"/>
        </w:rPr>
        <w:t xml:space="preserve"> </w:t>
      </w:r>
      <w:r>
        <w:rPr>
          <w:rFonts w:ascii="Times New Roman" w:eastAsia="標楷體" w:hAnsi="Times New Roman" w:cs="Times New Roman" w:hint="eastAsia"/>
          <w:sz w:val="36"/>
          <w:szCs w:val="36"/>
        </w:rPr>
        <w:t>Implementation</w:t>
      </w:r>
      <w:r w:rsidR="00611E51">
        <w:rPr>
          <w:rFonts w:ascii="Times New Roman" w:eastAsiaTheme="minorEastAsia" w:hAnsi="Times New Roman" w:cs="Times New Roman" w:hint="eastAsia"/>
          <w:sz w:val="36"/>
          <w:szCs w:val="36"/>
        </w:rPr>
        <w:t xml:space="preserve"> </w:t>
      </w:r>
      <w:r w:rsidR="00611E51">
        <w:rPr>
          <w:rFonts w:ascii="Times New Roman" w:eastAsia="標楷體" w:hAnsi="Times New Roman" w:cs="Times New Roman" w:hint="eastAsia"/>
          <w:sz w:val="36"/>
          <w:szCs w:val="36"/>
        </w:rPr>
        <w:t>C</w:t>
      </w:r>
      <w:r w:rsidR="00780053" w:rsidRPr="00C724D7">
        <w:rPr>
          <w:rFonts w:ascii="Times New Roman" w:eastAsia="標楷體" w:hAnsi="Times New Roman" w:cs="Times New Roman"/>
          <w:sz w:val="36"/>
          <w:szCs w:val="36"/>
        </w:rPr>
        <w:t xml:space="preserve">hallenges </w:t>
      </w:r>
      <w:r>
        <w:rPr>
          <w:rFonts w:ascii="Times New Roman" w:eastAsia="標楷體" w:hAnsi="Times New Roman" w:cs="Times New Roman" w:hint="eastAsia"/>
          <w:sz w:val="36"/>
          <w:szCs w:val="36"/>
        </w:rPr>
        <w:t>of</w:t>
      </w:r>
      <w:r w:rsidR="00BF27BE">
        <w:rPr>
          <w:rFonts w:ascii="Times New Roman" w:eastAsia="標楷體" w:hAnsi="Times New Roman" w:cs="Times New Roman" w:hint="eastAsia"/>
          <w:sz w:val="36"/>
          <w:szCs w:val="36"/>
        </w:rPr>
        <w:t xml:space="preserve"> </w:t>
      </w:r>
      <w:r w:rsidR="00780053" w:rsidRPr="00C724D7">
        <w:rPr>
          <w:rFonts w:ascii="Times New Roman" w:eastAsia="標楷體" w:hAnsi="Times New Roman" w:cs="Times New Roman"/>
          <w:sz w:val="36"/>
          <w:szCs w:val="36"/>
        </w:rPr>
        <w:t>Corporate Governance in Taiwan</w:t>
      </w:r>
      <w:bookmarkEnd w:id="1"/>
    </w:p>
    <w:p w:rsidR="00D008B0" w:rsidRPr="00C724D7" w:rsidRDefault="00D42BC9" w:rsidP="00D008B0">
      <w:pPr>
        <w:spacing w:line="480" w:lineRule="exact"/>
        <w:ind w:firstLineChars="187" w:firstLine="598"/>
        <w:jc w:val="both"/>
        <w:rPr>
          <w:rFonts w:ascii="Times New Roman" w:eastAsia="標楷體" w:hAnsi="Times New Roman"/>
          <w:sz w:val="32"/>
          <w:szCs w:val="32"/>
        </w:rPr>
      </w:pPr>
      <w:r w:rsidRPr="00C724D7">
        <w:rPr>
          <w:rFonts w:ascii="Times New Roman" w:eastAsia="標楷體" w:hAnsi="Times New Roman"/>
          <w:sz w:val="32"/>
          <w:szCs w:val="32"/>
        </w:rPr>
        <w:t xml:space="preserve">One of the features of Taiwan’s capital markets is </w:t>
      </w:r>
      <w:r w:rsidR="00611E51">
        <w:rPr>
          <w:rFonts w:ascii="Times New Roman" w:eastAsia="標楷體" w:hAnsi="Times New Roman" w:hint="eastAsia"/>
          <w:sz w:val="32"/>
          <w:szCs w:val="32"/>
        </w:rPr>
        <w:t>that the majority of listed companies are</w:t>
      </w:r>
      <w:r w:rsidRPr="00C724D7">
        <w:rPr>
          <w:rFonts w:ascii="Times New Roman" w:eastAsia="標楷體" w:hAnsi="Times New Roman"/>
          <w:sz w:val="32"/>
          <w:szCs w:val="32"/>
        </w:rPr>
        <w:t xml:space="preserve"> small and medium enterprises and family businesses. Their </w:t>
      </w:r>
      <w:r w:rsidR="00611E51" w:rsidRPr="00C724D7">
        <w:rPr>
          <w:rFonts w:ascii="Times New Roman" w:eastAsia="標楷體" w:hAnsi="Times New Roman"/>
          <w:sz w:val="32"/>
          <w:szCs w:val="32"/>
        </w:rPr>
        <w:t>decision</w:t>
      </w:r>
      <w:r w:rsidR="00611E51">
        <w:rPr>
          <w:rFonts w:ascii="Times New Roman" w:eastAsia="標楷體" w:hAnsi="Times New Roman" w:hint="eastAsia"/>
          <w:sz w:val="32"/>
          <w:szCs w:val="32"/>
        </w:rPr>
        <w:t>-</w:t>
      </w:r>
      <w:r w:rsidRPr="00C724D7">
        <w:rPr>
          <w:rFonts w:ascii="Times New Roman" w:eastAsia="標楷體" w:hAnsi="Times New Roman"/>
          <w:sz w:val="32"/>
          <w:szCs w:val="32"/>
        </w:rPr>
        <w:t xml:space="preserve">making process </w:t>
      </w:r>
      <w:r w:rsidR="00CE62B8">
        <w:rPr>
          <w:rFonts w:ascii="Times New Roman" w:eastAsia="標楷體" w:hAnsi="Times New Roman" w:hint="eastAsia"/>
          <w:sz w:val="32"/>
          <w:szCs w:val="32"/>
        </w:rPr>
        <w:t>is considered lacking</w:t>
      </w:r>
      <w:r w:rsidRPr="00C724D7">
        <w:rPr>
          <w:rFonts w:ascii="Times New Roman" w:eastAsia="標楷體" w:hAnsi="Times New Roman"/>
          <w:sz w:val="32"/>
          <w:szCs w:val="32"/>
        </w:rPr>
        <w:t xml:space="preserve"> transparen</w:t>
      </w:r>
      <w:r w:rsidR="00CE62B8">
        <w:rPr>
          <w:rFonts w:ascii="Times New Roman" w:eastAsia="標楷體" w:hAnsi="Times New Roman" w:hint="eastAsia"/>
          <w:sz w:val="32"/>
          <w:szCs w:val="32"/>
        </w:rPr>
        <w:t>cy</w:t>
      </w:r>
      <w:r w:rsidRPr="00C724D7">
        <w:rPr>
          <w:rFonts w:ascii="Times New Roman" w:eastAsia="標楷體" w:hAnsi="Times New Roman"/>
          <w:sz w:val="32"/>
          <w:szCs w:val="32"/>
        </w:rPr>
        <w:t xml:space="preserve"> </w:t>
      </w:r>
      <w:proofErr w:type="gramStart"/>
      <w:r w:rsidRPr="00C724D7">
        <w:rPr>
          <w:rFonts w:ascii="Times New Roman" w:eastAsia="標楷體" w:hAnsi="Times New Roman"/>
          <w:sz w:val="32"/>
          <w:szCs w:val="32"/>
        </w:rPr>
        <w:t xml:space="preserve">or </w:t>
      </w:r>
      <w:r w:rsidR="00CE62B8">
        <w:rPr>
          <w:rFonts w:ascii="Times New Roman" w:eastAsia="標楷體" w:hAnsi="Times New Roman" w:hint="eastAsia"/>
          <w:sz w:val="32"/>
          <w:szCs w:val="32"/>
        </w:rPr>
        <w:t xml:space="preserve"> disadvantaging</w:t>
      </w:r>
      <w:proofErr w:type="gramEnd"/>
      <w:r w:rsidRPr="00C724D7">
        <w:rPr>
          <w:rFonts w:ascii="Times New Roman" w:eastAsia="標楷體" w:hAnsi="Times New Roman"/>
          <w:sz w:val="32"/>
          <w:szCs w:val="32"/>
        </w:rPr>
        <w:t xml:space="preserve"> </w:t>
      </w:r>
      <w:r w:rsidR="00BA6B28">
        <w:rPr>
          <w:rFonts w:ascii="Times New Roman" w:eastAsia="標楷體" w:hAnsi="Times New Roman"/>
          <w:sz w:val="32"/>
          <w:szCs w:val="32"/>
        </w:rPr>
        <w:t>minority shareholder</w:t>
      </w:r>
      <w:r w:rsidR="00CE62B8">
        <w:rPr>
          <w:rFonts w:ascii="Times New Roman" w:eastAsia="標楷體" w:hAnsi="Times New Roman" w:hint="eastAsia"/>
          <w:sz w:val="32"/>
          <w:szCs w:val="32"/>
        </w:rPr>
        <w:t xml:space="preserve"> interest</w:t>
      </w:r>
      <w:r w:rsidRPr="00C724D7">
        <w:rPr>
          <w:rFonts w:ascii="Times New Roman" w:eastAsia="標楷體" w:hAnsi="Times New Roman"/>
          <w:sz w:val="32"/>
          <w:szCs w:val="32"/>
        </w:rPr>
        <w:t xml:space="preserve">. Additionally, individual investors </w:t>
      </w:r>
      <w:r w:rsidR="00CE62B8">
        <w:rPr>
          <w:rFonts w:ascii="Times New Roman" w:eastAsia="標楷體" w:hAnsi="Times New Roman" w:hint="eastAsia"/>
          <w:sz w:val="32"/>
          <w:szCs w:val="32"/>
        </w:rPr>
        <w:t xml:space="preserve">take the lion share in the market </w:t>
      </w:r>
      <w:r w:rsidRPr="00C724D7">
        <w:rPr>
          <w:rFonts w:ascii="Times New Roman" w:eastAsia="標楷體" w:hAnsi="Times New Roman"/>
          <w:sz w:val="32"/>
          <w:szCs w:val="32"/>
        </w:rPr>
        <w:t xml:space="preserve">who </w:t>
      </w:r>
      <w:r w:rsidR="00CE62B8">
        <w:rPr>
          <w:rFonts w:ascii="Times New Roman" w:eastAsia="標楷體" w:hAnsi="Times New Roman" w:hint="eastAsia"/>
          <w:sz w:val="32"/>
          <w:szCs w:val="32"/>
        </w:rPr>
        <w:t xml:space="preserve">tend to </w:t>
      </w:r>
      <w:proofErr w:type="gramStart"/>
      <w:r w:rsidR="00CE62B8">
        <w:rPr>
          <w:rFonts w:ascii="Times New Roman" w:eastAsia="標楷體" w:hAnsi="Times New Roman" w:hint="eastAsia"/>
          <w:sz w:val="32"/>
          <w:szCs w:val="32"/>
        </w:rPr>
        <w:t xml:space="preserve">be </w:t>
      </w:r>
      <w:r w:rsidRPr="00C724D7">
        <w:rPr>
          <w:rFonts w:ascii="Times New Roman" w:eastAsia="標楷體" w:hAnsi="Times New Roman"/>
          <w:sz w:val="32"/>
          <w:szCs w:val="32"/>
        </w:rPr>
        <w:t xml:space="preserve"> short</w:t>
      </w:r>
      <w:proofErr w:type="gramEnd"/>
      <w:r w:rsidRPr="00C724D7">
        <w:rPr>
          <w:rFonts w:ascii="Times New Roman" w:eastAsia="標楷體" w:hAnsi="Times New Roman"/>
          <w:sz w:val="32"/>
          <w:szCs w:val="32"/>
        </w:rPr>
        <w:t>-term</w:t>
      </w:r>
      <w:r w:rsidR="00611E51">
        <w:rPr>
          <w:rFonts w:ascii="Times New Roman" w:eastAsia="標楷體" w:hAnsi="Times New Roman" w:hint="eastAsia"/>
          <w:sz w:val="32"/>
          <w:szCs w:val="32"/>
        </w:rPr>
        <w:t>-</w:t>
      </w:r>
      <w:r w:rsidR="00CE62B8">
        <w:rPr>
          <w:rFonts w:ascii="Times New Roman" w:eastAsia="標楷體" w:hAnsi="Times New Roman" w:hint="eastAsia"/>
          <w:sz w:val="32"/>
          <w:szCs w:val="32"/>
        </w:rPr>
        <w:t>interest sighted</w:t>
      </w:r>
      <w:r w:rsidRPr="00C724D7">
        <w:rPr>
          <w:rFonts w:ascii="Times New Roman" w:eastAsia="標楷體" w:hAnsi="Times New Roman"/>
          <w:sz w:val="32"/>
          <w:szCs w:val="32"/>
        </w:rPr>
        <w:t xml:space="preserve"> and </w:t>
      </w:r>
      <w:r w:rsidR="00CE62B8">
        <w:rPr>
          <w:rFonts w:ascii="Times New Roman" w:eastAsia="標楷體" w:hAnsi="Times New Roman" w:hint="eastAsia"/>
          <w:sz w:val="32"/>
          <w:szCs w:val="32"/>
        </w:rPr>
        <w:t>careless on</w:t>
      </w:r>
      <w:r w:rsidRPr="00C724D7">
        <w:rPr>
          <w:rFonts w:ascii="Times New Roman" w:eastAsia="標楷體" w:hAnsi="Times New Roman"/>
          <w:sz w:val="32"/>
          <w:szCs w:val="32"/>
        </w:rPr>
        <w:t xml:space="preserve"> the  </w:t>
      </w:r>
      <w:r w:rsidR="00CE62B8">
        <w:rPr>
          <w:rFonts w:ascii="Times New Roman" w:eastAsia="標楷體" w:hAnsi="Times New Roman" w:hint="eastAsia"/>
          <w:sz w:val="32"/>
          <w:szCs w:val="32"/>
        </w:rPr>
        <w:t xml:space="preserve">long-term </w:t>
      </w:r>
      <w:r w:rsidRPr="00C724D7">
        <w:rPr>
          <w:rFonts w:ascii="Times New Roman" w:eastAsia="標楷體" w:hAnsi="Times New Roman"/>
          <w:sz w:val="32"/>
          <w:szCs w:val="32"/>
        </w:rPr>
        <w:t xml:space="preserve">value of </w:t>
      </w:r>
      <w:r w:rsidR="00CE62B8">
        <w:rPr>
          <w:rFonts w:ascii="Times New Roman" w:eastAsia="標楷體" w:hAnsi="Times New Roman" w:hint="eastAsia"/>
          <w:sz w:val="32"/>
          <w:szCs w:val="32"/>
        </w:rPr>
        <w:t>the enterprise</w:t>
      </w:r>
      <w:r w:rsidR="00CE62B8">
        <w:rPr>
          <w:rFonts w:ascii="Times New Roman" w:eastAsia="標楷體" w:hAnsi="Times New Roman"/>
          <w:sz w:val="32"/>
          <w:szCs w:val="32"/>
        </w:rPr>
        <w:t>’</w:t>
      </w:r>
      <w:r w:rsidR="00CE62B8">
        <w:rPr>
          <w:rFonts w:ascii="Times New Roman" w:eastAsia="標楷體" w:hAnsi="Times New Roman" w:hint="eastAsia"/>
          <w:sz w:val="32"/>
          <w:szCs w:val="32"/>
        </w:rPr>
        <w:t>s sustainability</w:t>
      </w:r>
      <w:r w:rsidRPr="00C724D7">
        <w:rPr>
          <w:rFonts w:ascii="Times New Roman" w:eastAsia="標楷體" w:hAnsi="Times New Roman"/>
          <w:sz w:val="32"/>
          <w:szCs w:val="32"/>
        </w:rPr>
        <w:t xml:space="preserve">. </w:t>
      </w:r>
      <w:r w:rsidR="00CE62B8">
        <w:rPr>
          <w:rFonts w:ascii="Times New Roman" w:eastAsia="標楷體" w:hAnsi="Times New Roman" w:hint="eastAsia"/>
          <w:sz w:val="32"/>
          <w:szCs w:val="32"/>
        </w:rPr>
        <w:t>As a result</w:t>
      </w:r>
      <w:r w:rsidRPr="00C724D7">
        <w:rPr>
          <w:rFonts w:ascii="Times New Roman" w:eastAsia="標楷體" w:hAnsi="Times New Roman"/>
          <w:sz w:val="32"/>
          <w:szCs w:val="32"/>
        </w:rPr>
        <w:t xml:space="preserve">, </w:t>
      </w:r>
      <w:r w:rsidR="00CE62B8">
        <w:rPr>
          <w:rFonts w:ascii="Times New Roman" w:eastAsia="標楷體" w:hAnsi="Times New Roman" w:hint="eastAsia"/>
          <w:sz w:val="32"/>
          <w:szCs w:val="32"/>
        </w:rPr>
        <w:t>some</w:t>
      </w:r>
      <w:r w:rsidRPr="00C724D7">
        <w:rPr>
          <w:rFonts w:ascii="Times New Roman" w:eastAsia="標楷體" w:hAnsi="Times New Roman"/>
          <w:sz w:val="32"/>
          <w:szCs w:val="32"/>
        </w:rPr>
        <w:t xml:space="preserve"> businesses </w:t>
      </w:r>
      <w:r w:rsidR="00CE62B8">
        <w:rPr>
          <w:rFonts w:ascii="Times New Roman" w:eastAsia="標楷體" w:hAnsi="Times New Roman" w:hint="eastAsia"/>
          <w:sz w:val="32"/>
          <w:szCs w:val="32"/>
        </w:rPr>
        <w:t>value</w:t>
      </w:r>
      <w:r w:rsidRPr="00C724D7">
        <w:rPr>
          <w:rFonts w:ascii="Times New Roman" w:eastAsia="標楷體" w:hAnsi="Times New Roman"/>
          <w:sz w:val="32"/>
          <w:szCs w:val="32"/>
        </w:rPr>
        <w:t xml:space="preserve"> short-term </w:t>
      </w:r>
      <w:r w:rsidR="00CE62B8">
        <w:rPr>
          <w:rFonts w:ascii="Times New Roman" w:eastAsia="標楷體" w:hAnsi="Times New Roman" w:hint="eastAsia"/>
          <w:sz w:val="32"/>
          <w:szCs w:val="32"/>
        </w:rPr>
        <w:t>performance, have weak</w:t>
      </w:r>
      <w:r w:rsidRPr="00C724D7">
        <w:rPr>
          <w:rFonts w:ascii="Times New Roman" w:eastAsia="標楷體" w:hAnsi="Times New Roman"/>
          <w:sz w:val="32"/>
          <w:szCs w:val="32"/>
        </w:rPr>
        <w:t xml:space="preserve"> motivation of </w:t>
      </w:r>
      <w:r w:rsidR="00CE62B8">
        <w:rPr>
          <w:rFonts w:ascii="Times New Roman" w:eastAsia="標楷體" w:hAnsi="Times New Roman" w:hint="eastAsia"/>
          <w:sz w:val="32"/>
          <w:szCs w:val="32"/>
        </w:rPr>
        <w:t>practicing good</w:t>
      </w:r>
      <w:r w:rsidRPr="00C724D7">
        <w:rPr>
          <w:rFonts w:ascii="Times New Roman" w:eastAsia="標楷體" w:hAnsi="Times New Roman"/>
          <w:sz w:val="32"/>
          <w:szCs w:val="32"/>
        </w:rPr>
        <w:t xml:space="preserve"> corporate governance</w:t>
      </w:r>
      <w:r w:rsidR="00CE62B8">
        <w:rPr>
          <w:rFonts w:ascii="Times New Roman" w:eastAsia="標楷體" w:hAnsi="Times New Roman" w:hint="eastAsia"/>
          <w:sz w:val="32"/>
          <w:szCs w:val="32"/>
        </w:rPr>
        <w:t xml:space="preserve"> measures, and at the end</w:t>
      </w:r>
      <w:r w:rsidRPr="00C724D7">
        <w:rPr>
          <w:rFonts w:ascii="Times New Roman" w:eastAsia="標楷體" w:hAnsi="Times New Roman"/>
          <w:sz w:val="32"/>
          <w:szCs w:val="32"/>
        </w:rPr>
        <w:t xml:space="preserve"> run into operational crises or illegal </w:t>
      </w:r>
      <w:r w:rsidR="00CE62B8">
        <w:rPr>
          <w:rFonts w:ascii="Times New Roman" w:eastAsia="標楷體" w:hAnsi="Times New Roman" w:hint="eastAsia"/>
          <w:sz w:val="32"/>
          <w:szCs w:val="32"/>
        </w:rPr>
        <w:t>activities</w:t>
      </w:r>
      <w:r w:rsidRPr="00C724D7">
        <w:rPr>
          <w:rFonts w:ascii="Times New Roman" w:eastAsia="標楷體" w:hAnsi="Times New Roman"/>
          <w:sz w:val="32"/>
          <w:szCs w:val="32"/>
        </w:rPr>
        <w:t>.</w:t>
      </w:r>
    </w:p>
    <w:p w:rsidR="00D008B0" w:rsidRPr="00C724D7" w:rsidRDefault="00CE62B8" w:rsidP="00D008B0">
      <w:pPr>
        <w:spacing w:line="480" w:lineRule="exact"/>
        <w:ind w:firstLineChars="187" w:firstLine="598"/>
        <w:jc w:val="both"/>
        <w:rPr>
          <w:rFonts w:ascii="Times New Roman" w:eastAsia="標楷體" w:hAnsi="Times New Roman"/>
          <w:sz w:val="32"/>
          <w:szCs w:val="32"/>
        </w:rPr>
      </w:pPr>
      <w:r>
        <w:rPr>
          <w:rFonts w:ascii="Times New Roman" w:eastAsia="標楷體" w:hAnsi="Times New Roman" w:hint="eastAsia"/>
          <w:sz w:val="32"/>
          <w:szCs w:val="32"/>
        </w:rPr>
        <w:t xml:space="preserve">The following </w:t>
      </w:r>
      <w:r w:rsidR="00611E51">
        <w:rPr>
          <w:rFonts w:ascii="Times New Roman" w:eastAsia="標楷體" w:hAnsi="Times New Roman" w:hint="eastAsia"/>
          <w:sz w:val="32"/>
          <w:szCs w:val="32"/>
        </w:rPr>
        <w:t xml:space="preserve">part </w:t>
      </w:r>
      <w:r>
        <w:rPr>
          <w:rFonts w:ascii="Times New Roman" w:eastAsia="標楷體" w:hAnsi="Times New Roman" w:hint="eastAsia"/>
          <w:sz w:val="32"/>
          <w:szCs w:val="32"/>
        </w:rPr>
        <w:t>singles out 5 major challenges facing Taiwan</w:t>
      </w:r>
      <w:r>
        <w:rPr>
          <w:rFonts w:ascii="Times New Roman" w:eastAsia="標楷體" w:hAnsi="Times New Roman"/>
          <w:sz w:val="32"/>
          <w:szCs w:val="32"/>
        </w:rPr>
        <w:t>’</w:t>
      </w:r>
      <w:r>
        <w:rPr>
          <w:rFonts w:ascii="Times New Roman" w:eastAsia="標楷體" w:hAnsi="Times New Roman" w:hint="eastAsia"/>
          <w:sz w:val="32"/>
          <w:szCs w:val="32"/>
        </w:rPr>
        <w:t>s corporate governance implementation in reference to</w:t>
      </w:r>
      <w:r w:rsidR="004E2666" w:rsidRPr="00C724D7">
        <w:rPr>
          <w:rFonts w:ascii="Times New Roman" w:eastAsia="標楷體" w:hAnsi="Times New Roman"/>
          <w:sz w:val="32"/>
          <w:szCs w:val="32"/>
        </w:rPr>
        <w:t xml:space="preserve"> observations and </w:t>
      </w:r>
      <w:proofErr w:type="gramStart"/>
      <w:r w:rsidR="004E2666" w:rsidRPr="00C724D7">
        <w:rPr>
          <w:rFonts w:ascii="Times New Roman" w:eastAsia="標楷體" w:hAnsi="Times New Roman"/>
          <w:sz w:val="32"/>
          <w:szCs w:val="32"/>
        </w:rPr>
        <w:t>recommendations  from</w:t>
      </w:r>
      <w:proofErr w:type="gramEnd"/>
      <w:r w:rsidR="004E2666" w:rsidRPr="00C724D7">
        <w:rPr>
          <w:rFonts w:ascii="Times New Roman" w:eastAsia="標楷體" w:hAnsi="Times New Roman"/>
          <w:sz w:val="32"/>
          <w:szCs w:val="32"/>
        </w:rPr>
        <w:t xml:space="preserve"> international organizations </w:t>
      </w:r>
      <w:r w:rsidR="00611E51">
        <w:rPr>
          <w:rFonts w:ascii="Times New Roman" w:eastAsia="標楷體" w:hAnsi="Times New Roman" w:hint="eastAsia"/>
          <w:sz w:val="32"/>
          <w:szCs w:val="32"/>
        </w:rPr>
        <w:t>as well as</w:t>
      </w:r>
      <w:r w:rsidR="00611E51" w:rsidRPr="00C724D7">
        <w:rPr>
          <w:rFonts w:ascii="Times New Roman" w:eastAsia="標楷體" w:hAnsi="Times New Roman"/>
          <w:sz w:val="32"/>
          <w:szCs w:val="32"/>
        </w:rPr>
        <w:t xml:space="preserve"> </w:t>
      </w:r>
      <w:r w:rsidR="004E2666" w:rsidRPr="00C724D7">
        <w:rPr>
          <w:rFonts w:ascii="Times New Roman" w:eastAsia="標楷體" w:hAnsi="Times New Roman"/>
          <w:sz w:val="32"/>
          <w:szCs w:val="32"/>
        </w:rPr>
        <w:t>domestic experts and scholars:</w:t>
      </w:r>
    </w:p>
    <w:p w:rsidR="00D008B0" w:rsidRPr="00C724D7" w:rsidRDefault="000153ED" w:rsidP="00D008B0">
      <w:pPr>
        <w:pStyle w:val="a9"/>
        <w:numPr>
          <w:ilvl w:val="1"/>
          <w:numId w:val="1"/>
        </w:numPr>
        <w:spacing w:line="480" w:lineRule="exact"/>
        <w:ind w:left="720" w:hanging="720"/>
        <w:jc w:val="both"/>
        <w:rPr>
          <w:rFonts w:ascii="Times New Roman" w:eastAsia="標楷體" w:hAnsi="Times New Roman" w:cs="Times New Roman"/>
          <w:sz w:val="32"/>
          <w:szCs w:val="32"/>
        </w:rPr>
      </w:pPr>
      <w:r w:rsidRPr="00C724D7">
        <w:rPr>
          <w:rFonts w:ascii="Times New Roman" w:eastAsia="標楷體" w:hAnsi="Times New Roman" w:cs="Times New Roman"/>
          <w:b/>
          <w:sz w:val="32"/>
          <w:szCs w:val="32"/>
        </w:rPr>
        <w:t xml:space="preserve">The </w:t>
      </w:r>
      <w:r w:rsidR="00497A00">
        <w:rPr>
          <w:rFonts w:ascii="Times New Roman" w:eastAsia="標楷體" w:hAnsi="Times New Roman" w:cs="Times New Roman"/>
          <w:b/>
          <w:sz w:val="32"/>
          <w:szCs w:val="32"/>
        </w:rPr>
        <w:t>corporate governance</w:t>
      </w:r>
      <w:r w:rsidRPr="00C724D7">
        <w:rPr>
          <w:rFonts w:ascii="Times New Roman" w:eastAsia="標楷體" w:hAnsi="Times New Roman" w:cs="Times New Roman"/>
          <w:b/>
          <w:sz w:val="32"/>
          <w:szCs w:val="32"/>
        </w:rPr>
        <w:t xml:space="preserve"> </w:t>
      </w:r>
      <w:r w:rsidR="00CE62B8" w:rsidRPr="00C724D7">
        <w:rPr>
          <w:rFonts w:ascii="Times New Roman" w:eastAsia="標楷體" w:hAnsi="Times New Roman" w:cs="Times New Roman"/>
          <w:b/>
          <w:sz w:val="32"/>
          <w:szCs w:val="32"/>
        </w:rPr>
        <w:t>cu</w:t>
      </w:r>
      <w:r w:rsidR="00CE62B8">
        <w:rPr>
          <w:rFonts w:ascii="Times New Roman" w:eastAsia="標楷體" w:hAnsi="Times New Roman" w:cs="Times New Roman"/>
          <w:b/>
          <w:sz w:val="32"/>
          <w:szCs w:val="32"/>
        </w:rPr>
        <w:t xml:space="preserve">lture </w:t>
      </w:r>
      <w:r w:rsidR="00BA6B28">
        <w:rPr>
          <w:rFonts w:ascii="Times New Roman" w:eastAsia="標楷體" w:hAnsi="Times New Roman" w:cs="Times New Roman" w:hint="eastAsia"/>
          <w:b/>
          <w:sz w:val="32"/>
          <w:szCs w:val="32"/>
        </w:rPr>
        <w:t>is</w:t>
      </w:r>
      <w:r w:rsidR="00CE62B8">
        <w:rPr>
          <w:rFonts w:ascii="Times New Roman" w:eastAsia="標楷體" w:hAnsi="Times New Roman" w:cs="Times New Roman" w:hint="eastAsia"/>
          <w:b/>
          <w:sz w:val="32"/>
          <w:szCs w:val="32"/>
        </w:rPr>
        <w:t xml:space="preserve"> not well-established</w:t>
      </w:r>
      <w:r w:rsidRPr="00C724D7">
        <w:rPr>
          <w:rFonts w:ascii="Times New Roman" w:eastAsia="標楷體" w:hAnsi="Times New Roman" w:cs="Times New Roman"/>
          <w:b/>
          <w:sz w:val="32"/>
          <w:szCs w:val="32"/>
        </w:rPr>
        <w:t>:</w:t>
      </w:r>
      <w:r w:rsidRPr="00C724D7">
        <w:rPr>
          <w:rFonts w:ascii="Times New Roman" w:eastAsia="標楷體" w:hAnsi="Times New Roman" w:cs="Times New Roman"/>
          <w:sz w:val="32"/>
          <w:szCs w:val="32"/>
        </w:rPr>
        <w:t xml:space="preserve"> Taiwan has been promoting </w:t>
      </w:r>
      <w:r w:rsidR="00CE62B8">
        <w:rPr>
          <w:rFonts w:ascii="Times New Roman" w:eastAsia="標楷體" w:hAnsi="Times New Roman" w:cs="Times New Roman" w:hint="eastAsia"/>
          <w:sz w:val="32"/>
          <w:szCs w:val="32"/>
        </w:rPr>
        <w:t xml:space="preserve">good </w:t>
      </w:r>
      <w:r w:rsidRPr="00C724D7">
        <w:rPr>
          <w:rFonts w:ascii="Times New Roman" w:eastAsia="標楷體" w:hAnsi="Times New Roman" w:cs="Times New Roman"/>
          <w:sz w:val="32"/>
          <w:szCs w:val="32"/>
        </w:rPr>
        <w:t xml:space="preserve">corporate governance for </w:t>
      </w:r>
      <w:r w:rsidR="00CE62B8">
        <w:rPr>
          <w:rFonts w:ascii="Times New Roman" w:eastAsia="標楷體" w:hAnsi="Times New Roman" w:cs="Times New Roman" w:hint="eastAsia"/>
          <w:sz w:val="32"/>
          <w:szCs w:val="32"/>
        </w:rPr>
        <w:t>10</w:t>
      </w:r>
      <w:r w:rsidRPr="00C724D7">
        <w:rPr>
          <w:rFonts w:ascii="Times New Roman" w:eastAsia="標楷體" w:hAnsi="Times New Roman" w:cs="Times New Roman"/>
          <w:sz w:val="32"/>
          <w:szCs w:val="32"/>
        </w:rPr>
        <w:t xml:space="preserve"> years. While </w:t>
      </w:r>
      <w:r w:rsidR="00CE62B8">
        <w:rPr>
          <w:rFonts w:ascii="Times New Roman" w:eastAsia="標楷體" w:hAnsi="Times New Roman" w:cs="Times New Roman" w:hint="eastAsia"/>
          <w:sz w:val="32"/>
          <w:szCs w:val="32"/>
        </w:rPr>
        <w:t>it</w:t>
      </w:r>
      <w:r w:rsidRPr="00C724D7">
        <w:rPr>
          <w:rFonts w:ascii="Times New Roman" w:eastAsia="標楷體" w:hAnsi="Times New Roman" w:cs="Times New Roman"/>
          <w:sz w:val="32"/>
          <w:szCs w:val="32"/>
        </w:rPr>
        <w:t xml:space="preserve"> has made some progress in </w:t>
      </w:r>
      <w:r w:rsidR="00CE62B8">
        <w:rPr>
          <w:rFonts w:ascii="Times New Roman" w:eastAsia="標楷體" w:hAnsi="Times New Roman" w:cs="Times New Roman" w:hint="eastAsia"/>
          <w:sz w:val="32"/>
          <w:szCs w:val="32"/>
        </w:rPr>
        <w:t xml:space="preserve">relevant </w:t>
      </w:r>
      <w:r w:rsidRPr="00C724D7">
        <w:rPr>
          <w:rFonts w:ascii="Times New Roman" w:eastAsia="標楷體" w:hAnsi="Times New Roman" w:cs="Times New Roman"/>
          <w:sz w:val="32"/>
          <w:szCs w:val="32"/>
        </w:rPr>
        <w:t xml:space="preserve">legislation and enforcement, </w:t>
      </w:r>
      <w:r w:rsidR="00CE62B8">
        <w:rPr>
          <w:rFonts w:ascii="Times New Roman" w:eastAsia="標楷體" w:hAnsi="Times New Roman" w:cs="Times New Roman" w:hint="eastAsia"/>
          <w:sz w:val="32"/>
          <w:szCs w:val="32"/>
        </w:rPr>
        <w:t>many</w:t>
      </w:r>
      <w:r w:rsidRPr="00C724D7">
        <w:rPr>
          <w:rFonts w:ascii="Times New Roman" w:eastAsia="標楷體" w:hAnsi="Times New Roman" w:cs="Times New Roman"/>
          <w:sz w:val="32"/>
          <w:szCs w:val="32"/>
        </w:rPr>
        <w:t xml:space="preserve"> companies </w:t>
      </w:r>
      <w:r w:rsidR="00CE62B8">
        <w:rPr>
          <w:rFonts w:ascii="Times New Roman" w:eastAsia="標楷體" w:hAnsi="Times New Roman" w:cs="Times New Roman" w:hint="eastAsia"/>
          <w:sz w:val="32"/>
          <w:szCs w:val="32"/>
        </w:rPr>
        <w:t>still merely</w:t>
      </w:r>
      <w:r w:rsidRPr="00C724D7">
        <w:rPr>
          <w:rFonts w:ascii="Times New Roman" w:eastAsia="標楷體" w:hAnsi="Times New Roman" w:cs="Times New Roman"/>
          <w:sz w:val="32"/>
          <w:szCs w:val="32"/>
        </w:rPr>
        <w:t xml:space="preserve"> observe laws </w:t>
      </w:r>
      <w:r w:rsidR="00CE62B8">
        <w:rPr>
          <w:rFonts w:ascii="Times New Roman" w:eastAsia="標楷體" w:hAnsi="Times New Roman" w:cs="Times New Roman" w:hint="eastAsia"/>
          <w:sz w:val="32"/>
          <w:szCs w:val="32"/>
        </w:rPr>
        <w:t xml:space="preserve">and regulation </w:t>
      </w:r>
      <w:r w:rsidRPr="00C724D7">
        <w:rPr>
          <w:rFonts w:ascii="Times New Roman" w:eastAsia="標楷體" w:hAnsi="Times New Roman" w:cs="Times New Roman"/>
          <w:sz w:val="32"/>
          <w:szCs w:val="32"/>
        </w:rPr>
        <w:t>and</w:t>
      </w:r>
      <w:r w:rsidR="00CE62B8">
        <w:rPr>
          <w:rFonts w:ascii="Times New Roman" w:eastAsia="標楷體" w:hAnsi="Times New Roman" w:cs="Times New Roman" w:hint="eastAsia"/>
          <w:sz w:val="32"/>
          <w:szCs w:val="32"/>
        </w:rPr>
        <w:t xml:space="preserve"> have little incentives and actions to take initiatives</w:t>
      </w:r>
      <w:r w:rsidRPr="00C724D7">
        <w:rPr>
          <w:rFonts w:ascii="Times New Roman" w:eastAsia="標楷體" w:hAnsi="Times New Roman" w:cs="Times New Roman"/>
          <w:sz w:val="32"/>
          <w:szCs w:val="32"/>
        </w:rPr>
        <w:t xml:space="preserve"> to improve </w:t>
      </w:r>
      <w:r w:rsidR="00CE62B8">
        <w:rPr>
          <w:rFonts w:ascii="Times New Roman" w:eastAsia="標楷體" w:hAnsi="Times New Roman" w:cs="Times New Roman" w:hint="eastAsia"/>
          <w:sz w:val="32"/>
          <w:szCs w:val="32"/>
        </w:rPr>
        <w:t xml:space="preserve">their </w:t>
      </w:r>
      <w:r w:rsidRPr="00C724D7">
        <w:rPr>
          <w:rFonts w:ascii="Times New Roman" w:eastAsia="標楷體" w:hAnsi="Times New Roman" w:cs="Times New Roman"/>
          <w:sz w:val="32"/>
          <w:szCs w:val="32"/>
        </w:rPr>
        <w:t xml:space="preserve">corporate governance </w:t>
      </w:r>
      <w:r w:rsidR="00CE62B8">
        <w:rPr>
          <w:rFonts w:ascii="Times New Roman" w:eastAsia="標楷體" w:hAnsi="Times New Roman" w:cs="Times New Roman" w:hint="eastAsia"/>
          <w:sz w:val="32"/>
          <w:szCs w:val="32"/>
        </w:rPr>
        <w:t>practi</w:t>
      </w:r>
      <w:r w:rsidR="00424A1E">
        <w:rPr>
          <w:rFonts w:ascii="Times New Roman" w:eastAsia="標楷體" w:hAnsi="Times New Roman" w:cs="Times New Roman" w:hint="eastAsia"/>
          <w:sz w:val="32"/>
          <w:szCs w:val="32"/>
        </w:rPr>
        <w:t>c</w:t>
      </w:r>
      <w:r w:rsidR="00CE62B8">
        <w:rPr>
          <w:rFonts w:ascii="Times New Roman" w:eastAsia="標楷體" w:hAnsi="Times New Roman" w:cs="Times New Roman" w:hint="eastAsia"/>
          <w:sz w:val="32"/>
          <w:szCs w:val="32"/>
        </w:rPr>
        <w:t>es</w:t>
      </w:r>
      <w:r w:rsidRPr="00C724D7">
        <w:rPr>
          <w:rFonts w:ascii="Times New Roman" w:eastAsia="標楷體" w:hAnsi="Times New Roman" w:cs="Times New Roman"/>
          <w:sz w:val="32"/>
          <w:szCs w:val="32"/>
        </w:rPr>
        <w:t xml:space="preserve">. Furthermore, resources of the private sector and non-profit organizations have not been effectively </w:t>
      </w:r>
      <w:r w:rsidR="00CE62B8">
        <w:rPr>
          <w:rFonts w:ascii="Times New Roman" w:eastAsia="標楷體" w:hAnsi="Times New Roman" w:cs="Times New Roman" w:hint="eastAsia"/>
          <w:sz w:val="32"/>
          <w:szCs w:val="32"/>
        </w:rPr>
        <w:t>integrated</w:t>
      </w:r>
      <w:r w:rsidRPr="00C724D7">
        <w:rPr>
          <w:rFonts w:ascii="Times New Roman" w:eastAsia="標楷體" w:hAnsi="Times New Roman" w:cs="Times New Roman"/>
          <w:sz w:val="32"/>
          <w:szCs w:val="32"/>
        </w:rPr>
        <w:t xml:space="preserve">. As a result, the efficiency and effectiveness of corporate governance is </w:t>
      </w:r>
      <w:r w:rsidR="00CE62B8">
        <w:rPr>
          <w:rFonts w:ascii="Times New Roman" w:eastAsia="標楷體" w:hAnsi="Times New Roman" w:cs="Times New Roman" w:hint="eastAsia"/>
          <w:sz w:val="32"/>
          <w:szCs w:val="32"/>
        </w:rPr>
        <w:t xml:space="preserve">not </w:t>
      </w:r>
      <w:r w:rsidR="00611E51">
        <w:rPr>
          <w:rFonts w:ascii="Times New Roman" w:eastAsia="標楷體" w:hAnsi="Times New Roman" w:cs="Times New Roman" w:hint="eastAsia"/>
          <w:sz w:val="32"/>
          <w:szCs w:val="32"/>
        </w:rPr>
        <w:t>widely</w:t>
      </w:r>
      <w:r w:rsidR="00CE62B8">
        <w:rPr>
          <w:rFonts w:ascii="Times New Roman" w:eastAsia="標楷體" w:hAnsi="Times New Roman" w:cs="Times New Roman" w:hint="eastAsia"/>
          <w:sz w:val="32"/>
          <w:szCs w:val="32"/>
        </w:rPr>
        <w:t xml:space="preserve"> perceived</w:t>
      </w:r>
      <w:r w:rsidRPr="00C724D7">
        <w:rPr>
          <w:rFonts w:ascii="Times New Roman" w:eastAsia="標楷體" w:hAnsi="Times New Roman" w:cs="Times New Roman"/>
          <w:sz w:val="32"/>
          <w:szCs w:val="32"/>
        </w:rPr>
        <w:t xml:space="preserve">. </w:t>
      </w:r>
    </w:p>
    <w:p w:rsidR="00D008B0" w:rsidRPr="00C724D7" w:rsidRDefault="000153ED" w:rsidP="00D008B0">
      <w:pPr>
        <w:pStyle w:val="a9"/>
        <w:numPr>
          <w:ilvl w:val="1"/>
          <w:numId w:val="1"/>
        </w:numPr>
        <w:spacing w:line="480" w:lineRule="exact"/>
        <w:ind w:left="720" w:hanging="720"/>
        <w:jc w:val="both"/>
        <w:rPr>
          <w:rFonts w:ascii="Times New Roman" w:eastAsia="標楷體" w:hAnsi="Times New Roman" w:cs="Times New Roman"/>
          <w:sz w:val="32"/>
          <w:szCs w:val="32"/>
        </w:rPr>
      </w:pPr>
      <w:r w:rsidRPr="00C724D7">
        <w:rPr>
          <w:rFonts w:ascii="Times New Roman" w:eastAsia="標楷體" w:hAnsi="Times New Roman" w:cs="Times New Roman"/>
          <w:b/>
          <w:sz w:val="32"/>
          <w:szCs w:val="32"/>
        </w:rPr>
        <w:t xml:space="preserve">The independence of the Board can be further improved: </w:t>
      </w:r>
      <w:r w:rsidR="00CE62B8">
        <w:rPr>
          <w:rFonts w:ascii="Times New Roman" w:eastAsia="標楷體" w:hAnsi="Times New Roman" w:cs="Times New Roman" w:hint="eastAsia"/>
          <w:sz w:val="32"/>
          <w:szCs w:val="32"/>
        </w:rPr>
        <w:t>F</w:t>
      </w:r>
      <w:r w:rsidR="003667F9" w:rsidRPr="00C724D7">
        <w:rPr>
          <w:rFonts w:ascii="Times New Roman" w:eastAsia="標楷體" w:hAnsi="Times New Roman" w:cs="Times New Roman"/>
          <w:sz w:val="32"/>
          <w:szCs w:val="32"/>
        </w:rPr>
        <w:t xml:space="preserve">amily members </w:t>
      </w:r>
      <w:r w:rsidR="00CE62B8">
        <w:rPr>
          <w:rFonts w:ascii="Times New Roman" w:eastAsia="標楷體" w:hAnsi="Times New Roman" w:cs="Times New Roman" w:hint="eastAsia"/>
          <w:sz w:val="32"/>
          <w:szCs w:val="32"/>
        </w:rPr>
        <w:t>taking posts as board</w:t>
      </w:r>
      <w:r w:rsidR="00611E51">
        <w:rPr>
          <w:rFonts w:ascii="Times New Roman" w:eastAsia="標楷體" w:hAnsi="Times New Roman" w:cs="Times New Roman" w:hint="eastAsia"/>
          <w:sz w:val="32"/>
          <w:szCs w:val="32"/>
        </w:rPr>
        <w:t xml:space="preserve"> members</w:t>
      </w:r>
      <w:r w:rsidR="00CE62B8">
        <w:rPr>
          <w:rFonts w:ascii="Times New Roman" w:eastAsia="標楷體" w:hAnsi="Times New Roman" w:cs="Times New Roman" w:hint="eastAsia"/>
          <w:sz w:val="32"/>
          <w:szCs w:val="32"/>
        </w:rPr>
        <w:t xml:space="preserve"> or supervisors are common</w:t>
      </w:r>
      <w:r w:rsidR="00611E51">
        <w:rPr>
          <w:rFonts w:ascii="Times New Roman" w:eastAsia="標楷體" w:hAnsi="Times New Roman" w:cs="Times New Roman" w:hint="eastAsia"/>
          <w:sz w:val="32"/>
          <w:szCs w:val="32"/>
        </w:rPr>
        <w:t xml:space="preserve"> </w:t>
      </w:r>
      <w:r w:rsidR="00016F49" w:rsidRPr="00081D67">
        <w:rPr>
          <w:rFonts w:ascii="Times New Roman" w:hAnsi="Times New Roman" w:cs="Times New Roman"/>
          <w:color w:val="000000"/>
          <w:sz w:val="32"/>
          <w:szCs w:val="32"/>
        </w:rPr>
        <w:t>phenomenon</w:t>
      </w:r>
      <w:r w:rsidR="00CE62B8">
        <w:rPr>
          <w:rFonts w:ascii="Times New Roman" w:eastAsia="標楷體" w:hAnsi="Times New Roman" w:cs="Times New Roman" w:hint="eastAsia"/>
          <w:sz w:val="32"/>
          <w:szCs w:val="32"/>
        </w:rPr>
        <w:t xml:space="preserve"> </w:t>
      </w:r>
      <w:r w:rsidR="00611E51">
        <w:rPr>
          <w:rFonts w:ascii="Times New Roman" w:eastAsia="標楷體" w:hAnsi="Times New Roman" w:cs="Times New Roman" w:hint="eastAsia"/>
          <w:sz w:val="32"/>
          <w:szCs w:val="32"/>
        </w:rPr>
        <w:t>of</w:t>
      </w:r>
      <w:r w:rsidR="00CE62B8">
        <w:rPr>
          <w:rFonts w:ascii="Times New Roman" w:eastAsia="標楷體" w:hAnsi="Times New Roman" w:cs="Times New Roman" w:hint="eastAsia"/>
          <w:sz w:val="32"/>
          <w:szCs w:val="32"/>
        </w:rPr>
        <w:t xml:space="preserve"> </w:t>
      </w:r>
      <w:r w:rsidR="00CE62B8">
        <w:rPr>
          <w:rFonts w:ascii="Times New Roman" w:eastAsia="標楷體" w:hAnsi="Times New Roman" w:cs="Times New Roman"/>
          <w:sz w:val="32"/>
          <w:szCs w:val="32"/>
        </w:rPr>
        <w:t>domestic</w:t>
      </w:r>
      <w:r w:rsidR="00CE62B8">
        <w:rPr>
          <w:rFonts w:ascii="Times New Roman" w:eastAsia="標楷體" w:hAnsi="Times New Roman" w:cs="Times New Roman" w:hint="eastAsia"/>
          <w:sz w:val="32"/>
          <w:szCs w:val="32"/>
        </w:rPr>
        <w:t xml:space="preserve"> small and medium business</w:t>
      </w:r>
      <w:r w:rsidR="00A44065">
        <w:rPr>
          <w:rFonts w:ascii="Times New Roman" w:eastAsia="標楷體" w:hAnsi="Times New Roman" w:cs="Times New Roman" w:hint="eastAsia"/>
          <w:sz w:val="32"/>
          <w:szCs w:val="32"/>
        </w:rPr>
        <w:t>es</w:t>
      </w:r>
      <w:r w:rsidR="00CE62B8">
        <w:rPr>
          <w:rFonts w:ascii="Times New Roman" w:eastAsia="標楷體" w:hAnsi="Times New Roman" w:cs="Times New Roman" w:hint="eastAsia"/>
          <w:sz w:val="32"/>
          <w:szCs w:val="32"/>
        </w:rPr>
        <w:t xml:space="preserve"> in Taiwan.</w:t>
      </w:r>
      <w:r w:rsidRPr="00C724D7">
        <w:rPr>
          <w:rFonts w:ascii="Times New Roman" w:eastAsia="標楷體" w:hAnsi="Times New Roman" w:cs="Times New Roman"/>
          <w:sz w:val="32"/>
          <w:szCs w:val="32"/>
        </w:rPr>
        <w:t xml:space="preserve"> </w:t>
      </w:r>
      <w:r w:rsidR="00CE62B8">
        <w:rPr>
          <w:rFonts w:ascii="Times New Roman" w:eastAsia="標楷體" w:hAnsi="Times New Roman" w:cs="Times New Roman"/>
          <w:sz w:val="32"/>
          <w:szCs w:val="32"/>
        </w:rPr>
        <w:t>T</w:t>
      </w:r>
      <w:r w:rsidR="00CE62B8">
        <w:rPr>
          <w:rFonts w:ascii="Times New Roman" w:eastAsia="標楷體" w:hAnsi="Times New Roman" w:cs="Times New Roman" w:hint="eastAsia"/>
          <w:sz w:val="32"/>
          <w:szCs w:val="32"/>
        </w:rPr>
        <w:t xml:space="preserve">hat situation </w:t>
      </w:r>
      <w:r w:rsidR="00A44065">
        <w:rPr>
          <w:rFonts w:ascii="Times New Roman" w:eastAsia="標楷體" w:hAnsi="Times New Roman" w:cs="Times New Roman" w:hint="eastAsia"/>
          <w:sz w:val="32"/>
          <w:szCs w:val="32"/>
        </w:rPr>
        <w:t>receives criticisms of</w:t>
      </w:r>
      <w:r w:rsidR="00CE62B8">
        <w:rPr>
          <w:rFonts w:ascii="Times New Roman" w:eastAsia="標楷體" w:hAnsi="Times New Roman" w:cs="Times New Roman" w:hint="eastAsia"/>
          <w:sz w:val="32"/>
          <w:szCs w:val="32"/>
        </w:rPr>
        <w:t xml:space="preserve"> performing unsuitable functions and monitoring mechanisms because a handful of people </w:t>
      </w:r>
      <w:r w:rsidR="00A44065">
        <w:rPr>
          <w:rFonts w:ascii="Times New Roman" w:eastAsia="標楷體" w:hAnsi="Times New Roman" w:cs="Times New Roman" w:hint="eastAsia"/>
          <w:sz w:val="32"/>
          <w:szCs w:val="32"/>
        </w:rPr>
        <w:t>are able to</w:t>
      </w:r>
      <w:r w:rsidR="00CE62B8">
        <w:rPr>
          <w:rFonts w:ascii="Times New Roman" w:eastAsia="標楷體" w:hAnsi="Times New Roman" w:cs="Times New Roman" w:hint="eastAsia"/>
          <w:sz w:val="32"/>
          <w:szCs w:val="32"/>
        </w:rPr>
        <w:t xml:space="preserve"> easily maneuver the decision making</w:t>
      </w:r>
      <w:r w:rsidR="00A44065">
        <w:rPr>
          <w:rFonts w:ascii="Times New Roman" w:eastAsia="標楷體" w:hAnsi="Times New Roman" w:cs="Times New Roman" w:hint="eastAsia"/>
          <w:sz w:val="32"/>
          <w:szCs w:val="32"/>
        </w:rPr>
        <w:t xml:space="preserve"> processes</w:t>
      </w:r>
      <w:r w:rsidR="00CE62B8">
        <w:rPr>
          <w:rFonts w:ascii="Times New Roman" w:eastAsia="標楷體" w:hAnsi="Times New Roman" w:cs="Times New Roman" w:hint="eastAsia"/>
          <w:sz w:val="32"/>
          <w:szCs w:val="32"/>
        </w:rPr>
        <w:t xml:space="preserve">. </w:t>
      </w:r>
    </w:p>
    <w:p w:rsidR="00D008B0" w:rsidRPr="00C724D7" w:rsidRDefault="00497A00" w:rsidP="00D008B0">
      <w:pPr>
        <w:pStyle w:val="a9"/>
        <w:numPr>
          <w:ilvl w:val="1"/>
          <w:numId w:val="1"/>
        </w:numPr>
        <w:spacing w:line="480" w:lineRule="exact"/>
        <w:ind w:left="720" w:hanging="720"/>
        <w:jc w:val="both"/>
        <w:rPr>
          <w:rFonts w:ascii="Times New Roman" w:eastAsia="標楷體" w:hAnsi="Times New Roman" w:cs="Times New Roman"/>
          <w:sz w:val="32"/>
          <w:szCs w:val="32"/>
        </w:rPr>
      </w:pPr>
      <w:r>
        <w:rPr>
          <w:rFonts w:ascii="Times New Roman" w:eastAsia="標楷體" w:hAnsi="Times New Roman" w:cs="Times New Roman"/>
          <w:b/>
          <w:sz w:val="32"/>
          <w:szCs w:val="32"/>
        </w:rPr>
        <w:t xml:space="preserve">Shareholder </w:t>
      </w:r>
      <w:r w:rsidR="00CE62B8">
        <w:rPr>
          <w:rFonts w:ascii="Times New Roman" w:eastAsia="標楷體" w:hAnsi="Times New Roman" w:cs="Times New Roman" w:hint="eastAsia"/>
          <w:b/>
          <w:sz w:val="32"/>
          <w:szCs w:val="32"/>
        </w:rPr>
        <w:t>actions are inadequate</w:t>
      </w:r>
      <w:r w:rsidR="00E706A5" w:rsidRPr="00C724D7">
        <w:rPr>
          <w:rFonts w:ascii="Times New Roman" w:eastAsiaTheme="minorEastAsia" w:hAnsi="Times New Roman" w:cs="Times New Roman"/>
          <w:b/>
          <w:sz w:val="32"/>
          <w:szCs w:val="32"/>
        </w:rPr>
        <w:t>:</w:t>
      </w:r>
      <w:r w:rsidR="004B51BC" w:rsidRPr="00C724D7">
        <w:rPr>
          <w:rFonts w:ascii="Times New Roman" w:eastAsia="標楷體" w:hAnsi="Times New Roman" w:cs="Times New Roman"/>
          <w:sz w:val="32"/>
          <w:szCs w:val="32"/>
        </w:rPr>
        <w:t xml:space="preserve"> </w:t>
      </w:r>
      <w:r w:rsidR="00BA6B28">
        <w:rPr>
          <w:rFonts w:ascii="Times New Roman" w:eastAsia="標楷體" w:hAnsi="Times New Roman" w:cs="Times New Roman" w:hint="eastAsia"/>
          <w:sz w:val="32"/>
          <w:szCs w:val="32"/>
        </w:rPr>
        <w:t>it is perceived that minority</w:t>
      </w:r>
      <w:r w:rsidR="00BA6B28" w:rsidRPr="00C724D7">
        <w:rPr>
          <w:rFonts w:ascii="Times New Roman" w:eastAsia="標楷體" w:hAnsi="Times New Roman" w:cs="Times New Roman"/>
          <w:sz w:val="32"/>
          <w:szCs w:val="32"/>
        </w:rPr>
        <w:t xml:space="preserve"> </w:t>
      </w:r>
      <w:r w:rsidR="004B51BC" w:rsidRPr="00C724D7">
        <w:rPr>
          <w:rFonts w:ascii="Times New Roman" w:eastAsia="標楷體" w:hAnsi="Times New Roman" w:cs="Times New Roman"/>
          <w:sz w:val="32"/>
          <w:szCs w:val="32"/>
        </w:rPr>
        <w:t xml:space="preserve">shareholders </w:t>
      </w:r>
      <w:r w:rsidR="00BA6B28">
        <w:rPr>
          <w:rFonts w:ascii="Times New Roman" w:eastAsia="標楷體" w:hAnsi="Times New Roman" w:cs="Times New Roman" w:hint="eastAsia"/>
          <w:sz w:val="32"/>
          <w:szCs w:val="32"/>
        </w:rPr>
        <w:t>value</w:t>
      </w:r>
      <w:r w:rsidR="004B51BC" w:rsidRPr="00C724D7">
        <w:rPr>
          <w:rFonts w:ascii="Times New Roman" w:eastAsia="標楷體" w:hAnsi="Times New Roman" w:cs="Times New Roman"/>
          <w:sz w:val="32"/>
          <w:szCs w:val="32"/>
        </w:rPr>
        <w:t xml:space="preserve"> short-term gains and show little enthusiasm in participating in </w:t>
      </w:r>
      <w:r w:rsidR="00BA6B28">
        <w:rPr>
          <w:rFonts w:ascii="Times New Roman" w:eastAsia="標楷體" w:hAnsi="Times New Roman" w:cs="Times New Roman" w:hint="eastAsia"/>
          <w:sz w:val="32"/>
          <w:szCs w:val="32"/>
        </w:rPr>
        <w:t xml:space="preserve">company </w:t>
      </w:r>
      <w:r w:rsidR="004B51BC" w:rsidRPr="00C724D7">
        <w:rPr>
          <w:rFonts w:ascii="Times New Roman" w:eastAsia="標楷體" w:hAnsi="Times New Roman" w:cs="Times New Roman"/>
          <w:sz w:val="32"/>
          <w:szCs w:val="32"/>
        </w:rPr>
        <w:t xml:space="preserve">affairs. </w:t>
      </w:r>
      <w:r w:rsidR="00BA6B28">
        <w:rPr>
          <w:rFonts w:ascii="Times New Roman" w:eastAsia="標楷體" w:hAnsi="Times New Roman" w:cs="Times New Roman" w:hint="eastAsia"/>
          <w:sz w:val="32"/>
          <w:szCs w:val="32"/>
        </w:rPr>
        <w:t>Likewise, domestic i</w:t>
      </w:r>
      <w:r w:rsidR="004B51BC" w:rsidRPr="00C724D7">
        <w:rPr>
          <w:rFonts w:ascii="Times New Roman" w:eastAsia="標楷體" w:hAnsi="Times New Roman" w:cs="Times New Roman"/>
          <w:sz w:val="32"/>
          <w:szCs w:val="32"/>
        </w:rPr>
        <w:t xml:space="preserve">nstitutional investors </w:t>
      </w:r>
      <w:r w:rsidR="00BA6B28">
        <w:rPr>
          <w:rFonts w:ascii="Times New Roman" w:eastAsia="標楷體" w:hAnsi="Times New Roman" w:cs="Times New Roman" w:hint="eastAsia"/>
          <w:sz w:val="32"/>
          <w:szCs w:val="32"/>
        </w:rPr>
        <w:t xml:space="preserve">rarely </w:t>
      </w:r>
      <w:r w:rsidR="004B51BC" w:rsidRPr="00C724D7">
        <w:rPr>
          <w:rFonts w:ascii="Times New Roman" w:eastAsia="標楷體" w:hAnsi="Times New Roman" w:cs="Times New Roman"/>
          <w:sz w:val="32"/>
          <w:szCs w:val="32"/>
        </w:rPr>
        <w:t>exercise vot</w:t>
      </w:r>
      <w:r w:rsidR="00BA6B28">
        <w:rPr>
          <w:rFonts w:ascii="Times New Roman" w:eastAsia="標楷體" w:hAnsi="Times New Roman" w:cs="Times New Roman" w:hint="eastAsia"/>
          <w:sz w:val="32"/>
          <w:szCs w:val="32"/>
        </w:rPr>
        <w:t>ing rights</w:t>
      </w:r>
      <w:r w:rsidR="004B51BC" w:rsidRPr="00C724D7">
        <w:rPr>
          <w:rFonts w:ascii="Times New Roman" w:eastAsia="標楷體" w:hAnsi="Times New Roman" w:cs="Times New Roman"/>
          <w:sz w:val="32"/>
          <w:szCs w:val="32"/>
        </w:rPr>
        <w:t xml:space="preserve"> and ex</w:t>
      </w:r>
      <w:r w:rsidR="00BA6B28">
        <w:rPr>
          <w:rFonts w:ascii="Times New Roman" w:eastAsia="標楷體" w:hAnsi="Times New Roman" w:cs="Times New Roman" w:hint="eastAsia"/>
          <w:sz w:val="32"/>
          <w:szCs w:val="32"/>
        </w:rPr>
        <w:t>tend</w:t>
      </w:r>
      <w:r w:rsidR="004B51BC" w:rsidRPr="00C724D7">
        <w:rPr>
          <w:rFonts w:ascii="Times New Roman" w:eastAsia="標楷體" w:hAnsi="Times New Roman" w:cs="Times New Roman"/>
          <w:sz w:val="32"/>
          <w:szCs w:val="32"/>
        </w:rPr>
        <w:t xml:space="preserve"> their influence. Therefore, it is necessary to </w:t>
      </w:r>
      <w:r w:rsidR="00BA6B28">
        <w:rPr>
          <w:rFonts w:ascii="Times New Roman" w:eastAsia="標楷體" w:hAnsi="Times New Roman" w:cs="Times New Roman" w:hint="eastAsia"/>
          <w:sz w:val="32"/>
          <w:szCs w:val="32"/>
        </w:rPr>
        <w:t>promote</w:t>
      </w:r>
      <w:r w:rsidR="004B51BC" w:rsidRPr="00C724D7">
        <w:rPr>
          <w:rFonts w:ascii="Times New Roman" w:eastAsia="標楷體" w:hAnsi="Times New Roman" w:cs="Times New Roman"/>
          <w:sz w:val="32"/>
          <w:szCs w:val="32"/>
        </w:rPr>
        <w:t xml:space="preserve"> and </w:t>
      </w:r>
      <w:r w:rsidR="00BA6B28">
        <w:rPr>
          <w:rFonts w:ascii="Times New Roman" w:eastAsia="標楷體" w:hAnsi="Times New Roman" w:cs="Times New Roman" w:hint="eastAsia"/>
          <w:sz w:val="32"/>
          <w:szCs w:val="32"/>
        </w:rPr>
        <w:t>exercise</w:t>
      </w:r>
      <w:r w:rsidR="00BA6B28" w:rsidRPr="00C724D7">
        <w:rPr>
          <w:rFonts w:ascii="Times New Roman" w:eastAsia="標楷體" w:hAnsi="Times New Roman" w:cs="Times New Roman"/>
          <w:sz w:val="32"/>
          <w:szCs w:val="32"/>
        </w:rPr>
        <w:t xml:space="preserve"> </w:t>
      </w:r>
      <w:r w:rsidR="004B51BC" w:rsidRPr="00C724D7">
        <w:rPr>
          <w:rFonts w:ascii="Times New Roman" w:eastAsia="標楷體" w:hAnsi="Times New Roman" w:cs="Times New Roman"/>
          <w:sz w:val="32"/>
          <w:szCs w:val="32"/>
        </w:rPr>
        <w:t>shareholder activism.</w:t>
      </w:r>
      <w:r w:rsidR="00D008B0" w:rsidRPr="00C724D7">
        <w:rPr>
          <w:rFonts w:ascii="Times New Roman" w:eastAsia="標楷體" w:hAnsi="Times New Roman" w:cs="Times New Roman"/>
          <w:sz w:val="32"/>
          <w:szCs w:val="32"/>
        </w:rPr>
        <w:t xml:space="preserve">                                                                                                                                                      </w:t>
      </w:r>
    </w:p>
    <w:p w:rsidR="00D008B0" w:rsidRPr="00C724D7" w:rsidRDefault="004B51BC" w:rsidP="00D008B0">
      <w:pPr>
        <w:pStyle w:val="a9"/>
        <w:numPr>
          <w:ilvl w:val="1"/>
          <w:numId w:val="1"/>
        </w:numPr>
        <w:spacing w:line="480" w:lineRule="exact"/>
        <w:ind w:left="720" w:hanging="720"/>
        <w:jc w:val="both"/>
        <w:rPr>
          <w:rFonts w:ascii="Times New Roman" w:eastAsia="標楷體" w:hAnsi="Times New Roman" w:cs="Times New Roman"/>
          <w:sz w:val="32"/>
          <w:szCs w:val="32"/>
        </w:rPr>
      </w:pPr>
      <w:r w:rsidRPr="00C724D7">
        <w:rPr>
          <w:rFonts w:ascii="Times New Roman" w:eastAsia="標楷體" w:hAnsi="Times New Roman" w:cs="Times New Roman"/>
          <w:b/>
          <w:sz w:val="32"/>
          <w:szCs w:val="32"/>
        </w:rPr>
        <w:t xml:space="preserve">The </w:t>
      </w:r>
      <w:r w:rsidR="00BA6B28">
        <w:rPr>
          <w:rFonts w:ascii="Times New Roman" w:eastAsia="標楷體" w:hAnsi="Times New Roman" w:cs="Times New Roman" w:hint="eastAsia"/>
          <w:b/>
          <w:sz w:val="32"/>
          <w:szCs w:val="32"/>
        </w:rPr>
        <w:t xml:space="preserve">enforcement </w:t>
      </w:r>
      <w:r w:rsidRPr="00C724D7">
        <w:rPr>
          <w:rFonts w:ascii="Times New Roman" w:eastAsia="標楷體" w:hAnsi="Times New Roman" w:cs="Times New Roman"/>
          <w:b/>
          <w:sz w:val="32"/>
          <w:szCs w:val="32"/>
        </w:rPr>
        <w:t>effectiveness on corporate governance requires improvement:</w:t>
      </w:r>
      <w:r w:rsidRPr="00C724D7">
        <w:rPr>
          <w:rFonts w:ascii="Times New Roman" w:eastAsia="標楷體" w:hAnsi="Times New Roman" w:cs="Times New Roman"/>
          <w:sz w:val="32"/>
          <w:szCs w:val="32"/>
        </w:rPr>
        <w:t xml:space="preserve"> Government agencies are constrained by </w:t>
      </w:r>
      <w:r w:rsidR="00BA6B28">
        <w:rPr>
          <w:rFonts w:ascii="Times New Roman" w:eastAsia="標楷體" w:hAnsi="Times New Roman" w:cs="Times New Roman" w:hint="eastAsia"/>
          <w:sz w:val="32"/>
          <w:szCs w:val="32"/>
        </w:rPr>
        <w:t xml:space="preserve">the principle of enforcing by </w:t>
      </w:r>
      <w:r w:rsidRPr="00C724D7">
        <w:rPr>
          <w:rFonts w:ascii="Times New Roman" w:eastAsia="標楷體" w:hAnsi="Times New Roman" w:cs="Times New Roman"/>
          <w:sz w:val="32"/>
          <w:szCs w:val="32"/>
        </w:rPr>
        <w:t>laws</w:t>
      </w:r>
      <w:r w:rsidR="00BA6B28">
        <w:rPr>
          <w:rFonts w:ascii="Times New Roman" w:eastAsia="標楷體" w:hAnsi="Times New Roman" w:cs="Times New Roman" w:hint="eastAsia"/>
          <w:sz w:val="32"/>
          <w:szCs w:val="32"/>
        </w:rPr>
        <w:t>, so</w:t>
      </w:r>
      <w:r w:rsidR="00A44065">
        <w:rPr>
          <w:rFonts w:ascii="Times New Roman" w:eastAsia="標楷體" w:hAnsi="Times New Roman" w:cs="Times New Roman" w:hint="eastAsia"/>
          <w:sz w:val="32"/>
          <w:szCs w:val="32"/>
        </w:rPr>
        <w:t xml:space="preserve"> </w:t>
      </w:r>
      <w:r w:rsidR="00BA6B28">
        <w:rPr>
          <w:rFonts w:ascii="Times New Roman" w:eastAsia="標楷體" w:hAnsi="Times New Roman" w:cs="Times New Roman" w:hint="eastAsia"/>
          <w:sz w:val="32"/>
          <w:szCs w:val="32"/>
        </w:rPr>
        <w:t>t</w:t>
      </w:r>
      <w:r w:rsidR="003667F9" w:rsidRPr="00C724D7">
        <w:rPr>
          <w:rFonts w:ascii="Times New Roman" w:eastAsia="標楷體" w:hAnsi="Times New Roman" w:cs="Times New Roman"/>
          <w:sz w:val="32"/>
          <w:szCs w:val="32"/>
        </w:rPr>
        <w:t>hey</w:t>
      </w:r>
      <w:r w:rsidRPr="00C724D7">
        <w:rPr>
          <w:rFonts w:ascii="Times New Roman" w:eastAsia="標楷體" w:hAnsi="Times New Roman" w:cs="Times New Roman"/>
          <w:sz w:val="32"/>
          <w:szCs w:val="32"/>
        </w:rPr>
        <w:t xml:space="preserve"> </w:t>
      </w:r>
      <w:r w:rsidR="00BA6B28">
        <w:rPr>
          <w:rFonts w:ascii="Times New Roman" w:eastAsia="標楷體" w:hAnsi="Times New Roman" w:cs="Times New Roman" w:hint="eastAsia"/>
          <w:sz w:val="32"/>
          <w:szCs w:val="32"/>
        </w:rPr>
        <w:t>sometimes may not</w:t>
      </w:r>
      <w:r w:rsidR="00A44065">
        <w:rPr>
          <w:rFonts w:ascii="Times New Roman" w:eastAsia="標楷體" w:hAnsi="Times New Roman" w:cs="Times New Roman" w:hint="eastAsia"/>
          <w:sz w:val="32"/>
          <w:szCs w:val="32"/>
        </w:rPr>
        <w:t xml:space="preserve"> </w:t>
      </w:r>
      <w:r w:rsidR="00BA6B28">
        <w:rPr>
          <w:rFonts w:ascii="Times New Roman" w:eastAsia="標楷體" w:hAnsi="Times New Roman" w:cs="Times New Roman" w:hint="eastAsia"/>
          <w:sz w:val="32"/>
          <w:szCs w:val="32"/>
        </w:rPr>
        <w:t>render</w:t>
      </w:r>
      <w:r w:rsidRPr="00C724D7">
        <w:rPr>
          <w:rFonts w:ascii="Times New Roman" w:eastAsia="標楷體" w:hAnsi="Times New Roman" w:cs="Times New Roman"/>
          <w:sz w:val="32"/>
          <w:szCs w:val="32"/>
        </w:rPr>
        <w:t xml:space="preserve"> immediate and effective guidance, deterrence, or disciplinary actions against </w:t>
      </w:r>
      <w:r w:rsidR="003667F9" w:rsidRPr="00C724D7">
        <w:rPr>
          <w:rFonts w:ascii="Times New Roman" w:eastAsia="標楷體" w:hAnsi="Times New Roman" w:cs="Times New Roman"/>
          <w:sz w:val="32"/>
          <w:szCs w:val="32"/>
        </w:rPr>
        <w:t>lawbreakers</w:t>
      </w:r>
      <w:r w:rsidRPr="00C724D7">
        <w:rPr>
          <w:rFonts w:ascii="Times New Roman" w:eastAsia="標楷體" w:hAnsi="Times New Roman" w:cs="Times New Roman"/>
          <w:sz w:val="32"/>
          <w:szCs w:val="32"/>
        </w:rPr>
        <w:t xml:space="preserve">. Therefore, aside from amending laws, </w:t>
      </w:r>
      <w:r w:rsidR="00BA6B28">
        <w:rPr>
          <w:rFonts w:ascii="Times New Roman" w:eastAsia="標楷體" w:hAnsi="Times New Roman" w:cs="Times New Roman" w:hint="eastAsia"/>
          <w:sz w:val="32"/>
          <w:szCs w:val="32"/>
        </w:rPr>
        <w:t xml:space="preserve">taking good advantages </w:t>
      </w:r>
      <w:proofErr w:type="gramStart"/>
      <w:r w:rsidR="00BA6B28">
        <w:rPr>
          <w:rFonts w:ascii="Times New Roman" w:eastAsia="標楷體" w:hAnsi="Times New Roman" w:cs="Times New Roman" w:hint="eastAsia"/>
          <w:sz w:val="32"/>
          <w:szCs w:val="32"/>
        </w:rPr>
        <w:t xml:space="preserve">of </w:t>
      </w:r>
      <w:r w:rsidRPr="00C724D7">
        <w:rPr>
          <w:rFonts w:ascii="Times New Roman" w:eastAsia="標楷體" w:hAnsi="Times New Roman" w:cs="Times New Roman"/>
          <w:sz w:val="32"/>
          <w:szCs w:val="32"/>
        </w:rPr>
        <w:t xml:space="preserve"> private</w:t>
      </w:r>
      <w:proofErr w:type="gramEnd"/>
      <w:r w:rsidRPr="00C724D7">
        <w:rPr>
          <w:rFonts w:ascii="Times New Roman" w:eastAsia="標楷體" w:hAnsi="Times New Roman" w:cs="Times New Roman"/>
          <w:sz w:val="32"/>
          <w:szCs w:val="32"/>
        </w:rPr>
        <w:t xml:space="preserve"> sector </w:t>
      </w:r>
      <w:r w:rsidR="00BA6B28">
        <w:rPr>
          <w:rFonts w:ascii="Times New Roman" w:eastAsia="標楷體" w:hAnsi="Times New Roman" w:cs="Times New Roman" w:hint="eastAsia"/>
          <w:sz w:val="32"/>
          <w:szCs w:val="32"/>
        </w:rPr>
        <w:t xml:space="preserve">resources </w:t>
      </w:r>
      <w:r w:rsidRPr="00C724D7">
        <w:rPr>
          <w:rFonts w:ascii="Times New Roman" w:eastAsia="標楷體" w:hAnsi="Times New Roman" w:cs="Times New Roman"/>
          <w:sz w:val="32"/>
          <w:szCs w:val="32"/>
        </w:rPr>
        <w:t>to assist with oversight functions</w:t>
      </w:r>
      <w:r w:rsidR="00BA6B28">
        <w:rPr>
          <w:rFonts w:ascii="Times New Roman" w:eastAsia="標楷體" w:hAnsi="Times New Roman" w:cs="Times New Roman" w:hint="eastAsia"/>
          <w:sz w:val="32"/>
          <w:szCs w:val="32"/>
        </w:rPr>
        <w:t xml:space="preserve"> is also critical</w:t>
      </w:r>
      <w:r w:rsidRPr="00C724D7">
        <w:rPr>
          <w:rFonts w:ascii="Times New Roman" w:eastAsia="標楷體" w:hAnsi="Times New Roman" w:cs="Times New Roman"/>
          <w:sz w:val="32"/>
          <w:szCs w:val="32"/>
        </w:rPr>
        <w:t xml:space="preserve">. Additionally, the disclosure of law enforcement information has the effect of deterrence against and prevention of </w:t>
      </w:r>
      <w:r w:rsidR="00BA6B28" w:rsidRPr="00C724D7">
        <w:rPr>
          <w:rFonts w:ascii="Times New Roman" w:eastAsia="標楷體" w:hAnsi="Times New Roman" w:cs="Times New Roman"/>
          <w:sz w:val="32"/>
          <w:szCs w:val="32"/>
        </w:rPr>
        <w:t xml:space="preserve">law </w:t>
      </w:r>
      <w:r w:rsidRPr="00C724D7">
        <w:rPr>
          <w:rFonts w:ascii="Times New Roman" w:eastAsia="標楷體" w:hAnsi="Times New Roman" w:cs="Times New Roman"/>
          <w:sz w:val="32"/>
          <w:szCs w:val="32"/>
        </w:rPr>
        <w:t>infractions</w:t>
      </w:r>
      <w:r w:rsidR="00BA6B28">
        <w:rPr>
          <w:rFonts w:ascii="Times New Roman" w:eastAsia="標楷體" w:hAnsi="Times New Roman" w:cs="Times New Roman" w:hint="eastAsia"/>
          <w:sz w:val="32"/>
          <w:szCs w:val="32"/>
        </w:rPr>
        <w:t>, and</w:t>
      </w:r>
      <w:r w:rsidRPr="00C724D7">
        <w:rPr>
          <w:rFonts w:ascii="Times New Roman" w:eastAsia="標楷體" w:hAnsi="Times New Roman" w:cs="Times New Roman"/>
          <w:sz w:val="32"/>
          <w:szCs w:val="32"/>
        </w:rPr>
        <w:t xml:space="preserve"> </w:t>
      </w:r>
      <w:r w:rsidR="00BA6B28">
        <w:rPr>
          <w:rFonts w:ascii="Times New Roman" w:eastAsia="標楷體" w:hAnsi="Times New Roman" w:cs="Times New Roman" w:hint="eastAsia"/>
          <w:sz w:val="32"/>
          <w:szCs w:val="32"/>
        </w:rPr>
        <w:t>thus</w:t>
      </w:r>
      <w:r w:rsidRPr="00C724D7">
        <w:rPr>
          <w:rFonts w:ascii="Times New Roman" w:eastAsia="標楷體" w:hAnsi="Times New Roman" w:cs="Times New Roman"/>
          <w:sz w:val="32"/>
          <w:szCs w:val="32"/>
        </w:rPr>
        <w:t xml:space="preserve"> </w:t>
      </w:r>
      <w:r w:rsidR="00BA6B28">
        <w:rPr>
          <w:rFonts w:ascii="Times New Roman" w:eastAsia="標楷體" w:hAnsi="Times New Roman" w:cs="Times New Roman" w:hint="eastAsia"/>
          <w:sz w:val="32"/>
          <w:szCs w:val="32"/>
        </w:rPr>
        <w:t xml:space="preserve">the </w:t>
      </w:r>
      <w:r w:rsidR="00BA6B28">
        <w:rPr>
          <w:rFonts w:ascii="Times New Roman" w:eastAsia="標楷體" w:hAnsi="Times New Roman" w:cs="Times New Roman"/>
          <w:sz w:val="32"/>
          <w:szCs w:val="32"/>
        </w:rPr>
        <w:t>timeliness</w:t>
      </w:r>
      <w:r w:rsidR="00BA6B28">
        <w:rPr>
          <w:rFonts w:ascii="Times New Roman" w:eastAsia="標楷體" w:hAnsi="Times New Roman" w:cs="Times New Roman" w:hint="eastAsia"/>
          <w:sz w:val="32"/>
          <w:szCs w:val="32"/>
        </w:rPr>
        <w:t xml:space="preserve"> of relevant </w:t>
      </w:r>
      <w:r w:rsidRPr="00C724D7">
        <w:rPr>
          <w:rFonts w:ascii="Times New Roman" w:eastAsia="標楷體" w:hAnsi="Times New Roman" w:cs="Times New Roman"/>
          <w:sz w:val="32"/>
          <w:szCs w:val="32"/>
        </w:rPr>
        <w:t xml:space="preserve">disclosure should be </w:t>
      </w:r>
      <w:r w:rsidR="00BA6B28">
        <w:rPr>
          <w:rFonts w:ascii="Times New Roman" w:eastAsia="標楷體" w:hAnsi="Times New Roman" w:cs="Times New Roman" w:hint="eastAsia"/>
          <w:sz w:val="32"/>
          <w:szCs w:val="32"/>
        </w:rPr>
        <w:t>enhanced</w:t>
      </w:r>
      <w:r w:rsidRPr="00C724D7">
        <w:rPr>
          <w:rFonts w:ascii="Times New Roman" w:eastAsia="標楷體" w:hAnsi="Times New Roman" w:cs="Times New Roman"/>
          <w:sz w:val="32"/>
          <w:szCs w:val="32"/>
        </w:rPr>
        <w:t>.</w:t>
      </w:r>
    </w:p>
    <w:p w:rsidR="00D008B0" w:rsidRPr="00C724D7" w:rsidRDefault="004B51BC" w:rsidP="00D008B0">
      <w:pPr>
        <w:pStyle w:val="a9"/>
        <w:numPr>
          <w:ilvl w:val="1"/>
          <w:numId w:val="1"/>
        </w:numPr>
        <w:spacing w:line="480" w:lineRule="exact"/>
        <w:ind w:left="720" w:hanging="720"/>
        <w:jc w:val="both"/>
        <w:rPr>
          <w:rFonts w:ascii="Times New Roman" w:eastAsia="標楷體" w:hAnsi="Times New Roman" w:cs="Times New Roman"/>
          <w:sz w:val="32"/>
          <w:szCs w:val="32"/>
        </w:rPr>
      </w:pPr>
      <w:r w:rsidRPr="00C724D7">
        <w:rPr>
          <w:rFonts w:ascii="Times New Roman" w:eastAsia="標楷體" w:hAnsi="Times New Roman" w:cs="Times New Roman"/>
          <w:b/>
          <w:sz w:val="32"/>
          <w:szCs w:val="32"/>
        </w:rPr>
        <w:t xml:space="preserve">The transparency and </w:t>
      </w:r>
      <w:r w:rsidR="00241380">
        <w:rPr>
          <w:rFonts w:ascii="Times New Roman" w:eastAsia="標楷體" w:hAnsi="Times New Roman" w:cs="Times New Roman" w:hint="eastAsia"/>
          <w:b/>
          <w:sz w:val="32"/>
          <w:szCs w:val="32"/>
        </w:rPr>
        <w:t>comprehensibility of</w:t>
      </w:r>
      <w:r w:rsidRPr="00C724D7">
        <w:rPr>
          <w:rFonts w:ascii="Times New Roman" w:eastAsia="標楷體" w:hAnsi="Times New Roman" w:cs="Times New Roman"/>
          <w:b/>
          <w:sz w:val="32"/>
          <w:szCs w:val="32"/>
        </w:rPr>
        <w:t xml:space="preserve"> information disclos</w:t>
      </w:r>
      <w:r w:rsidR="00241380">
        <w:rPr>
          <w:rFonts w:ascii="Times New Roman" w:eastAsia="標楷體" w:hAnsi="Times New Roman" w:cs="Times New Roman" w:hint="eastAsia"/>
          <w:b/>
          <w:sz w:val="32"/>
          <w:szCs w:val="32"/>
        </w:rPr>
        <w:t>ed</w:t>
      </w:r>
      <w:r w:rsidRPr="00C724D7">
        <w:rPr>
          <w:rFonts w:ascii="Times New Roman" w:eastAsia="標楷體" w:hAnsi="Times New Roman" w:cs="Times New Roman"/>
          <w:b/>
          <w:sz w:val="32"/>
          <w:szCs w:val="32"/>
        </w:rPr>
        <w:t xml:space="preserve"> can be further </w:t>
      </w:r>
      <w:r w:rsidR="00241380">
        <w:rPr>
          <w:rFonts w:ascii="Times New Roman" w:eastAsia="標楷體" w:hAnsi="Times New Roman" w:cs="Times New Roman" w:hint="eastAsia"/>
          <w:b/>
          <w:sz w:val="32"/>
          <w:szCs w:val="32"/>
        </w:rPr>
        <w:t>enhanced</w:t>
      </w:r>
      <w:r w:rsidRPr="00C724D7">
        <w:rPr>
          <w:rFonts w:ascii="Times New Roman" w:eastAsia="標楷體" w:hAnsi="Times New Roman" w:cs="Times New Roman"/>
          <w:b/>
          <w:sz w:val="32"/>
          <w:szCs w:val="32"/>
        </w:rPr>
        <w:t>:</w:t>
      </w:r>
      <w:r w:rsidRPr="00081D67">
        <w:rPr>
          <w:rFonts w:ascii="Times New Roman" w:eastAsia="標楷體" w:hAnsi="Times New Roman" w:cs="Times New Roman"/>
          <w:sz w:val="32"/>
          <w:szCs w:val="32"/>
        </w:rPr>
        <w:t xml:space="preserve"> </w:t>
      </w:r>
      <w:r w:rsidR="00241380" w:rsidRPr="00081D67">
        <w:rPr>
          <w:rFonts w:ascii="Times New Roman" w:eastAsia="標楷體" w:hAnsi="Times New Roman" w:cs="Times New Roman"/>
          <w:sz w:val="32"/>
          <w:szCs w:val="32"/>
        </w:rPr>
        <w:t xml:space="preserve">it is </w:t>
      </w:r>
      <w:r w:rsidR="00241380">
        <w:rPr>
          <w:rFonts w:ascii="Times New Roman" w:eastAsia="標楷體" w:hAnsi="Times New Roman" w:cs="Times New Roman" w:hint="eastAsia"/>
          <w:sz w:val="32"/>
          <w:szCs w:val="32"/>
        </w:rPr>
        <w:t>f</w:t>
      </w:r>
      <w:r w:rsidR="00241380" w:rsidRPr="00081D67">
        <w:rPr>
          <w:rFonts w:ascii="Times New Roman" w:eastAsia="標楷體" w:hAnsi="Times New Roman" w:cs="Times New Roman"/>
          <w:sz w:val="32"/>
          <w:szCs w:val="32"/>
        </w:rPr>
        <w:t xml:space="preserve">ound that </w:t>
      </w:r>
      <w:r w:rsidR="00241380">
        <w:rPr>
          <w:rFonts w:ascii="Times New Roman" w:eastAsia="標楷體" w:hAnsi="Times New Roman" w:cs="Times New Roman" w:hint="eastAsia"/>
          <w:sz w:val="32"/>
          <w:szCs w:val="32"/>
        </w:rPr>
        <w:t>information disclosed by some</w:t>
      </w:r>
      <w:r w:rsidRPr="00C724D7">
        <w:rPr>
          <w:rFonts w:ascii="Times New Roman" w:eastAsia="標楷體" w:hAnsi="Times New Roman" w:cs="Times New Roman"/>
          <w:sz w:val="32"/>
          <w:szCs w:val="32"/>
        </w:rPr>
        <w:t xml:space="preserve"> companies </w:t>
      </w:r>
      <w:r w:rsidR="00241380">
        <w:rPr>
          <w:rFonts w:ascii="Times New Roman" w:eastAsia="標楷體" w:hAnsi="Times New Roman" w:cs="Times New Roman" w:hint="eastAsia"/>
          <w:sz w:val="32"/>
          <w:szCs w:val="32"/>
        </w:rPr>
        <w:t xml:space="preserve">tends to be box-ticking. It is particularly true when they disclose non-financial information. Investors, therefore, hardly catch main points or use the information for </w:t>
      </w:r>
      <w:r w:rsidR="00A44065">
        <w:rPr>
          <w:rFonts w:ascii="Times New Roman" w:eastAsia="標楷體" w:hAnsi="Times New Roman" w:cs="Times New Roman" w:hint="eastAsia"/>
          <w:sz w:val="32"/>
          <w:szCs w:val="32"/>
        </w:rPr>
        <w:t xml:space="preserve">investment </w:t>
      </w:r>
      <w:r w:rsidR="00241380">
        <w:rPr>
          <w:rFonts w:ascii="Times New Roman" w:eastAsia="標楷體" w:hAnsi="Times New Roman" w:cs="Times New Roman" w:hint="eastAsia"/>
          <w:sz w:val="32"/>
          <w:szCs w:val="32"/>
        </w:rPr>
        <w:t xml:space="preserve">judgment due to the </w:t>
      </w:r>
      <w:r w:rsidR="00A44065">
        <w:rPr>
          <w:rFonts w:ascii="Times New Roman" w:eastAsia="標楷體" w:hAnsi="Times New Roman" w:cs="Times New Roman" w:hint="eastAsia"/>
          <w:sz w:val="32"/>
          <w:szCs w:val="32"/>
        </w:rPr>
        <w:t xml:space="preserve">incomplete </w:t>
      </w:r>
      <w:r w:rsidR="00241380">
        <w:rPr>
          <w:rFonts w:ascii="Times New Roman" w:eastAsia="標楷體" w:hAnsi="Times New Roman" w:cs="Times New Roman" w:hint="eastAsia"/>
          <w:sz w:val="32"/>
          <w:szCs w:val="32"/>
        </w:rPr>
        <w:t xml:space="preserve">information.  </w:t>
      </w:r>
      <w:r w:rsidR="003667F9" w:rsidRPr="00C724D7">
        <w:rPr>
          <w:rFonts w:ascii="Times New Roman" w:eastAsia="標楷體" w:hAnsi="Times New Roman" w:cs="Times New Roman"/>
          <w:sz w:val="32"/>
          <w:szCs w:val="32"/>
        </w:rPr>
        <w:t>In addition</w:t>
      </w:r>
      <w:r w:rsidRPr="00C724D7">
        <w:rPr>
          <w:rFonts w:ascii="Times New Roman" w:eastAsia="標楷體" w:hAnsi="Times New Roman" w:cs="Times New Roman"/>
          <w:sz w:val="32"/>
          <w:szCs w:val="32"/>
        </w:rPr>
        <w:t xml:space="preserve">, </w:t>
      </w:r>
      <w:r w:rsidR="005369E5">
        <w:rPr>
          <w:rFonts w:ascii="Times New Roman" w:eastAsia="標楷體" w:hAnsi="Times New Roman" w:cs="Times New Roman" w:hint="eastAsia"/>
          <w:sz w:val="32"/>
          <w:szCs w:val="32"/>
        </w:rPr>
        <w:t xml:space="preserve">some areas </w:t>
      </w:r>
      <w:r w:rsidRPr="00C724D7">
        <w:rPr>
          <w:rFonts w:ascii="Times New Roman" w:eastAsia="標楷體" w:hAnsi="Times New Roman" w:cs="Times New Roman"/>
          <w:sz w:val="32"/>
          <w:szCs w:val="32"/>
        </w:rPr>
        <w:t xml:space="preserve">of corporate governance </w:t>
      </w:r>
      <w:r w:rsidR="005369E5">
        <w:rPr>
          <w:rFonts w:ascii="Times New Roman" w:eastAsia="標楷體" w:hAnsi="Times New Roman" w:cs="Times New Roman" w:hint="eastAsia"/>
          <w:sz w:val="32"/>
          <w:szCs w:val="32"/>
        </w:rPr>
        <w:t>practices</w:t>
      </w:r>
      <w:r w:rsidRPr="00C724D7">
        <w:rPr>
          <w:rFonts w:ascii="Times New Roman" w:eastAsia="標楷體" w:hAnsi="Times New Roman" w:cs="Times New Roman"/>
          <w:sz w:val="32"/>
          <w:szCs w:val="32"/>
        </w:rPr>
        <w:t xml:space="preserve"> </w:t>
      </w:r>
      <w:r w:rsidR="005369E5">
        <w:rPr>
          <w:rFonts w:ascii="Times New Roman" w:eastAsia="標楷體" w:hAnsi="Times New Roman" w:cs="Times New Roman" w:hint="eastAsia"/>
          <w:sz w:val="32"/>
          <w:szCs w:val="32"/>
        </w:rPr>
        <w:t>have insufficient</w:t>
      </w:r>
      <w:r w:rsidRPr="00C724D7">
        <w:rPr>
          <w:rFonts w:ascii="Times New Roman" w:eastAsia="標楷體" w:hAnsi="Times New Roman" w:cs="Times New Roman"/>
          <w:sz w:val="32"/>
          <w:szCs w:val="32"/>
        </w:rPr>
        <w:t xml:space="preserve"> statistic</w:t>
      </w:r>
      <w:r w:rsidR="005369E5">
        <w:rPr>
          <w:rFonts w:ascii="Times New Roman" w:eastAsia="標楷體" w:hAnsi="Times New Roman" w:cs="Times New Roman" w:hint="eastAsia"/>
          <w:sz w:val="32"/>
          <w:szCs w:val="32"/>
        </w:rPr>
        <w:t>s</w:t>
      </w:r>
      <w:r w:rsidRPr="00C724D7">
        <w:rPr>
          <w:rFonts w:ascii="Times New Roman" w:eastAsia="標楷體" w:hAnsi="Times New Roman" w:cs="Times New Roman"/>
          <w:sz w:val="32"/>
          <w:szCs w:val="32"/>
        </w:rPr>
        <w:t xml:space="preserve">, making it difficult for </w:t>
      </w:r>
      <w:r w:rsidR="005369E5">
        <w:rPr>
          <w:rFonts w:ascii="Times New Roman" w:eastAsia="標楷體" w:hAnsi="Times New Roman" w:cs="Times New Roman" w:hint="eastAsia"/>
          <w:sz w:val="32"/>
          <w:szCs w:val="32"/>
        </w:rPr>
        <w:t>market participants and regulators</w:t>
      </w:r>
      <w:r w:rsidRPr="00C724D7">
        <w:rPr>
          <w:rFonts w:ascii="Times New Roman" w:eastAsia="標楷體" w:hAnsi="Times New Roman" w:cs="Times New Roman"/>
          <w:sz w:val="32"/>
          <w:szCs w:val="32"/>
        </w:rPr>
        <w:t xml:space="preserve"> to </w:t>
      </w:r>
      <w:proofErr w:type="gramStart"/>
      <w:r w:rsidR="005369E5">
        <w:rPr>
          <w:rFonts w:ascii="Times New Roman" w:eastAsia="標楷體" w:hAnsi="Times New Roman" w:cs="Times New Roman" w:hint="eastAsia"/>
          <w:sz w:val="32"/>
          <w:szCs w:val="32"/>
        </w:rPr>
        <w:t xml:space="preserve">comprehend </w:t>
      </w:r>
      <w:r w:rsidRPr="00C724D7">
        <w:rPr>
          <w:rFonts w:ascii="Times New Roman" w:eastAsia="標楷體" w:hAnsi="Times New Roman" w:cs="Times New Roman"/>
          <w:sz w:val="32"/>
          <w:szCs w:val="32"/>
        </w:rPr>
        <w:t xml:space="preserve"> the</w:t>
      </w:r>
      <w:proofErr w:type="gramEnd"/>
      <w:r w:rsidRPr="00C724D7">
        <w:rPr>
          <w:rFonts w:ascii="Times New Roman" w:eastAsia="標楷體" w:hAnsi="Times New Roman" w:cs="Times New Roman"/>
          <w:sz w:val="32"/>
          <w:szCs w:val="32"/>
        </w:rPr>
        <w:t xml:space="preserve"> </w:t>
      </w:r>
      <w:r w:rsidR="005369E5">
        <w:rPr>
          <w:rFonts w:ascii="Times New Roman" w:eastAsia="標楷體" w:hAnsi="Times New Roman" w:cs="Times New Roman" w:hint="eastAsia"/>
          <w:sz w:val="32"/>
          <w:szCs w:val="32"/>
        </w:rPr>
        <w:t xml:space="preserve">overall </w:t>
      </w:r>
      <w:r w:rsidRPr="00C724D7">
        <w:rPr>
          <w:rFonts w:ascii="Times New Roman" w:eastAsia="標楷體" w:hAnsi="Times New Roman" w:cs="Times New Roman"/>
          <w:sz w:val="32"/>
          <w:szCs w:val="32"/>
        </w:rPr>
        <w:t>changes.</w:t>
      </w:r>
    </w:p>
    <w:p w:rsidR="00991501" w:rsidRDefault="00991501">
      <w:pPr>
        <w:widowControl/>
        <w:spacing w:after="200" w:line="276" w:lineRule="auto"/>
        <w:rPr>
          <w:rFonts w:ascii="Times New Roman" w:eastAsiaTheme="minorEastAsia" w:hAnsi="Times New Roman"/>
          <w:b/>
          <w:sz w:val="36"/>
          <w:szCs w:val="36"/>
        </w:rPr>
      </w:pPr>
      <w:r>
        <w:rPr>
          <w:rFonts w:ascii="Times New Roman" w:eastAsiaTheme="minorEastAsia" w:hAnsi="Times New Roman"/>
          <w:b/>
          <w:sz w:val="36"/>
          <w:szCs w:val="36"/>
        </w:rPr>
        <w:br w:type="page"/>
      </w:r>
    </w:p>
    <w:p w:rsidR="00991501" w:rsidRPr="00B34C1E" w:rsidRDefault="0065386B" w:rsidP="00D008B0">
      <w:pPr>
        <w:pStyle w:val="a9"/>
        <w:spacing w:line="480" w:lineRule="exact"/>
        <w:jc w:val="both"/>
        <w:outlineLvl w:val="0"/>
        <w:rPr>
          <w:rFonts w:ascii="Times New Roman" w:eastAsia="標楷體" w:hAnsi="Times New Roman" w:cs="Times New Roman"/>
          <w:b/>
          <w:sz w:val="36"/>
          <w:szCs w:val="36"/>
        </w:rPr>
      </w:pPr>
      <w:bookmarkStart w:id="2" w:name="_Toc389738886"/>
      <w:r>
        <w:rPr>
          <w:rFonts w:ascii="Times New Roman" w:eastAsiaTheme="minorEastAsia" w:hAnsi="Times New Roman" w:cs="Times New Roman" w:hint="eastAsia"/>
          <w:b/>
          <w:sz w:val="36"/>
          <w:szCs w:val="36"/>
        </w:rPr>
        <w:t xml:space="preserve">Chapter </w:t>
      </w:r>
      <w:r w:rsidR="00B34C1E">
        <w:rPr>
          <w:rFonts w:ascii="Times New Roman" w:eastAsiaTheme="minorEastAsia" w:hAnsi="Times New Roman" w:cs="Times New Roman" w:hint="eastAsia"/>
          <w:b/>
          <w:sz w:val="36"/>
          <w:szCs w:val="36"/>
        </w:rPr>
        <w:t>3</w:t>
      </w:r>
      <w:r w:rsidR="00CA31D2">
        <w:rPr>
          <w:rFonts w:ascii="Times New Roman" w:eastAsiaTheme="minorEastAsia" w:hAnsi="Times New Roman" w:cs="Times New Roman" w:hint="eastAsia"/>
          <w:b/>
          <w:sz w:val="36"/>
          <w:szCs w:val="36"/>
        </w:rPr>
        <w:t xml:space="preserve"> </w:t>
      </w:r>
      <w:r w:rsidR="00972D76">
        <w:rPr>
          <w:rFonts w:ascii="新細明體" w:hAnsi="新細明體" w:cs="Times New Roman" w:hint="eastAsia"/>
          <w:b/>
          <w:sz w:val="36"/>
          <w:szCs w:val="36"/>
        </w:rPr>
        <w:t>：</w:t>
      </w:r>
      <w:r w:rsidR="00C3170E" w:rsidRPr="00C724D7">
        <w:rPr>
          <w:rFonts w:ascii="Times New Roman" w:eastAsia="標楷體" w:hAnsi="Times New Roman" w:cs="Times New Roman"/>
          <w:b/>
          <w:sz w:val="36"/>
          <w:szCs w:val="36"/>
        </w:rPr>
        <w:t xml:space="preserve">Corporate Governance </w:t>
      </w:r>
      <w:r w:rsidR="00991501">
        <w:rPr>
          <w:rFonts w:ascii="Times New Roman" w:eastAsia="標楷體" w:hAnsi="Times New Roman" w:cs="Times New Roman" w:hint="eastAsia"/>
          <w:b/>
          <w:sz w:val="36"/>
          <w:szCs w:val="36"/>
        </w:rPr>
        <w:t>Roadma</w:t>
      </w:r>
      <w:r w:rsidR="00B34C1E">
        <w:rPr>
          <w:rFonts w:ascii="Times New Roman" w:eastAsia="標楷體" w:hAnsi="Times New Roman" w:cs="Times New Roman" w:hint="eastAsia"/>
          <w:b/>
          <w:sz w:val="36"/>
          <w:szCs w:val="36"/>
        </w:rPr>
        <w:t>p</w:t>
      </w:r>
      <w:bookmarkEnd w:id="2"/>
    </w:p>
    <w:p w:rsidR="00D008B0" w:rsidRPr="00081D67" w:rsidRDefault="00C3170E" w:rsidP="00081D67">
      <w:pPr>
        <w:pStyle w:val="a9"/>
        <w:numPr>
          <w:ilvl w:val="0"/>
          <w:numId w:val="58"/>
        </w:numPr>
        <w:spacing w:line="480" w:lineRule="exact"/>
        <w:ind w:left="426" w:hanging="354"/>
        <w:jc w:val="both"/>
        <w:outlineLvl w:val="1"/>
        <w:rPr>
          <w:rFonts w:ascii="Times New Roman" w:hAnsi="Times New Roman" w:cs="Times New Roman"/>
          <w:sz w:val="36"/>
          <w:szCs w:val="36"/>
        </w:rPr>
      </w:pPr>
      <w:bookmarkStart w:id="3" w:name="_Toc389738887"/>
      <w:r w:rsidRPr="00C724D7">
        <w:rPr>
          <w:rFonts w:ascii="Times New Roman" w:eastAsia="標楷體" w:hAnsi="Times New Roman" w:cs="Times New Roman"/>
          <w:b/>
          <w:sz w:val="36"/>
          <w:szCs w:val="36"/>
        </w:rPr>
        <w:t>Vision: Establishing a Cu</w:t>
      </w:r>
      <w:r w:rsidR="00163A6F" w:rsidRPr="00C724D7">
        <w:rPr>
          <w:rFonts w:ascii="Times New Roman" w:eastAsia="標楷體" w:hAnsi="Times New Roman" w:cs="Times New Roman"/>
          <w:b/>
          <w:sz w:val="36"/>
          <w:szCs w:val="36"/>
        </w:rPr>
        <w:t xml:space="preserve">lture of </w:t>
      </w:r>
      <w:r w:rsidR="00972D76">
        <w:rPr>
          <w:rFonts w:ascii="Times New Roman" w:eastAsia="標楷體" w:hAnsi="Times New Roman" w:cs="Times New Roman" w:hint="eastAsia"/>
          <w:b/>
          <w:sz w:val="36"/>
          <w:szCs w:val="36"/>
        </w:rPr>
        <w:t xml:space="preserve">Good </w:t>
      </w:r>
      <w:r w:rsidR="00163A6F" w:rsidRPr="00C724D7">
        <w:rPr>
          <w:rFonts w:ascii="Times New Roman" w:eastAsia="標楷體" w:hAnsi="Times New Roman" w:cs="Times New Roman"/>
          <w:b/>
          <w:sz w:val="36"/>
          <w:szCs w:val="36"/>
        </w:rPr>
        <w:t>Corporate Governance</w:t>
      </w:r>
      <w:r w:rsidR="00972D76">
        <w:rPr>
          <w:rFonts w:ascii="Times New Roman" w:eastAsia="標楷體" w:hAnsi="Times New Roman" w:cs="Times New Roman" w:hint="eastAsia"/>
          <w:b/>
          <w:sz w:val="36"/>
          <w:szCs w:val="36"/>
        </w:rPr>
        <w:t xml:space="preserve"> and</w:t>
      </w:r>
      <w:r w:rsidR="00163A6F" w:rsidRPr="00C724D7">
        <w:rPr>
          <w:rFonts w:ascii="Times New Roman" w:eastAsia="標楷體" w:hAnsi="Times New Roman" w:cs="Times New Roman"/>
          <w:b/>
          <w:sz w:val="36"/>
          <w:szCs w:val="36"/>
        </w:rPr>
        <w:t xml:space="preserve"> </w:t>
      </w:r>
      <w:r w:rsidRPr="00C724D7">
        <w:rPr>
          <w:rFonts w:ascii="Times New Roman" w:eastAsia="標楷體" w:hAnsi="Times New Roman" w:cs="Times New Roman"/>
          <w:b/>
          <w:sz w:val="36"/>
          <w:szCs w:val="36"/>
        </w:rPr>
        <w:t>Creating Corporate Values with Shared Interest</w:t>
      </w:r>
      <w:bookmarkEnd w:id="3"/>
    </w:p>
    <w:p w:rsidR="00A84956" w:rsidRPr="00081D67" w:rsidRDefault="00A84956" w:rsidP="00081D67">
      <w:pPr>
        <w:pStyle w:val="a9"/>
        <w:spacing w:line="480" w:lineRule="exact"/>
        <w:ind w:left="425" w:firstLineChars="200" w:firstLine="640"/>
        <w:jc w:val="both"/>
        <w:rPr>
          <w:rFonts w:ascii="Times New Roman" w:hAnsi="Times New Roman" w:cs="Times New Roman"/>
          <w:sz w:val="36"/>
          <w:szCs w:val="36"/>
        </w:rPr>
      </w:pPr>
      <w:bookmarkStart w:id="4" w:name="_Toc389582485"/>
      <w:r w:rsidRPr="00C724D7">
        <w:rPr>
          <w:rFonts w:ascii="Times New Roman" w:eastAsia="標楷體" w:hAnsi="Times New Roman" w:cs="Times New Roman"/>
          <w:color w:val="000000"/>
          <w:sz w:val="32"/>
          <w:szCs w:val="32"/>
        </w:rPr>
        <w:t>This roadmap demonstrates expectation</w:t>
      </w:r>
      <w:r w:rsidR="002A2A31">
        <w:rPr>
          <w:rFonts w:ascii="Times New Roman" w:eastAsia="標楷體" w:hAnsi="Times New Roman" w:cs="Times New Roman" w:hint="eastAsia"/>
          <w:color w:val="000000"/>
          <w:sz w:val="32"/>
          <w:szCs w:val="32"/>
        </w:rPr>
        <w:t>s</w:t>
      </w:r>
      <w:r w:rsidRPr="00C724D7">
        <w:rPr>
          <w:rFonts w:ascii="Times New Roman" w:eastAsia="標楷體" w:hAnsi="Times New Roman" w:cs="Times New Roman"/>
          <w:color w:val="000000"/>
          <w:sz w:val="32"/>
          <w:szCs w:val="32"/>
        </w:rPr>
        <w:t xml:space="preserve"> </w:t>
      </w:r>
      <w:r w:rsidR="002A2A31">
        <w:rPr>
          <w:rFonts w:ascii="Times New Roman" w:eastAsia="標楷體" w:hAnsi="Times New Roman" w:cs="Times New Roman" w:hint="eastAsia"/>
          <w:color w:val="000000"/>
          <w:sz w:val="32"/>
          <w:szCs w:val="32"/>
        </w:rPr>
        <w:t xml:space="preserve">of capital market participants on using 3 joint forces, i.e. full set of laws and regulations, self-discipline of corporations, and market oversight mechanisms, to encourage </w:t>
      </w:r>
      <w:r w:rsidR="00095344">
        <w:rPr>
          <w:rFonts w:ascii="Times New Roman" w:eastAsia="標楷體" w:hAnsi="Times New Roman" w:cs="Times New Roman" w:hint="eastAsia"/>
          <w:color w:val="000000"/>
          <w:sz w:val="32"/>
          <w:szCs w:val="32"/>
        </w:rPr>
        <w:t xml:space="preserve">companies and investors to actively </w:t>
      </w:r>
      <w:proofErr w:type="spellStart"/>
      <w:r w:rsidR="00095344">
        <w:rPr>
          <w:rFonts w:ascii="Times New Roman" w:eastAsia="標楷體" w:hAnsi="Times New Roman" w:cs="Times New Roman" w:hint="eastAsia"/>
          <w:color w:val="000000"/>
          <w:sz w:val="32"/>
          <w:szCs w:val="32"/>
        </w:rPr>
        <w:t>involve</w:t>
      </w:r>
      <w:proofErr w:type="spellEnd"/>
      <w:r w:rsidR="00095344">
        <w:rPr>
          <w:rFonts w:ascii="Times New Roman" w:eastAsia="標楷體" w:hAnsi="Times New Roman" w:cs="Times New Roman" w:hint="eastAsia"/>
          <w:color w:val="000000"/>
          <w:sz w:val="32"/>
          <w:szCs w:val="32"/>
        </w:rPr>
        <w:t xml:space="preserve"> in corporate governance. With those efforts, it is anticipated that a culture of good corporate governance will </w:t>
      </w:r>
      <w:r w:rsidR="00AC51A5">
        <w:rPr>
          <w:rFonts w:ascii="Times New Roman" w:eastAsia="標楷體" w:hAnsi="Times New Roman" w:cs="Times New Roman" w:hint="eastAsia"/>
          <w:color w:val="000000"/>
          <w:sz w:val="32"/>
          <w:szCs w:val="32"/>
        </w:rPr>
        <w:t xml:space="preserve">surface in which companies are sound and healthy, managements are ethical and sincere, the markets are competitive and full with confidence, stakeholders share mutual benefits and the industries maintain their </w:t>
      </w:r>
      <w:r w:rsidR="003E3C6F">
        <w:rPr>
          <w:rFonts w:ascii="Times New Roman" w:eastAsia="標楷體" w:hAnsi="Times New Roman" w:cs="Times New Roman" w:hint="eastAsia"/>
          <w:color w:val="000000"/>
          <w:sz w:val="32"/>
          <w:szCs w:val="32"/>
        </w:rPr>
        <w:t>sustainable development.</w:t>
      </w:r>
      <w:bookmarkEnd w:id="4"/>
    </w:p>
    <w:p w:rsidR="00A84956" w:rsidRPr="00C724D7" w:rsidRDefault="00A84956" w:rsidP="00081D67">
      <w:pPr>
        <w:pStyle w:val="a9"/>
        <w:numPr>
          <w:ilvl w:val="0"/>
          <w:numId w:val="58"/>
        </w:numPr>
        <w:spacing w:line="480" w:lineRule="exact"/>
        <w:ind w:left="426" w:hanging="354"/>
        <w:jc w:val="both"/>
        <w:outlineLvl w:val="1"/>
        <w:rPr>
          <w:rFonts w:ascii="Times New Roman" w:hAnsi="Times New Roman" w:cs="Times New Roman"/>
          <w:sz w:val="36"/>
          <w:szCs w:val="36"/>
        </w:rPr>
      </w:pPr>
      <w:bookmarkStart w:id="5" w:name="_Toc389738888"/>
      <w:r>
        <w:rPr>
          <w:rFonts w:ascii="Times New Roman" w:eastAsia="標楷體" w:hAnsi="Times New Roman" w:cs="Times New Roman" w:hint="eastAsia"/>
          <w:b/>
          <w:sz w:val="36"/>
          <w:szCs w:val="36"/>
        </w:rPr>
        <w:t>Projects</w:t>
      </w:r>
      <w:bookmarkEnd w:id="5"/>
      <w:r>
        <w:rPr>
          <w:rFonts w:ascii="Times New Roman" w:eastAsia="標楷體" w:hAnsi="Times New Roman" w:cs="Times New Roman" w:hint="eastAsia"/>
          <w:b/>
          <w:sz w:val="36"/>
          <w:szCs w:val="36"/>
        </w:rPr>
        <w:t xml:space="preserve"> </w:t>
      </w:r>
      <w:r w:rsidRPr="00C724D7">
        <w:rPr>
          <w:rFonts w:ascii="Times New Roman" w:eastAsia="標楷體" w:hAnsi="Times New Roman" w:cs="Times New Roman"/>
          <w:b/>
          <w:sz w:val="36"/>
          <w:szCs w:val="36"/>
        </w:rPr>
        <w:t xml:space="preserve"> </w:t>
      </w:r>
    </w:p>
    <w:p w:rsidR="00D008B0" w:rsidRPr="00C724D7" w:rsidRDefault="00A432BA" w:rsidP="00862ABA">
      <w:pPr>
        <w:spacing w:afterLines="50" w:after="120" w:line="480" w:lineRule="exact"/>
        <w:ind w:firstLineChars="225" w:firstLine="720"/>
        <w:jc w:val="both"/>
        <w:rPr>
          <w:rFonts w:ascii="Times New Roman" w:eastAsia="標楷體" w:hAnsi="Times New Roman"/>
          <w:sz w:val="32"/>
          <w:szCs w:val="32"/>
        </w:rPr>
      </w:pPr>
      <w:r w:rsidRPr="00C724D7">
        <w:rPr>
          <w:rFonts w:ascii="Times New Roman" w:eastAsia="標楷體" w:hAnsi="Times New Roman"/>
          <w:sz w:val="32"/>
          <w:szCs w:val="32"/>
        </w:rPr>
        <w:t xml:space="preserve">To accomplish </w:t>
      </w:r>
      <w:r w:rsidR="003E3C6F">
        <w:rPr>
          <w:rFonts w:ascii="Times New Roman" w:eastAsia="標楷體" w:hAnsi="Times New Roman" w:hint="eastAsia"/>
          <w:sz w:val="32"/>
          <w:szCs w:val="32"/>
        </w:rPr>
        <w:t>the</w:t>
      </w:r>
      <w:r w:rsidR="003E3C6F" w:rsidRPr="00C724D7">
        <w:rPr>
          <w:rFonts w:ascii="Times New Roman" w:eastAsia="標楷體" w:hAnsi="Times New Roman"/>
          <w:sz w:val="32"/>
          <w:szCs w:val="32"/>
        </w:rPr>
        <w:t xml:space="preserve"> </w:t>
      </w:r>
      <w:r w:rsidRPr="00C724D7">
        <w:rPr>
          <w:rFonts w:ascii="Times New Roman" w:eastAsia="標楷體" w:hAnsi="Times New Roman"/>
          <w:sz w:val="32"/>
          <w:szCs w:val="32"/>
        </w:rPr>
        <w:t xml:space="preserve">vision and overcome the challenges </w:t>
      </w:r>
      <w:r w:rsidR="003E3C6F">
        <w:rPr>
          <w:rFonts w:ascii="Times New Roman" w:eastAsia="標楷體" w:hAnsi="Times New Roman" w:hint="eastAsia"/>
          <w:sz w:val="32"/>
          <w:szCs w:val="32"/>
        </w:rPr>
        <w:t>mentioned</w:t>
      </w:r>
      <w:r w:rsidR="003E3C6F" w:rsidRPr="00C724D7">
        <w:rPr>
          <w:rFonts w:ascii="Times New Roman" w:eastAsia="標楷體" w:hAnsi="Times New Roman"/>
          <w:sz w:val="32"/>
          <w:szCs w:val="32"/>
        </w:rPr>
        <w:t xml:space="preserve"> </w:t>
      </w:r>
      <w:r w:rsidR="003E3C6F">
        <w:rPr>
          <w:rFonts w:ascii="Times New Roman" w:eastAsia="標楷體" w:hAnsi="Times New Roman" w:hint="eastAsia"/>
          <w:sz w:val="32"/>
          <w:szCs w:val="32"/>
        </w:rPr>
        <w:t>in the roadmap</w:t>
      </w:r>
      <w:r w:rsidRPr="00C724D7">
        <w:rPr>
          <w:rFonts w:ascii="Times New Roman" w:eastAsia="標楷體" w:hAnsi="Times New Roman"/>
          <w:sz w:val="32"/>
          <w:szCs w:val="32"/>
        </w:rPr>
        <w:t xml:space="preserve">, </w:t>
      </w:r>
      <w:r w:rsidR="00864C46">
        <w:rPr>
          <w:rFonts w:ascii="Times New Roman" w:eastAsia="標楷體" w:hAnsi="Times New Roman" w:hint="eastAsia"/>
          <w:sz w:val="32"/>
          <w:szCs w:val="32"/>
        </w:rPr>
        <w:t>the roadmap</w:t>
      </w:r>
      <w:r w:rsidR="00864C46" w:rsidRPr="00C724D7">
        <w:rPr>
          <w:rFonts w:ascii="Times New Roman" w:eastAsia="標楷體" w:hAnsi="Times New Roman"/>
          <w:sz w:val="32"/>
          <w:szCs w:val="32"/>
        </w:rPr>
        <w:t xml:space="preserve"> </w:t>
      </w:r>
      <w:r w:rsidR="003E3C6F">
        <w:rPr>
          <w:rFonts w:ascii="Times New Roman" w:eastAsia="標楷體" w:hAnsi="Times New Roman" w:hint="eastAsia"/>
          <w:sz w:val="32"/>
          <w:szCs w:val="32"/>
        </w:rPr>
        <w:t>outlines</w:t>
      </w:r>
      <w:r w:rsidRPr="00C724D7">
        <w:rPr>
          <w:rFonts w:ascii="Times New Roman" w:eastAsia="標楷體" w:hAnsi="Times New Roman"/>
          <w:sz w:val="32"/>
          <w:szCs w:val="32"/>
        </w:rPr>
        <w:t xml:space="preserve"> five projects as follows:</w:t>
      </w:r>
    </w:p>
    <w:p w:rsidR="00D008B0" w:rsidRPr="00C724D7" w:rsidRDefault="00C3170E" w:rsidP="00D008B0">
      <w:pPr>
        <w:pStyle w:val="a9"/>
        <w:numPr>
          <w:ilvl w:val="0"/>
          <w:numId w:val="2"/>
        </w:numPr>
        <w:spacing w:line="480" w:lineRule="exact"/>
        <w:ind w:left="720"/>
        <w:jc w:val="both"/>
        <w:rPr>
          <w:rFonts w:ascii="Times New Roman" w:eastAsia="標楷體" w:hAnsi="Times New Roman" w:cs="Times New Roman"/>
          <w:sz w:val="32"/>
          <w:szCs w:val="32"/>
        </w:rPr>
      </w:pPr>
      <w:r w:rsidRPr="00C724D7">
        <w:rPr>
          <w:rFonts w:ascii="Times New Roman" w:eastAsia="標楷體" w:hAnsi="Times New Roman" w:cs="Times New Roman"/>
          <w:b/>
          <w:sz w:val="32"/>
          <w:szCs w:val="32"/>
        </w:rPr>
        <w:t xml:space="preserve">Shaping a Culture of </w:t>
      </w:r>
      <w:r w:rsidR="003E3C6F">
        <w:rPr>
          <w:rFonts w:ascii="Times New Roman" w:eastAsia="標楷體" w:hAnsi="Times New Roman" w:cs="Times New Roman" w:hint="eastAsia"/>
          <w:b/>
          <w:sz w:val="32"/>
          <w:szCs w:val="32"/>
        </w:rPr>
        <w:t xml:space="preserve">Good </w:t>
      </w:r>
      <w:r w:rsidRPr="00C724D7">
        <w:rPr>
          <w:rFonts w:ascii="Times New Roman" w:eastAsia="標楷體" w:hAnsi="Times New Roman" w:cs="Times New Roman"/>
          <w:b/>
          <w:sz w:val="32"/>
          <w:szCs w:val="32"/>
        </w:rPr>
        <w:t>Corporate Governance</w:t>
      </w:r>
      <w:r w:rsidR="00A432BA" w:rsidRPr="00C724D7">
        <w:rPr>
          <w:rFonts w:ascii="Times New Roman" w:eastAsia="標楷體" w:hAnsi="Times New Roman" w:cs="Times New Roman"/>
          <w:b/>
          <w:sz w:val="32"/>
          <w:szCs w:val="32"/>
        </w:rPr>
        <w:t xml:space="preserve">: </w:t>
      </w:r>
      <w:r w:rsidR="00A432BA" w:rsidRPr="00C724D7">
        <w:rPr>
          <w:rFonts w:ascii="Times New Roman" w:eastAsia="標楷體" w:hAnsi="Times New Roman" w:cs="Times New Roman"/>
          <w:sz w:val="32"/>
          <w:szCs w:val="32"/>
        </w:rPr>
        <w:t>Through oversight mechanism</w:t>
      </w:r>
      <w:r w:rsidR="003E3C6F">
        <w:rPr>
          <w:rFonts w:ascii="Times New Roman" w:eastAsia="標楷體" w:hAnsi="Times New Roman" w:cs="Times New Roman" w:hint="eastAsia"/>
          <w:sz w:val="32"/>
          <w:szCs w:val="32"/>
        </w:rPr>
        <w:t>s</w:t>
      </w:r>
      <w:r w:rsidR="00A432BA" w:rsidRPr="00C724D7">
        <w:rPr>
          <w:rFonts w:ascii="Times New Roman" w:eastAsia="標楷體" w:hAnsi="Times New Roman" w:cs="Times New Roman"/>
          <w:sz w:val="32"/>
          <w:szCs w:val="32"/>
        </w:rPr>
        <w:t xml:space="preserve"> </w:t>
      </w:r>
      <w:r w:rsidR="003E3C6F">
        <w:rPr>
          <w:rFonts w:ascii="Times New Roman" w:eastAsia="標楷體" w:hAnsi="Times New Roman" w:cs="Times New Roman" w:hint="eastAsia"/>
          <w:sz w:val="32"/>
          <w:szCs w:val="32"/>
        </w:rPr>
        <w:t>of</w:t>
      </w:r>
      <w:r w:rsidR="00A432BA" w:rsidRPr="00C724D7">
        <w:rPr>
          <w:rFonts w:ascii="Times New Roman" w:eastAsia="標楷體" w:hAnsi="Times New Roman" w:cs="Times New Roman"/>
          <w:sz w:val="32"/>
          <w:szCs w:val="32"/>
        </w:rPr>
        <w:t xml:space="preserve"> the private sector and markets, we</w:t>
      </w:r>
      <w:r w:rsidR="003E3C6F">
        <w:rPr>
          <w:rFonts w:ascii="Times New Roman" w:eastAsia="標楷體" w:hAnsi="Times New Roman" w:cs="Times New Roman" w:hint="eastAsia"/>
          <w:sz w:val="32"/>
          <w:szCs w:val="32"/>
        </w:rPr>
        <w:t xml:space="preserve"> expect that </w:t>
      </w:r>
      <w:r w:rsidR="00A432BA" w:rsidRPr="00C724D7">
        <w:rPr>
          <w:rFonts w:ascii="Times New Roman" w:eastAsia="標楷體" w:hAnsi="Times New Roman" w:cs="Times New Roman"/>
          <w:sz w:val="32"/>
          <w:szCs w:val="32"/>
        </w:rPr>
        <w:t>companies and stakeholders</w:t>
      </w:r>
      <w:r w:rsidR="003E3C6F">
        <w:rPr>
          <w:rFonts w:ascii="Times New Roman" w:eastAsia="標楷體" w:hAnsi="Times New Roman" w:cs="Times New Roman" w:hint="eastAsia"/>
          <w:sz w:val="32"/>
          <w:szCs w:val="32"/>
        </w:rPr>
        <w:t xml:space="preserve"> value </w:t>
      </w:r>
      <w:proofErr w:type="gramStart"/>
      <w:r w:rsidR="003E3C6F">
        <w:rPr>
          <w:rFonts w:ascii="Times New Roman" w:eastAsia="標楷體" w:hAnsi="Times New Roman" w:cs="Times New Roman" w:hint="eastAsia"/>
          <w:sz w:val="32"/>
          <w:szCs w:val="32"/>
        </w:rPr>
        <w:t xml:space="preserve">good </w:t>
      </w:r>
      <w:r w:rsidR="00A432BA" w:rsidRPr="00C724D7">
        <w:rPr>
          <w:rFonts w:ascii="Times New Roman" w:eastAsia="標楷體" w:hAnsi="Times New Roman" w:cs="Times New Roman"/>
          <w:sz w:val="32"/>
          <w:szCs w:val="32"/>
        </w:rPr>
        <w:t xml:space="preserve"> corporate</w:t>
      </w:r>
      <w:proofErr w:type="gramEnd"/>
      <w:r w:rsidR="00A432BA" w:rsidRPr="00C724D7">
        <w:rPr>
          <w:rFonts w:ascii="Times New Roman" w:eastAsia="標楷體" w:hAnsi="Times New Roman" w:cs="Times New Roman"/>
          <w:sz w:val="32"/>
          <w:szCs w:val="32"/>
        </w:rPr>
        <w:t xml:space="preserve"> governance</w:t>
      </w:r>
      <w:r w:rsidR="003E3C6F">
        <w:rPr>
          <w:rFonts w:ascii="Times New Roman" w:eastAsia="標楷體" w:hAnsi="Times New Roman" w:cs="Times New Roman" w:hint="eastAsia"/>
          <w:sz w:val="32"/>
          <w:szCs w:val="32"/>
        </w:rPr>
        <w:t xml:space="preserve"> and take initiatives</w:t>
      </w:r>
      <w:r w:rsidR="00A432BA" w:rsidRPr="00C724D7">
        <w:rPr>
          <w:rFonts w:ascii="Times New Roman" w:eastAsia="標楷體" w:hAnsi="Times New Roman" w:cs="Times New Roman"/>
          <w:sz w:val="32"/>
          <w:szCs w:val="32"/>
        </w:rPr>
        <w:t>.</w:t>
      </w:r>
    </w:p>
    <w:p w:rsidR="00D008B0" w:rsidRPr="00C724D7" w:rsidRDefault="00C3170E" w:rsidP="00D008B0">
      <w:pPr>
        <w:pStyle w:val="a9"/>
        <w:numPr>
          <w:ilvl w:val="0"/>
          <w:numId w:val="2"/>
        </w:numPr>
        <w:spacing w:line="480" w:lineRule="exact"/>
        <w:ind w:left="720"/>
        <w:jc w:val="both"/>
        <w:rPr>
          <w:rFonts w:ascii="Times New Roman" w:eastAsia="標楷體" w:hAnsi="Times New Roman" w:cs="Times New Roman"/>
          <w:sz w:val="32"/>
          <w:szCs w:val="32"/>
        </w:rPr>
      </w:pPr>
      <w:r w:rsidRPr="00C724D7">
        <w:rPr>
          <w:rFonts w:ascii="Times New Roman" w:eastAsia="標楷體" w:hAnsi="Times New Roman" w:cs="Times New Roman"/>
          <w:b/>
          <w:sz w:val="32"/>
          <w:szCs w:val="32"/>
        </w:rPr>
        <w:t>Promoting Shareholder Activism</w:t>
      </w:r>
      <w:r w:rsidR="00A432BA" w:rsidRPr="00C724D7">
        <w:rPr>
          <w:rFonts w:ascii="Times New Roman" w:eastAsia="標楷體" w:hAnsi="Times New Roman" w:cs="Times New Roman"/>
          <w:b/>
          <w:sz w:val="32"/>
          <w:szCs w:val="32"/>
        </w:rPr>
        <w:t xml:space="preserve">: </w:t>
      </w:r>
      <w:r w:rsidR="003E3C6F">
        <w:rPr>
          <w:rFonts w:ascii="Times New Roman" w:eastAsia="標楷體" w:hAnsi="Times New Roman" w:cs="Times New Roman" w:hint="eastAsia"/>
          <w:sz w:val="32"/>
          <w:szCs w:val="32"/>
        </w:rPr>
        <w:t xml:space="preserve">Corporate affairs </w:t>
      </w:r>
      <w:proofErr w:type="gramStart"/>
      <w:r w:rsidR="003E3C6F">
        <w:rPr>
          <w:rFonts w:ascii="Times New Roman" w:eastAsia="標楷體" w:hAnsi="Times New Roman" w:cs="Times New Roman" w:hint="eastAsia"/>
          <w:sz w:val="32"/>
          <w:szCs w:val="32"/>
        </w:rPr>
        <w:t xml:space="preserve">should </w:t>
      </w:r>
      <w:r w:rsidR="00A432BA" w:rsidRPr="00C724D7">
        <w:rPr>
          <w:rFonts w:ascii="Times New Roman" w:eastAsia="標楷體" w:hAnsi="Times New Roman" w:cs="Times New Roman"/>
          <w:sz w:val="32"/>
          <w:szCs w:val="32"/>
        </w:rPr>
        <w:t xml:space="preserve"> make</w:t>
      </w:r>
      <w:proofErr w:type="gramEnd"/>
      <w:r w:rsidR="00A432BA" w:rsidRPr="00C724D7">
        <w:rPr>
          <w:rFonts w:ascii="Times New Roman" w:eastAsia="標楷體" w:hAnsi="Times New Roman" w:cs="Times New Roman"/>
          <w:sz w:val="32"/>
          <w:szCs w:val="32"/>
        </w:rPr>
        <w:t xml:space="preserve"> it easy for shareholders to participate in or oversee major decisions of the company</w:t>
      </w:r>
      <w:r w:rsidR="00864C46">
        <w:rPr>
          <w:rFonts w:ascii="Times New Roman" w:eastAsia="標楷體" w:hAnsi="Times New Roman" w:cs="Times New Roman" w:hint="eastAsia"/>
          <w:sz w:val="32"/>
          <w:szCs w:val="32"/>
        </w:rPr>
        <w:t xml:space="preserve"> and</w:t>
      </w:r>
      <w:r w:rsidR="003E3C6F">
        <w:rPr>
          <w:rFonts w:ascii="Times New Roman" w:eastAsia="標楷體" w:hAnsi="Times New Roman" w:cs="Times New Roman" w:hint="eastAsia"/>
          <w:sz w:val="32"/>
          <w:szCs w:val="32"/>
        </w:rPr>
        <w:t xml:space="preserve"> mechanisms should be in place to</w:t>
      </w:r>
      <w:r w:rsidR="00A432BA" w:rsidRPr="00C724D7">
        <w:rPr>
          <w:rFonts w:ascii="Times New Roman" w:eastAsia="標楷體" w:hAnsi="Times New Roman" w:cs="Times New Roman"/>
          <w:sz w:val="32"/>
          <w:szCs w:val="32"/>
        </w:rPr>
        <w:t xml:space="preserve"> ensure all shareholders </w:t>
      </w:r>
      <w:r w:rsidR="003E3C6F">
        <w:rPr>
          <w:rFonts w:ascii="Times New Roman" w:eastAsia="標楷體" w:hAnsi="Times New Roman" w:cs="Times New Roman" w:hint="eastAsia"/>
          <w:sz w:val="32"/>
          <w:szCs w:val="32"/>
        </w:rPr>
        <w:t>are</w:t>
      </w:r>
      <w:r w:rsidR="00864C46">
        <w:rPr>
          <w:rFonts w:ascii="Times New Roman" w:eastAsia="標楷體" w:hAnsi="Times New Roman" w:cs="Times New Roman" w:hint="eastAsia"/>
          <w:sz w:val="32"/>
          <w:szCs w:val="32"/>
        </w:rPr>
        <w:t xml:space="preserve"> fairly treated</w:t>
      </w:r>
      <w:r w:rsidR="00A432BA" w:rsidRPr="00C724D7">
        <w:rPr>
          <w:rFonts w:ascii="Times New Roman" w:eastAsia="標楷體" w:hAnsi="Times New Roman" w:cs="Times New Roman"/>
          <w:sz w:val="32"/>
          <w:szCs w:val="32"/>
        </w:rPr>
        <w:t>.</w:t>
      </w:r>
    </w:p>
    <w:p w:rsidR="00D008B0" w:rsidRPr="00C724D7" w:rsidRDefault="001E7793" w:rsidP="00D008B0">
      <w:pPr>
        <w:pStyle w:val="a9"/>
        <w:numPr>
          <w:ilvl w:val="0"/>
          <w:numId w:val="2"/>
        </w:numPr>
        <w:spacing w:line="480" w:lineRule="exact"/>
        <w:ind w:left="720"/>
        <w:jc w:val="both"/>
        <w:rPr>
          <w:rFonts w:ascii="Times New Roman" w:eastAsia="標楷體" w:hAnsi="Times New Roman" w:cs="Times New Roman"/>
          <w:sz w:val="32"/>
          <w:szCs w:val="32"/>
        </w:rPr>
      </w:pPr>
      <w:r w:rsidRPr="001E7793">
        <w:rPr>
          <w:rFonts w:ascii="Times New Roman" w:eastAsia="標楷體" w:hAnsi="Times New Roman" w:cs="Times New Roman"/>
          <w:b/>
          <w:sz w:val="32"/>
          <w:szCs w:val="32"/>
        </w:rPr>
        <w:t>Incr</w:t>
      </w:r>
      <w:r>
        <w:rPr>
          <w:rFonts w:ascii="Times New Roman" w:eastAsia="標楷體" w:hAnsi="Times New Roman" w:cs="Times New Roman"/>
          <w:b/>
          <w:sz w:val="32"/>
          <w:szCs w:val="32"/>
        </w:rPr>
        <w:t xml:space="preserve">easing the capabilities of the </w:t>
      </w:r>
      <w:r>
        <w:rPr>
          <w:rFonts w:ascii="Times New Roman" w:eastAsia="標楷體" w:hAnsi="Times New Roman" w:cs="Times New Roman" w:hint="eastAsia"/>
          <w:b/>
          <w:sz w:val="32"/>
          <w:szCs w:val="32"/>
        </w:rPr>
        <w:t>B</w:t>
      </w:r>
      <w:r w:rsidRPr="001E7793">
        <w:rPr>
          <w:rFonts w:ascii="Times New Roman" w:eastAsia="標楷體" w:hAnsi="Times New Roman" w:cs="Times New Roman"/>
          <w:b/>
          <w:sz w:val="32"/>
          <w:szCs w:val="32"/>
        </w:rPr>
        <w:t>oard</w:t>
      </w:r>
      <w:r w:rsidR="00A432BA" w:rsidRPr="00C724D7">
        <w:rPr>
          <w:rFonts w:ascii="Times New Roman" w:eastAsia="標楷體" w:hAnsi="Times New Roman" w:cs="Times New Roman"/>
          <w:b/>
          <w:sz w:val="32"/>
          <w:szCs w:val="32"/>
        </w:rPr>
        <w:t>:</w:t>
      </w:r>
      <w:r w:rsidR="00A13375">
        <w:rPr>
          <w:rFonts w:ascii="Times New Roman" w:eastAsia="標楷體" w:hAnsi="Times New Roman" w:cs="Times New Roman" w:hint="eastAsia"/>
          <w:b/>
          <w:sz w:val="32"/>
          <w:szCs w:val="32"/>
        </w:rPr>
        <w:t xml:space="preserve"> </w:t>
      </w:r>
      <w:r w:rsidR="003667F9" w:rsidRPr="00C724D7">
        <w:rPr>
          <w:rFonts w:ascii="Times New Roman" w:eastAsia="標楷體" w:hAnsi="Times New Roman" w:cs="Times New Roman"/>
          <w:sz w:val="32"/>
          <w:szCs w:val="32"/>
        </w:rPr>
        <w:t>Board</w:t>
      </w:r>
      <w:r w:rsidR="00A13375">
        <w:rPr>
          <w:rFonts w:ascii="Times New Roman" w:eastAsia="標楷體" w:hAnsi="Times New Roman" w:cs="Times New Roman" w:hint="eastAsia"/>
          <w:sz w:val="32"/>
          <w:szCs w:val="32"/>
        </w:rPr>
        <w:t xml:space="preserve"> members should be fit and proper</w:t>
      </w:r>
      <w:r w:rsidR="00A432BA" w:rsidRPr="00C724D7">
        <w:rPr>
          <w:rFonts w:ascii="Times New Roman" w:eastAsia="標楷體" w:hAnsi="Times New Roman" w:cs="Times New Roman"/>
          <w:sz w:val="32"/>
          <w:szCs w:val="32"/>
        </w:rPr>
        <w:t xml:space="preserve">. The Board should also </w:t>
      </w:r>
      <w:r w:rsidR="00A13375">
        <w:rPr>
          <w:rFonts w:ascii="Times New Roman" w:eastAsia="標楷體" w:hAnsi="Times New Roman" w:cs="Times New Roman" w:hint="eastAsia"/>
          <w:sz w:val="32"/>
          <w:szCs w:val="32"/>
        </w:rPr>
        <w:t>be</w:t>
      </w:r>
      <w:r w:rsidR="000C13E7">
        <w:rPr>
          <w:rFonts w:ascii="Times New Roman" w:eastAsia="標楷體" w:hAnsi="Times New Roman" w:cs="Times New Roman" w:hint="eastAsia"/>
          <w:sz w:val="32"/>
          <w:szCs w:val="32"/>
        </w:rPr>
        <w:t xml:space="preserve"> </w:t>
      </w:r>
      <w:r w:rsidR="000C13E7">
        <w:rPr>
          <w:rFonts w:ascii="Times New Roman" w:eastAsia="標楷體" w:hAnsi="Times New Roman" w:cs="Times New Roman"/>
          <w:sz w:val="32"/>
          <w:szCs w:val="32"/>
        </w:rPr>
        <w:t>equipped</w:t>
      </w:r>
      <w:r w:rsidR="000C13E7">
        <w:rPr>
          <w:rFonts w:ascii="Times New Roman" w:eastAsia="標楷體" w:hAnsi="Times New Roman" w:cs="Times New Roman" w:hint="eastAsia"/>
          <w:sz w:val="32"/>
          <w:szCs w:val="32"/>
        </w:rPr>
        <w:t xml:space="preserve"> with knowledge and profession on</w:t>
      </w:r>
      <w:r w:rsidR="00A13375" w:rsidRPr="00C724D7">
        <w:rPr>
          <w:rFonts w:ascii="Times New Roman" w:eastAsia="標楷體" w:hAnsi="Times New Roman" w:cs="Times New Roman"/>
          <w:sz w:val="32"/>
          <w:szCs w:val="32"/>
        </w:rPr>
        <w:t xml:space="preserve"> </w:t>
      </w:r>
      <w:r w:rsidR="00A432BA" w:rsidRPr="00C724D7">
        <w:rPr>
          <w:rFonts w:ascii="Times New Roman" w:eastAsia="標楷體" w:hAnsi="Times New Roman" w:cs="Times New Roman"/>
          <w:sz w:val="32"/>
          <w:szCs w:val="32"/>
        </w:rPr>
        <w:t>strategic directions</w:t>
      </w:r>
      <w:r w:rsidR="000C13E7">
        <w:rPr>
          <w:rFonts w:ascii="Times New Roman" w:eastAsia="標楷體" w:hAnsi="Times New Roman" w:cs="Times New Roman" w:hint="eastAsia"/>
          <w:sz w:val="32"/>
          <w:szCs w:val="32"/>
        </w:rPr>
        <w:t xml:space="preserve"> and </w:t>
      </w:r>
      <w:r w:rsidR="00A432BA" w:rsidRPr="00C724D7">
        <w:rPr>
          <w:rFonts w:ascii="Times New Roman" w:eastAsia="標楷體" w:hAnsi="Times New Roman" w:cs="Times New Roman"/>
          <w:sz w:val="32"/>
          <w:szCs w:val="32"/>
        </w:rPr>
        <w:t xml:space="preserve">effective oversight </w:t>
      </w:r>
      <w:r w:rsidR="000C13E7">
        <w:rPr>
          <w:rFonts w:ascii="Times New Roman" w:eastAsia="標楷體" w:hAnsi="Times New Roman" w:cs="Times New Roman" w:hint="eastAsia"/>
          <w:sz w:val="32"/>
          <w:szCs w:val="32"/>
        </w:rPr>
        <w:t>on</w:t>
      </w:r>
      <w:r w:rsidR="00A432BA" w:rsidRPr="00C724D7">
        <w:rPr>
          <w:rFonts w:ascii="Times New Roman" w:eastAsia="標楷體" w:hAnsi="Times New Roman" w:cs="Times New Roman"/>
          <w:sz w:val="32"/>
          <w:szCs w:val="32"/>
        </w:rPr>
        <w:t xml:space="preserve"> the management, and be </w:t>
      </w:r>
      <w:r w:rsidR="000C13E7">
        <w:rPr>
          <w:rFonts w:ascii="Times New Roman" w:eastAsia="標楷體" w:hAnsi="Times New Roman" w:cs="Times New Roman" w:hint="eastAsia"/>
          <w:sz w:val="32"/>
          <w:szCs w:val="32"/>
        </w:rPr>
        <w:t xml:space="preserve">held </w:t>
      </w:r>
      <w:r w:rsidR="00A432BA" w:rsidRPr="00C724D7">
        <w:rPr>
          <w:rFonts w:ascii="Times New Roman" w:eastAsia="標楷體" w:hAnsi="Times New Roman" w:cs="Times New Roman"/>
          <w:sz w:val="32"/>
          <w:szCs w:val="32"/>
        </w:rPr>
        <w:t xml:space="preserve">accountable to the company and </w:t>
      </w:r>
      <w:r w:rsidR="000C13E7">
        <w:rPr>
          <w:rFonts w:ascii="Times New Roman" w:eastAsia="標楷體" w:hAnsi="Times New Roman" w:cs="Times New Roman" w:hint="eastAsia"/>
          <w:sz w:val="32"/>
          <w:szCs w:val="32"/>
        </w:rPr>
        <w:t xml:space="preserve">its </w:t>
      </w:r>
      <w:r w:rsidR="00A432BA" w:rsidRPr="00C724D7">
        <w:rPr>
          <w:rFonts w:ascii="Times New Roman" w:eastAsia="標楷體" w:hAnsi="Times New Roman" w:cs="Times New Roman"/>
          <w:sz w:val="32"/>
          <w:szCs w:val="32"/>
        </w:rPr>
        <w:t>shareholders.</w:t>
      </w:r>
    </w:p>
    <w:p w:rsidR="00D008B0" w:rsidRPr="00C724D7" w:rsidRDefault="00A432BA" w:rsidP="00D008B0">
      <w:pPr>
        <w:pStyle w:val="a9"/>
        <w:numPr>
          <w:ilvl w:val="0"/>
          <w:numId w:val="2"/>
        </w:numPr>
        <w:spacing w:line="480" w:lineRule="exact"/>
        <w:ind w:left="720"/>
        <w:jc w:val="both"/>
        <w:rPr>
          <w:rFonts w:ascii="Times New Roman" w:eastAsia="標楷體" w:hAnsi="Times New Roman" w:cs="Times New Roman"/>
          <w:sz w:val="32"/>
          <w:szCs w:val="32"/>
        </w:rPr>
      </w:pPr>
      <w:r w:rsidRPr="00C724D7">
        <w:rPr>
          <w:rFonts w:ascii="Times New Roman" w:eastAsia="標楷體" w:hAnsi="Times New Roman" w:cs="Times New Roman"/>
          <w:b/>
          <w:sz w:val="32"/>
          <w:szCs w:val="32"/>
        </w:rPr>
        <w:t>Di</w:t>
      </w:r>
      <w:r w:rsidR="001E7793">
        <w:rPr>
          <w:rFonts w:ascii="Times New Roman" w:eastAsia="標楷體" w:hAnsi="Times New Roman" w:cs="Times New Roman"/>
          <w:b/>
          <w:sz w:val="32"/>
          <w:szCs w:val="32"/>
        </w:rPr>
        <w:t xml:space="preserve">sclosing Material Information </w:t>
      </w:r>
      <w:r w:rsidR="001E7793">
        <w:rPr>
          <w:rFonts w:ascii="Times New Roman" w:eastAsia="標楷體" w:hAnsi="Times New Roman" w:cs="Times New Roman" w:hint="eastAsia"/>
          <w:b/>
          <w:sz w:val="32"/>
          <w:szCs w:val="32"/>
        </w:rPr>
        <w:t>of</w:t>
      </w:r>
      <w:r w:rsidRPr="00C724D7">
        <w:rPr>
          <w:rFonts w:ascii="Times New Roman" w:eastAsia="標楷體" w:hAnsi="Times New Roman" w:cs="Times New Roman"/>
          <w:b/>
          <w:sz w:val="32"/>
          <w:szCs w:val="32"/>
        </w:rPr>
        <w:t xml:space="preserve"> Corporate Governance</w:t>
      </w:r>
      <w:r w:rsidR="000B060C" w:rsidRPr="00C724D7">
        <w:rPr>
          <w:rFonts w:ascii="Times New Roman" w:eastAsia="標楷體" w:hAnsi="Times New Roman" w:cs="Times New Roman"/>
          <w:b/>
          <w:sz w:val="32"/>
          <w:szCs w:val="32"/>
        </w:rPr>
        <w:t>:</w:t>
      </w:r>
      <w:r w:rsidR="000B060C" w:rsidRPr="00C724D7">
        <w:rPr>
          <w:rFonts w:ascii="Times New Roman" w:eastAsia="標楷體" w:hAnsi="Times New Roman" w:cs="Times New Roman"/>
          <w:sz w:val="32"/>
          <w:szCs w:val="32"/>
        </w:rPr>
        <w:t xml:space="preserve"> The </w:t>
      </w:r>
      <w:r w:rsidR="003667F9" w:rsidRPr="00C724D7">
        <w:rPr>
          <w:rFonts w:ascii="Times New Roman" w:eastAsia="標楷體" w:hAnsi="Times New Roman" w:cs="Times New Roman"/>
          <w:sz w:val="32"/>
          <w:szCs w:val="32"/>
        </w:rPr>
        <w:t>Company</w:t>
      </w:r>
      <w:r w:rsidR="000B060C" w:rsidRPr="00C724D7">
        <w:rPr>
          <w:rFonts w:ascii="Times New Roman" w:eastAsia="標楷體" w:hAnsi="Times New Roman" w:cs="Times New Roman"/>
          <w:sz w:val="32"/>
          <w:szCs w:val="32"/>
        </w:rPr>
        <w:t xml:space="preserve"> should disclose material and necessary corporate information</w:t>
      </w:r>
      <w:r w:rsidR="000C13E7">
        <w:rPr>
          <w:rFonts w:ascii="Times New Roman" w:eastAsia="標楷體" w:hAnsi="Times New Roman" w:cs="Times New Roman" w:hint="eastAsia"/>
          <w:sz w:val="32"/>
          <w:szCs w:val="32"/>
        </w:rPr>
        <w:t>,</w:t>
      </w:r>
      <w:r w:rsidR="000B060C" w:rsidRPr="00C724D7">
        <w:rPr>
          <w:rFonts w:ascii="Times New Roman" w:eastAsia="標楷體" w:hAnsi="Times New Roman" w:cs="Times New Roman"/>
          <w:sz w:val="32"/>
          <w:szCs w:val="32"/>
        </w:rPr>
        <w:t xml:space="preserve"> in a matter that is timely, complete, and accurate. Such information includes critical non-financial information corporate ethical business practices and the fulfillment of social responsibilities</w:t>
      </w:r>
      <w:r w:rsidR="000C13E7">
        <w:rPr>
          <w:rFonts w:ascii="Times New Roman" w:eastAsia="標楷體" w:hAnsi="Times New Roman" w:cs="Times New Roman" w:hint="eastAsia"/>
          <w:sz w:val="32"/>
          <w:szCs w:val="32"/>
        </w:rPr>
        <w:t>.</w:t>
      </w:r>
      <w:r w:rsidRPr="00C724D7">
        <w:rPr>
          <w:rFonts w:ascii="Times New Roman" w:eastAsia="標楷體" w:hAnsi="Times New Roman" w:cs="Times New Roman"/>
          <w:sz w:val="32"/>
          <w:szCs w:val="32"/>
        </w:rPr>
        <w:t xml:space="preserve"> </w:t>
      </w:r>
      <w:r w:rsidR="000C13E7">
        <w:rPr>
          <w:rFonts w:ascii="Times New Roman" w:eastAsia="標楷體" w:hAnsi="Times New Roman" w:cs="Times New Roman" w:hint="eastAsia"/>
          <w:sz w:val="32"/>
          <w:szCs w:val="32"/>
        </w:rPr>
        <w:t>D</w:t>
      </w:r>
      <w:r w:rsidR="000B060C" w:rsidRPr="00C724D7">
        <w:rPr>
          <w:rFonts w:ascii="Times New Roman" w:eastAsia="標楷體" w:hAnsi="Times New Roman" w:cs="Times New Roman"/>
          <w:sz w:val="32"/>
          <w:szCs w:val="32"/>
        </w:rPr>
        <w:t>isclosure of integrated law enforcement information</w:t>
      </w:r>
      <w:r w:rsidR="000C13E7">
        <w:rPr>
          <w:rFonts w:ascii="Times New Roman" w:eastAsia="標楷體" w:hAnsi="Times New Roman" w:cs="Times New Roman" w:hint="eastAsia"/>
          <w:sz w:val="32"/>
          <w:szCs w:val="32"/>
        </w:rPr>
        <w:t xml:space="preserve"> reflects the status of a company</w:t>
      </w:r>
      <w:r w:rsidR="000C13E7">
        <w:rPr>
          <w:rFonts w:ascii="Times New Roman" w:eastAsia="標楷體" w:hAnsi="Times New Roman" w:cs="Times New Roman"/>
          <w:sz w:val="32"/>
          <w:szCs w:val="32"/>
        </w:rPr>
        <w:t>’</w:t>
      </w:r>
      <w:r w:rsidR="000C13E7">
        <w:rPr>
          <w:rFonts w:ascii="Times New Roman" w:eastAsia="標楷體" w:hAnsi="Times New Roman" w:cs="Times New Roman" w:hint="eastAsia"/>
          <w:sz w:val="32"/>
          <w:szCs w:val="32"/>
        </w:rPr>
        <w:t xml:space="preserve">s legal compliance and should be </w:t>
      </w:r>
      <w:proofErr w:type="gramStart"/>
      <w:r w:rsidR="000C13E7">
        <w:rPr>
          <w:rFonts w:ascii="Times New Roman" w:eastAsia="標楷體" w:hAnsi="Times New Roman" w:cs="Times New Roman" w:hint="eastAsia"/>
          <w:sz w:val="32"/>
          <w:szCs w:val="32"/>
        </w:rPr>
        <w:t xml:space="preserve">included </w:t>
      </w:r>
      <w:r w:rsidR="000B060C" w:rsidRPr="00C724D7">
        <w:rPr>
          <w:rFonts w:ascii="Times New Roman" w:eastAsia="標楷體" w:hAnsi="Times New Roman" w:cs="Times New Roman"/>
          <w:sz w:val="32"/>
          <w:szCs w:val="32"/>
        </w:rPr>
        <w:t>.</w:t>
      </w:r>
      <w:proofErr w:type="gramEnd"/>
    </w:p>
    <w:p w:rsidR="00D008B0" w:rsidRPr="00C724D7" w:rsidRDefault="001E7793" w:rsidP="00D008B0">
      <w:pPr>
        <w:pStyle w:val="a9"/>
        <w:numPr>
          <w:ilvl w:val="0"/>
          <w:numId w:val="2"/>
        </w:numPr>
        <w:spacing w:line="480" w:lineRule="exact"/>
        <w:ind w:left="720"/>
        <w:jc w:val="both"/>
        <w:rPr>
          <w:rFonts w:ascii="Times New Roman" w:eastAsia="標楷體" w:hAnsi="Times New Roman" w:cs="Times New Roman"/>
          <w:sz w:val="32"/>
          <w:szCs w:val="32"/>
        </w:rPr>
      </w:pPr>
      <w:r w:rsidRPr="001E7793">
        <w:rPr>
          <w:rFonts w:ascii="Times New Roman" w:eastAsia="標楷體" w:hAnsi="Times New Roman" w:cs="Times New Roman"/>
          <w:b/>
          <w:sz w:val="32"/>
          <w:szCs w:val="32"/>
        </w:rPr>
        <w:t>Strengthening regulations</w:t>
      </w:r>
      <w:r w:rsidR="000B060C" w:rsidRPr="00C724D7">
        <w:rPr>
          <w:rFonts w:ascii="Times New Roman" w:eastAsia="標楷體" w:hAnsi="Times New Roman" w:cs="Times New Roman"/>
          <w:b/>
          <w:sz w:val="32"/>
          <w:szCs w:val="32"/>
        </w:rPr>
        <w:t xml:space="preserve">: </w:t>
      </w:r>
      <w:r w:rsidR="000C13E7">
        <w:rPr>
          <w:rFonts w:ascii="Times New Roman" w:eastAsia="標楷體" w:hAnsi="Times New Roman" w:cs="Times New Roman" w:hint="eastAsia"/>
          <w:sz w:val="32"/>
          <w:szCs w:val="32"/>
        </w:rPr>
        <w:t xml:space="preserve">A </w:t>
      </w:r>
      <w:r w:rsidR="000B060C" w:rsidRPr="00C724D7">
        <w:rPr>
          <w:rFonts w:ascii="Times New Roman" w:eastAsia="標楷體" w:hAnsi="Times New Roman" w:cs="Times New Roman"/>
          <w:sz w:val="32"/>
          <w:szCs w:val="32"/>
        </w:rPr>
        <w:t xml:space="preserve">full set of laws </w:t>
      </w:r>
      <w:r w:rsidR="000C13E7">
        <w:rPr>
          <w:rFonts w:ascii="Times New Roman" w:eastAsia="標楷體" w:hAnsi="Times New Roman" w:cs="Times New Roman" w:hint="eastAsia"/>
          <w:sz w:val="32"/>
          <w:szCs w:val="32"/>
        </w:rPr>
        <w:t xml:space="preserve">should be in place for </w:t>
      </w:r>
      <w:r w:rsidR="000B060C" w:rsidRPr="00C724D7">
        <w:rPr>
          <w:rFonts w:ascii="Times New Roman" w:eastAsia="標楷體" w:hAnsi="Times New Roman" w:cs="Times New Roman"/>
          <w:sz w:val="32"/>
          <w:szCs w:val="32"/>
        </w:rPr>
        <w:t>companies to comply with relevant regulations on corporate governance.</w:t>
      </w:r>
    </w:p>
    <w:p w:rsidR="00D008B0" w:rsidRPr="00C724D7" w:rsidRDefault="000C13E7" w:rsidP="00D008B0">
      <w:pPr>
        <w:pStyle w:val="a9"/>
        <w:spacing w:line="480" w:lineRule="exact"/>
        <w:ind w:firstLineChars="200" w:firstLine="640"/>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For the following section,</w:t>
      </w:r>
      <w:r w:rsidR="00567659">
        <w:rPr>
          <w:rFonts w:ascii="Times New Roman" w:eastAsia="標楷體" w:hAnsi="Times New Roman" w:cs="Times New Roman" w:hint="eastAsia"/>
          <w:sz w:val="32"/>
          <w:szCs w:val="32"/>
        </w:rPr>
        <w:t xml:space="preserve"> the Roadmap </w:t>
      </w:r>
      <w:r w:rsidR="000B060C" w:rsidRPr="00C724D7">
        <w:rPr>
          <w:rFonts w:ascii="Times New Roman" w:eastAsia="標楷體" w:hAnsi="Times New Roman" w:cs="Times New Roman"/>
          <w:sz w:val="32"/>
          <w:szCs w:val="32"/>
        </w:rPr>
        <w:t xml:space="preserve">will briefly describe various </w:t>
      </w:r>
      <w:r w:rsidR="00567659">
        <w:rPr>
          <w:rFonts w:ascii="Times New Roman" w:eastAsia="標楷體" w:hAnsi="Times New Roman" w:cs="Times New Roman" w:hint="eastAsia"/>
          <w:sz w:val="32"/>
          <w:szCs w:val="32"/>
        </w:rPr>
        <w:t>concrete</w:t>
      </w:r>
      <w:r w:rsidR="000B060C" w:rsidRPr="00C724D7">
        <w:rPr>
          <w:rFonts w:ascii="Times New Roman" w:eastAsia="標楷體" w:hAnsi="Times New Roman" w:cs="Times New Roman"/>
          <w:sz w:val="32"/>
          <w:szCs w:val="32"/>
        </w:rPr>
        <w:t xml:space="preserve"> measures for each project</w:t>
      </w:r>
      <w:r w:rsidR="00567659">
        <w:rPr>
          <w:rFonts w:ascii="Times New Roman" w:eastAsia="標楷體" w:hAnsi="Times New Roman" w:cs="Times New Roman" w:hint="eastAsia"/>
          <w:sz w:val="32"/>
          <w:szCs w:val="32"/>
        </w:rPr>
        <w:t>,</w:t>
      </w:r>
      <w:r w:rsidR="00567659" w:rsidRPr="00567659">
        <w:rPr>
          <w:rFonts w:ascii="Times New Roman" w:eastAsia="標楷體" w:hAnsi="Times New Roman" w:cs="Times New Roman" w:hint="eastAsia"/>
          <w:sz w:val="32"/>
          <w:szCs w:val="32"/>
        </w:rPr>
        <w:t xml:space="preserve"> </w:t>
      </w:r>
      <w:r w:rsidR="00567659">
        <w:rPr>
          <w:rFonts w:ascii="Times New Roman" w:eastAsia="標楷體" w:hAnsi="Times New Roman" w:cs="Times New Roman" w:hint="eastAsia"/>
          <w:sz w:val="32"/>
          <w:szCs w:val="32"/>
        </w:rPr>
        <w:t>together with</w:t>
      </w:r>
      <w:r w:rsidR="00567659" w:rsidRPr="00C724D7">
        <w:rPr>
          <w:rFonts w:ascii="Times New Roman" w:eastAsia="標楷體" w:hAnsi="Times New Roman" w:cs="Times New Roman"/>
          <w:sz w:val="32"/>
          <w:szCs w:val="32"/>
        </w:rPr>
        <w:t xml:space="preserve"> analy</w:t>
      </w:r>
      <w:r w:rsidR="00567659">
        <w:rPr>
          <w:rFonts w:ascii="Times New Roman" w:eastAsia="標楷體" w:hAnsi="Times New Roman" w:cs="Times New Roman" w:hint="eastAsia"/>
          <w:sz w:val="32"/>
          <w:szCs w:val="32"/>
        </w:rPr>
        <w:t>sis</w:t>
      </w:r>
      <w:r w:rsidR="00567659" w:rsidRPr="00C724D7">
        <w:rPr>
          <w:rFonts w:ascii="Times New Roman" w:eastAsia="標楷體" w:hAnsi="Times New Roman" w:cs="Times New Roman"/>
          <w:sz w:val="32"/>
          <w:szCs w:val="32"/>
        </w:rPr>
        <w:t xml:space="preserve"> </w:t>
      </w:r>
      <w:r w:rsidR="00567659">
        <w:rPr>
          <w:rFonts w:ascii="Times New Roman" w:eastAsia="標楷體" w:hAnsi="Times New Roman" w:cs="Times New Roman" w:hint="eastAsia"/>
          <w:sz w:val="32"/>
          <w:szCs w:val="32"/>
        </w:rPr>
        <w:t>of</w:t>
      </w:r>
      <w:r w:rsidR="00567659" w:rsidRPr="00C724D7">
        <w:rPr>
          <w:rFonts w:ascii="Times New Roman" w:eastAsia="標楷體" w:hAnsi="Times New Roman" w:cs="Times New Roman"/>
          <w:sz w:val="32"/>
          <w:szCs w:val="32"/>
        </w:rPr>
        <w:t xml:space="preserve"> current situation</w:t>
      </w:r>
      <w:r w:rsidR="00567659">
        <w:rPr>
          <w:rFonts w:ascii="Times New Roman" w:eastAsia="標楷體" w:hAnsi="Times New Roman" w:cs="Times New Roman" w:hint="eastAsia"/>
          <w:sz w:val="32"/>
          <w:szCs w:val="32"/>
        </w:rPr>
        <w:t>s</w:t>
      </w:r>
      <w:r w:rsidR="000B060C" w:rsidRPr="00C724D7">
        <w:rPr>
          <w:rFonts w:ascii="Times New Roman" w:eastAsia="標楷體" w:hAnsi="Times New Roman" w:cs="Times New Roman"/>
          <w:sz w:val="32"/>
          <w:szCs w:val="32"/>
        </w:rPr>
        <w:t xml:space="preserve">. Some measures are improvements upon current mechanisms, while others </w:t>
      </w:r>
      <w:r w:rsidR="00567659">
        <w:rPr>
          <w:rFonts w:ascii="Times New Roman" w:eastAsia="標楷體" w:hAnsi="Times New Roman" w:cs="Times New Roman" w:hint="eastAsia"/>
          <w:sz w:val="32"/>
          <w:szCs w:val="32"/>
        </w:rPr>
        <w:t>adopt</w:t>
      </w:r>
      <w:r w:rsidR="000B060C" w:rsidRPr="00C724D7">
        <w:rPr>
          <w:rFonts w:ascii="Times New Roman" w:eastAsia="標楷體" w:hAnsi="Times New Roman" w:cs="Times New Roman"/>
          <w:sz w:val="32"/>
          <w:szCs w:val="32"/>
        </w:rPr>
        <w:t xml:space="preserve"> practices</w:t>
      </w:r>
      <w:r w:rsidR="00567659">
        <w:rPr>
          <w:rFonts w:ascii="Times New Roman" w:eastAsia="標楷體" w:hAnsi="Times New Roman" w:cs="Times New Roman" w:hint="eastAsia"/>
          <w:sz w:val="32"/>
          <w:szCs w:val="32"/>
        </w:rPr>
        <w:t xml:space="preserve"> </w:t>
      </w:r>
      <w:proofErr w:type="gramStart"/>
      <w:r w:rsidR="00567659">
        <w:rPr>
          <w:rFonts w:ascii="Times New Roman" w:eastAsia="標楷體" w:hAnsi="Times New Roman" w:cs="Times New Roman" w:hint="eastAsia"/>
          <w:sz w:val="32"/>
          <w:szCs w:val="32"/>
        </w:rPr>
        <w:t>utilized</w:t>
      </w:r>
      <w:r w:rsidR="000B060C" w:rsidRPr="00C724D7">
        <w:rPr>
          <w:rFonts w:ascii="Times New Roman" w:eastAsia="標楷體" w:hAnsi="Times New Roman" w:cs="Times New Roman"/>
          <w:sz w:val="32"/>
          <w:szCs w:val="32"/>
        </w:rPr>
        <w:t xml:space="preserve"> </w:t>
      </w:r>
      <w:r w:rsidR="00567659">
        <w:rPr>
          <w:rFonts w:ascii="Times New Roman" w:eastAsia="標楷體" w:hAnsi="Times New Roman" w:cs="Times New Roman" w:hint="eastAsia"/>
          <w:sz w:val="32"/>
          <w:szCs w:val="32"/>
        </w:rPr>
        <w:t xml:space="preserve"> </w:t>
      </w:r>
      <w:r w:rsidR="000B060C" w:rsidRPr="00C724D7">
        <w:rPr>
          <w:rFonts w:ascii="Times New Roman" w:eastAsia="標楷體" w:hAnsi="Times New Roman" w:cs="Times New Roman"/>
          <w:sz w:val="32"/>
          <w:szCs w:val="32"/>
        </w:rPr>
        <w:t>in</w:t>
      </w:r>
      <w:proofErr w:type="gramEnd"/>
      <w:r w:rsidR="000B060C" w:rsidRPr="00C724D7">
        <w:rPr>
          <w:rFonts w:ascii="Times New Roman" w:eastAsia="標楷體" w:hAnsi="Times New Roman" w:cs="Times New Roman"/>
          <w:sz w:val="32"/>
          <w:szCs w:val="32"/>
        </w:rPr>
        <w:t xml:space="preserve"> other countries. </w:t>
      </w:r>
      <w:r w:rsidR="00E47248">
        <w:rPr>
          <w:rFonts w:ascii="Times New Roman" w:eastAsia="標楷體" w:hAnsi="Times New Roman" w:cs="Times New Roman" w:hint="eastAsia"/>
          <w:sz w:val="32"/>
          <w:szCs w:val="32"/>
        </w:rPr>
        <w:t xml:space="preserve">The following strategy map will </w:t>
      </w:r>
      <w:r w:rsidR="000B060C" w:rsidRPr="00C724D7">
        <w:rPr>
          <w:rFonts w:ascii="Times New Roman" w:eastAsia="標楷體" w:hAnsi="Times New Roman" w:cs="Times New Roman"/>
          <w:sz w:val="32"/>
          <w:szCs w:val="32"/>
        </w:rPr>
        <w:t xml:space="preserve">explain FSC’s principle in promoting </w:t>
      </w:r>
      <w:r w:rsidR="00E47248">
        <w:rPr>
          <w:rFonts w:ascii="Times New Roman" w:eastAsia="標楷體" w:hAnsi="Times New Roman" w:cs="Times New Roman" w:hint="eastAsia"/>
          <w:sz w:val="32"/>
          <w:szCs w:val="32"/>
        </w:rPr>
        <w:t xml:space="preserve">good </w:t>
      </w:r>
      <w:r w:rsidR="000B060C" w:rsidRPr="00C724D7">
        <w:rPr>
          <w:rFonts w:ascii="Times New Roman" w:eastAsia="標楷體" w:hAnsi="Times New Roman" w:cs="Times New Roman"/>
          <w:sz w:val="32"/>
          <w:szCs w:val="32"/>
        </w:rPr>
        <w:t xml:space="preserve">corporate governance, the policies, measures, and goals </w:t>
      </w:r>
      <w:r w:rsidR="00E47248">
        <w:rPr>
          <w:rFonts w:ascii="Times New Roman" w:eastAsia="標楷體" w:hAnsi="Times New Roman" w:cs="Times New Roman" w:hint="eastAsia"/>
          <w:sz w:val="32"/>
          <w:szCs w:val="32"/>
        </w:rPr>
        <w:t>to pursue</w:t>
      </w:r>
      <w:r w:rsidR="000B060C" w:rsidRPr="00C724D7">
        <w:rPr>
          <w:rFonts w:ascii="Times New Roman" w:eastAsia="標楷體" w:hAnsi="Times New Roman" w:cs="Times New Roman"/>
          <w:sz w:val="32"/>
          <w:szCs w:val="32"/>
        </w:rPr>
        <w:t>.</w:t>
      </w:r>
    </w:p>
    <w:p w:rsidR="00D008B0" w:rsidRPr="00C724D7" w:rsidRDefault="00D008B0" w:rsidP="00D008B0">
      <w:pPr>
        <w:widowControl/>
        <w:spacing w:beforeAutospacing="1"/>
        <w:rPr>
          <w:rFonts w:ascii="Times New Roman" w:eastAsia="標楷體" w:hAnsi="Times New Roman"/>
          <w:sz w:val="32"/>
          <w:szCs w:val="32"/>
        </w:rPr>
        <w:sectPr w:rsidR="00D008B0" w:rsidRPr="00C724D7" w:rsidSect="000B060C">
          <w:pgSz w:w="11906" w:h="16838"/>
          <w:pgMar w:top="1440" w:right="1558" w:bottom="1440" w:left="1800" w:header="851" w:footer="992" w:gutter="0"/>
          <w:cols w:space="425"/>
          <w:docGrid w:linePitch="360"/>
        </w:sectPr>
      </w:pPr>
    </w:p>
    <w:p w:rsidR="00D008B0" w:rsidRPr="00C724D7" w:rsidRDefault="00C3170E" w:rsidP="00D008B0">
      <w:pPr>
        <w:pStyle w:val="2"/>
        <w:spacing w:line="500" w:lineRule="exact"/>
        <w:rPr>
          <w:rFonts w:ascii="Times New Roman" w:eastAsia="標楷體" w:hAnsi="Times New Roman" w:cs="Times New Roman"/>
          <w:b w:val="0"/>
          <w:sz w:val="36"/>
          <w:szCs w:val="36"/>
        </w:rPr>
      </w:pPr>
      <w:bookmarkStart w:id="6" w:name="_Toc389738889"/>
      <w:r w:rsidRPr="00C724D7">
        <w:rPr>
          <w:rFonts w:ascii="Times New Roman" w:eastAsia="標楷體" w:hAnsi="Times New Roman" w:cs="Times New Roman"/>
          <w:sz w:val="36"/>
          <w:szCs w:val="36"/>
        </w:rPr>
        <w:t>III. Strategy Map</w:t>
      </w:r>
      <w:bookmarkEnd w:id="6"/>
    </w:p>
    <w:p w:rsidR="00D008B0" w:rsidRPr="00C724D7" w:rsidRDefault="00862ABA" w:rsidP="00D008B0">
      <w:pPr>
        <w:rPr>
          <w:rFonts w:ascii="Times New Roman" w:eastAsia="標楷體" w:hAnsi="Times New Roman"/>
          <w:b/>
          <w:sz w:val="32"/>
          <w:szCs w:val="32"/>
        </w:rPr>
      </w:pPr>
      <w:r>
        <w:rPr>
          <w:rFonts w:ascii="Times New Roman" w:hAnsi="Times New Roman"/>
          <w:noProof/>
        </w:rPr>
        <mc:AlternateContent>
          <mc:Choice Requires="wps">
            <w:drawing>
              <wp:anchor distT="0" distB="0" distL="114300" distR="114300" simplePos="0" relativeHeight="251660288" behindDoc="0" locked="0" layoutInCell="1" allowOverlap="1" wp14:anchorId="300A4D5D" wp14:editId="1646AEB2">
                <wp:simplePos x="0" y="0"/>
                <wp:positionH relativeFrom="column">
                  <wp:posOffset>192405</wp:posOffset>
                </wp:positionH>
                <wp:positionV relativeFrom="paragraph">
                  <wp:posOffset>25400</wp:posOffset>
                </wp:positionV>
                <wp:extent cx="4991100" cy="809625"/>
                <wp:effectExtent l="0" t="0" r="19050" b="47625"/>
                <wp:wrapNone/>
                <wp:docPr id="2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1100" cy="809625"/>
                        </a:xfrm>
                        <a:prstGeom prst="downArrowCallout">
                          <a:avLst>
                            <a:gd name="adj1" fmla="val 158333"/>
                            <a:gd name="adj2" fmla="val 158333"/>
                            <a:gd name="adj3" fmla="val 16667"/>
                            <a:gd name="adj4" fmla="val 66667"/>
                          </a:avLst>
                        </a:prstGeom>
                        <a:solidFill>
                          <a:srgbClr val="FFFFFF"/>
                        </a:solidFill>
                        <a:ln w="9525">
                          <a:solidFill>
                            <a:srgbClr val="000000"/>
                          </a:solidFill>
                          <a:miter lim="800000"/>
                          <a:headEnd/>
                          <a:tailEnd/>
                        </a:ln>
                      </wps:spPr>
                      <wps:txbx>
                        <w:txbxContent>
                          <w:p w:rsidR="00016F49" w:rsidRPr="00163A6F" w:rsidRDefault="00016F49" w:rsidP="00081D67">
                            <w:pPr>
                              <w:jc w:val="both"/>
                              <w:rPr>
                                <w:rFonts w:ascii="標楷體" w:eastAsia="標楷體" w:hAnsi="標楷體"/>
                                <w:sz w:val="28"/>
                                <w:szCs w:val="28"/>
                              </w:rPr>
                            </w:pPr>
                            <w:r w:rsidRPr="00163A6F">
                              <w:rPr>
                                <w:rFonts w:ascii="Times New Roman" w:eastAsia="標楷體" w:hAnsi="Times New Roman"/>
                                <w:b/>
                                <w:sz w:val="28"/>
                                <w:szCs w:val="28"/>
                              </w:rPr>
                              <w:t xml:space="preserve">Vision: </w:t>
                            </w:r>
                            <w:r w:rsidRPr="00163A6F">
                              <w:rPr>
                                <w:rFonts w:ascii="Times New Roman" w:eastAsia="標楷體" w:hAnsi="Times New Roman"/>
                                <w:sz w:val="28"/>
                                <w:szCs w:val="28"/>
                              </w:rPr>
                              <w:t>Establishing a Culture of</w:t>
                            </w:r>
                            <w:r w:rsidR="00DB02DE">
                              <w:rPr>
                                <w:rFonts w:ascii="Times New Roman" w:eastAsia="標楷體" w:hAnsi="Times New Roman" w:hint="eastAsia"/>
                                <w:sz w:val="28"/>
                                <w:szCs w:val="28"/>
                              </w:rPr>
                              <w:t xml:space="preserve"> </w:t>
                            </w:r>
                            <w:proofErr w:type="gramStart"/>
                            <w:r w:rsidR="00DB02DE">
                              <w:rPr>
                                <w:rFonts w:ascii="Times New Roman" w:eastAsia="標楷體" w:hAnsi="Times New Roman" w:hint="eastAsia"/>
                                <w:sz w:val="28"/>
                                <w:szCs w:val="28"/>
                              </w:rPr>
                              <w:t xml:space="preserve">Good </w:t>
                            </w:r>
                            <w:r w:rsidRPr="00163A6F">
                              <w:rPr>
                                <w:rFonts w:ascii="Times New Roman" w:eastAsia="標楷體" w:hAnsi="Times New Roman"/>
                                <w:sz w:val="28"/>
                                <w:szCs w:val="28"/>
                              </w:rPr>
                              <w:t xml:space="preserve"> Corporate</w:t>
                            </w:r>
                            <w:proofErr w:type="gramEnd"/>
                            <w:r w:rsidRPr="00163A6F">
                              <w:rPr>
                                <w:rFonts w:ascii="Times New Roman" w:eastAsia="標楷體" w:hAnsi="Times New Roman"/>
                                <w:sz w:val="28"/>
                                <w:szCs w:val="28"/>
                              </w:rPr>
                              <w:t xml:space="preserve"> Governance</w:t>
                            </w:r>
                            <w:r w:rsidR="00DB02DE">
                              <w:rPr>
                                <w:rFonts w:ascii="Times New Roman" w:eastAsia="標楷體" w:hAnsi="Times New Roman" w:hint="eastAsia"/>
                                <w:sz w:val="28"/>
                                <w:szCs w:val="28"/>
                              </w:rPr>
                              <w:t xml:space="preserve"> and </w:t>
                            </w:r>
                            <w:r w:rsidRPr="00163A6F">
                              <w:rPr>
                                <w:rFonts w:ascii="Times New Roman" w:eastAsia="標楷體" w:hAnsi="Times New Roman"/>
                                <w:sz w:val="28"/>
                                <w:szCs w:val="28"/>
                              </w:rPr>
                              <w:t>Creating Corporate Values with Shared Interest</w:t>
                            </w:r>
                            <w:r w:rsidR="00DB02DE">
                              <w:rPr>
                                <w:rFonts w:ascii="Times New Roman" w:eastAsia="標楷體" w:hAnsi="Times New Roman" w:hint="eastAsia"/>
                                <w:sz w:val="28"/>
                                <w:szCs w:val="28"/>
                              </w:rPr>
                              <w:t>.</w:t>
                            </w:r>
                          </w:p>
                          <w:p w:rsidR="00016F49" w:rsidRPr="00163A6F" w:rsidRDefault="00016F49" w:rsidP="00D008B0">
                            <w:pPr>
                              <w:rPr>
                                <w:rFonts w:ascii="標楷體" w:eastAsia="標楷體" w:hAnsi="標楷體"/>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2" o:spid="_x0000_s1026" type="#_x0000_t80" style="position:absolute;margin-left:15.15pt;margin-top:2pt;width:393pt;height:6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" adj=",5252,,8026">
                <v:textbox>
                  <w:txbxContent>
                    <w:p w:rsidR="00016F49" w:rsidRPr="00163A6F" w:rsidRDefault="00016F49" w:rsidP="00081D67">
                      <w:pPr>
                        <w:jc w:val="both"/>
                        <w:rPr>
                          <w:rFonts w:ascii="標楷體" w:eastAsia="標楷體" w:hAnsi="標楷體"/>
                          <w:sz w:val="28"/>
                          <w:szCs w:val="28"/>
                        </w:rPr>
                      </w:pPr>
                      <w:r w:rsidRPr="00163A6F">
                        <w:rPr>
                          <w:rFonts w:ascii="Times New Roman" w:eastAsia="標楷體" w:hAnsi="Times New Roman"/>
                          <w:b/>
                          <w:sz w:val="28"/>
                          <w:szCs w:val="28"/>
                        </w:rPr>
                        <w:t xml:space="preserve">Vision: </w:t>
                      </w:r>
                      <w:r w:rsidRPr="00163A6F">
                        <w:rPr>
                          <w:rFonts w:ascii="Times New Roman" w:eastAsia="標楷體" w:hAnsi="Times New Roman"/>
                          <w:sz w:val="28"/>
                          <w:szCs w:val="28"/>
                        </w:rPr>
                        <w:t>Establishing a Culture of</w:t>
                      </w:r>
                      <w:r w:rsidR="00DB02DE">
                        <w:rPr>
                          <w:rFonts w:ascii="Times New Roman" w:eastAsia="標楷體" w:hAnsi="Times New Roman" w:hint="eastAsia"/>
                          <w:sz w:val="28"/>
                          <w:szCs w:val="28"/>
                        </w:rPr>
                        <w:t xml:space="preserve"> </w:t>
                      </w:r>
                      <w:proofErr w:type="gramStart"/>
                      <w:r w:rsidR="00DB02DE">
                        <w:rPr>
                          <w:rFonts w:ascii="Times New Roman" w:eastAsia="標楷體" w:hAnsi="Times New Roman" w:hint="eastAsia"/>
                          <w:sz w:val="28"/>
                          <w:szCs w:val="28"/>
                        </w:rPr>
                        <w:t xml:space="preserve">Good </w:t>
                      </w:r>
                      <w:r w:rsidRPr="00163A6F">
                        <w:rPr>
                          <w:rFonts w:ascii="Times New Roman" w:eastAsia="標楷體" w:hAnsi="Times New Roman"/>
                          <w:sz w:val="28"/>
                          <w:szCs w:val="28"/>
                        </w:rPr>
                        <w:t xml:space="preserve"> Corporate</w:t>
                      </w:r>
                      <w:proofErr w:type="gramEnd"/>
                      <w:r w:rsidRPr="00163A6F">
                        <w:rPr>
                          <w:rFonts w:ascii="Times New Roman" w:eastAsia="標楷體" w:hAnsi="Times New Roman"/>
                          <w:sz w:val="28"/>
                          <w:szCs w:val="28"/>
                        </w:rPr>
                        <w:t xml:space="preserve"> Governance</w:t>
                      </w:r>
                      <w:r w:rsidR="00DB02DE">
                        <w:rPr>
                          <w:rFonts w:ascii="Times New Roman" w:eastAsia="標楷體" w:hAnsi="Times New Roman" w:hint="eastAsia"/>
                          <w:sz w:val="28"/>
                          <w:szCs w:val="28"/>
                        </w:rPr>
                        <w:t xml:space="preserve"> and </w:t>
                      </w:r>
                      <w:r w:rsidRPr="00163A6F">
                        <w:rPr>
                          <w:rFonts w:ascii="Times New Roman" w:eastAsia="標楷體" w:hAnsi="Times New Roman"/>
                          <w:sz w:val="28"/>
                          <w:szCs w:val="28"/>
                        </w:rPr>
                        <w:t>Creating Corporate Values with Shared Interest</w:t>
                      </w:r>
                      <w:r w:rsidR="00DB02DE">
                        <w:rPr>
                          <w:rFonts w:ascii="Times New Roman" w:eastAsia="標楷體" w:hAnsi="Times New Roman" w:hint="eastAsia"/>
                          <w:sz w:val="28"/>
                          <w:szCs w:val="28"/>
                        </w:rPr>
                        <w:t>.</w:t>
                      </w:r>
                    </w:p>
                    <w:p w:rsidR="00016F49" w:rsidRPr="00163A6F" w:rsidRDefault="00016F49" w:rsidP="00D008B0">
                      <w:pPr>
                        <w:rPr>
                          <w:rFonts w:ascii="標楷體" w:eastAsia="標楷體" w:hAnsi="標楷體"/>
                          <w:sz w:val="28"/>
                          <w:szCs w:val="28"/>
                        </w:rPr>
                      </w:pPr>
                    </w:p>
                  </w:txbxContent>
                </v:textbox>
              </v:shape>
            </w:pict>
          </mc:Fallback>
        </mc:AlternateContent>
      </w:r>
    </w:p>
    <w:p w:rsidR="00D008B0" w:rsidRPr="00C724D7" w:rsidRDefault="00D008B0" w:rsidP="00D008B0">
      <w:pPr>
        <w:rPr>
          <w:rFonts w:ascii="Times New Roman" w:eastAsia="標楷體" w:hAnsi="Times New Roman"/>
          <w:b/>
          <w:sz w:val="32"/>
          <w:szCs w:val="32"/>
        </w:rPr>
      </w:pPr>
    </w:p>
    <w:p w:rsidR="00D008B0" w:rsidRPr="00C724D7" w:rsidRDefault="00D008B0" w:rsidP="00D008B0">
      <w:pPr>
        <w:rPr>
          <w:rFonts w:ascii="Times New Roman" w:eastAsia="標楷體" w:hAnsi="Times New Roman"/>
          <w:b/>
          <w:sz w:val="32"/>
          <w:szCs w:val="32"/>
        </w:rPr>
      </w:pPr>
    </w:p>
    <w:p w:rsidR="00D008B0" w:rsidRPr="00C724D7" w:rsidRDefault="00862ABA" w:rsidP="00D008B0">
      <w:pPr>
        <w:rPr>
          <w:rFonts w:ascii="Times New Roman" w:eastAsia="標楷體" w:hAnsi="Times New Roman"/>
          <w:b/>
          <w:sz w:val="32"/>
          <w:szCs w:val="32"/>
        </w:rPr>
      </w:pPr>
      <w:r>
        <w:rPr>
          <w:rFonts w:ascii="Times New Roman" w:hAnsi="Times New Roman"/>
          <w:noProof/>
        </w:rPr>
        <mc:AlternateContent>
          <mc:Choice Requires="wpg">
            <w:drawing>
              <wp:anchor distT="0" distB="0" distL="114300" distR="114300" simplePos="0" relativeHeight="251675648" behindDoc="0" locked="0" layoutInCell="1" allowOverlap="1" wp14:anchorId="30A8A833" wp14:editId="51497595">
                <wp:simplePos x="0" y="0"/>
                <wp:positionH relativeFrom="column">
                  <wp:posOffset>459105</wp:posOffset>
                </wp:positionH>
                <wp:positionV relativeFrom="paragraph">
                  <wp:posOffset>191135</wp:posOffset>
                </wp:positionV>
                <wp:extent cx="4451032" cy="3719512"/>
                <wp:effectExtent l="19050" t="0" r="45085" b="14605"/>
                <wp:wrapNone/>
                <wp:docPr id="1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1032" cy="3719512"/>
                          <a:chOff x="3387" y="3223"/>
                          <a:chExt cx="5385" cy="4287"/>
                        </a:xfrm>
                      </wpg:grpSpPr>
                      <wps:wsp>
                        <wps:cNvPr id="12" name="AutoShape 5"/>
                        <wps:cNvSpPr>
                          <a:spLocks noChangeArrowheads="1"/>
                        </wps:cNvSpPr>
                        <wps:spPr bwMode="auto">
                          <a:xfrm>
                            <a:off x="3387" y="3223"/>
                            <a:ext cx="5385" cy="4287"/>
                          </a:xfrm>
                          <a:prstGeom prst="hexagon">
                            <a:avLst>
                              <a:gd name="adj" fmla="val 31403"/>
                              <a:gd name="vf" fmla="val 115470"/>
                            </a:avLst>
                          </a:prstGeom>
                          <a:solidFill>
                            <a:srgbClr val="FFFFFF"/>
                          </a:solidFill>
                          <a:ln w="9525">
                            <a:solidFill>
                              <a:srgbClr val="000000"/>
                            </a:solidFill>
                            <a:miter lim="800000"/>
                            <a:headEnd/>
                            <a:tailEnd/>
                          </a:ln>
                        </wps:spPr>
                        <wps:txbx>
                          <w:txbxContent>
                            <w:p w:rsidR="00016F49" w:rsidRDefault="00016F49" w:rsidP="00D008B0">
                              <w:pPr>
                                <w:spacing w:line="280" w:lineRule="exact"/>
                                <w:rPr>
                                  <w:rFonts w:ascii="標楷體" w:eastAsia="標楷體" w:hAnsi="標楷體"/>
                                  <w:bCs/>
                                  <w:sz w:val="28"/>
                                  <w:szCs w:val="28"/>
                                </w:rPr>
                              </w:pPr>
                            </w:p>
                            <w:p w:rsidR="00016F49" w:rsidRDefault="00016F49" w:rsidP="00D008B0">
                              <w:pPr>
                                <w:spacing w:line="280" w:lineRule="exact"/>
                                <w:rPr>
                                  <w:rFonts w:ascii="標楷體" w:eastAsia="標楷體" w:hAnsi="標楷體"/>
                                  <w:bCs/>
                                  <w:sz w:val="28"/>
                                  <w:szCs w:val="28"/>
                                </w:rPr>
                              </w:pPr>
                            </w:p>
                          </w:txbxContent>
                        </wps:txbx>
                        <wps:bodyPr rot="0" vert="horz" wrap="square" lIns="91440" tIns="45720" rIns="91440" bIns="45720" anchor="t" anchorCtr="0" upright="1">
                          <a:noAutofit/>
                        </wps:bodyPr>
                      </wps:wsp>
                      <wps:wsp>
                        <wps:cNvPr id="16" name="Text Box 9"/>
                        <wps:cNvSpPr txBox="1">
                          <a:spLocks noChangeArrowheads="1"/>
                        </wps:cNvSpPr>
                        <wps:spPr bwMode="auto">
                          <a:xfrm>
                            <a:off x="6836" y="4412"/>
                            <a:ext cx="1165" cy="9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6F49" w:rsidRPr="00133CA0" w:rsidRDefault="00016F49" w:rsidP="002E6725">
                              <w:pPr>
                                <w:spacing w:line="240" w:lineRule="exact"/>
                                <w:jc w:val="both"/>
                                <w:rPr>
                                  <w:rFonts w:ascii="Times New Roman" w:hAnsi="Times New Roman"/>
                                  <w:szCs w:val="24"/>
                                </w:rPr>
                              </w:pPr>
                              <w:r w:rsidRPr="00133CA0">
                                <w:rPr>
                                  <w:rFonts w:ascii="Times New Roman" w:eastAsia="標楷體" w:hAnsi="Times New Roman"/>
                                  <w:bCs/>
                                  <w:szCs w:val="24"/>
                                </w:rPr>
                                <w:t xml:space="preserve">The </w:t>
                              </w:r>
                              <w:proofErr w:type="spellStart"/>
                              <w:r w:rsidRPr="00133CA0">
                                <w:rPr>
                                  <w:rFonts w:ascii="Times New Roman" w:eastAsia="標楷體" w:hAnsi="Times New Roman"/>
                                  <w:bCs/>
                                  <w:szCs w:val="24"/>
                                </w:rPr>
                                <w:t>Responsibil</w:t>
                              </w:r>
                              <w:r w:rsidR="00DB02DE">
                                <w:rPr>
                                  <w:rFonts w:ascii="Times New Roman" w:eastAsia="標楷體" w:hAnsi="Times New Roman" w:hint="eastAsia"/>
                                  <w:bCs/>
                                  <w:szCs w:val="24"/>
                                </w:rPr>
                                <w:t>-</w:t>
                              </w:r>
                              <w:r w:rsidRPr="00133CA0">
                                <w:rPr>
                                  <w:rFonts w:ascii="Times New Roman" w:eastAsia="標楷體" w:hAnsi="Times New Roman"/>
                                  <w:bCs/>
                                  <w:szCs w:val="24"/>
                                </w:rPr>
                                <w:t>ities</w:t>
                              </w:r>
                              <w:proofErr w:type="spellEnd"/>
                              <w:r w:rsidRPr="00133CA0">
                                <w:rPr>
                                  <w:rFonts w:ascii="Times New Roman" w:eastAsia="標楷體" w:hAnsi="Times New Roman"/>
                                  <w:bCs/>
                                  <w:szCs w:val="24"/>
                                </w:rPr>
                                <w:t xml:space="preserve"> of the Board</w:t>
                              </w:r>
                            </w:p>
                          </w:txbxContent>
                        </wps:txbx>
                        <wps:bodyPr rot="0" vert="horz" wrap="square" lIns="91440" tIns="45720" rIns="91440" bIns="45720" anchor="t" anchorCtr="0" upright="1">
                          <a:noAutofit/>
                        </wps:bodyPr>
                      </wps:wsp>
                      <wps:wsp>
                        <wps:cNvPr id="13" name="Text Box 6"/>
                        <wps:cNvSpPr txBox="1">
                          <a:spLocks noChangeArrowheads="1"/>
                        </wps:cNvSpPr>
                        <wps:spPr bwMode="auto">
                          <a:xfrm>
                            <a:off x="5455" y="3273"/>
                            <a:ext cx="1440" cy="13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6F49" w:rsidRPr="00133CA0" w:rsidRDefault="00016F49" w:rsidP="00133CA0">
                              <w:pPr>
                                <w:jc w:val="both"/>
                                <w:rPr>
                                  <w:rFonts w:ascii="Times New Roman" w:eastAsia="標楷體" w:hAnsi="Times New Roman"/>
                                  <w:szCs w:val="24"/>
                                </w:rPr>
                              </w:pPr>
                              <w:r w:rsidRPr="00133CA0">
                                <w:rPr>
                                  <w:rFonts w:ascii="Times New Roman" w:eastAsia="標楷體" w:hAnsi="Times New Roman"/>
                                  <w:szCs w:val="24"/>
                                </w:rPr>
                                <w:t xml:space="preserve">Ensuring the Basis for an </w:t>
                              </w:r>
                              <w:proofErr w:type="gramStart"/>
                              <w:r w:rsidRPr="00133CA0">
                                <w:rPr>
                                  <w:rFonts w:ascii="Times New Roman" w:eastAsia="標楷體" w:hAnsi="Times New Roman"/>
                                  <w:szCs w:val="24"/>
                                </w:rPr>
                                <w:t>Effective  Corporate</w:t>
                              </w:r>
                              <w:proofErr w:type="gramEnd"/>
                              <w:r w:rsidRPr="00133CA0">
                                <w:rPr>
                                  <w:rFonts w:ascii="Times New Roman" w:eastAsia="標楷體" w:hAnsi="Times New Roman"/>
                                  <w:szCs w:val="24"/>
                                </w:rPr>
                                <w:t xml:space="preserve"> Governance.</w:t>
                              </w:r>
                            </w:p>
                          </w:txbxContent>
                        </wps:txbx>
                        <wps:bodyPr rot="0" vert="horz" wrap="square" lIns="91440" tIns="45720" rIns="91440" bIns="45720" anchor="t" anchorCtr="0" upright="1">
                          <a:noAutofit/>
                        </wps:bodyPr>
                      </wps:wsp>
                      <wps:wsp>
                        <wps:cNvPr id="14" name="Text Box 7"/>
                        <wps:cNvSpPr txBox="1">
                          <a:spLocks noChangeArrowheads="1"/>
                        </wps:cNvSpPr>
                        <wps:spPr bwMode="auto">
                          <a:xfrm>
                            <a:off x="5411" y="6473"/>
                            <a:ext cx="1425" cy="8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6F49" w:rsidRPr="002E6725" w:rsidRDefault="00016F49" w:rsidP="002E6725">
                              <w:pPr>
                                <w:spacing w:line="200" w:lineRule="exact"/>
                                <w:rPr>
                                  <w:szCs w:val="24"/>
                                </w:rPr>
                              </w:pPr>
                              <w:r w:rsidRPr="00163A6F">
                                <w:rPr>
                                  <w:rFonts w:ascii="標楷體" w:eastAsia="標楷體" w:hAnsi="標楷體"/>
                                  <w:bCs/>
                                  <w:sz w:val="20"/>
                                  <w:szCs w:val="20"/>
                                </w:rPr>
                                <w:t xml:space="preserve"> </w:t>
                              </w:r>
                              <w:proofErr w:type="gramStart"/>
                              <w:r w:rsidRPr="002E6725">
                                <w:rPr>
                                  <w:rFonts w:ascii="Times New Roman" w:eastAsiaTheme="minorEastAsia" w:hAnsi="Times New Roman"/>
                                  <w:kern w:val="0"/>
                                  <w:szCs w:val="24"/>
                                </w:rPr>
                                <w:t>The Rights of Shareholders and Key</w:t>
                              </w:r>
                              <w:r w:rsidRPr="002E6725">
                                <w:rPr>
                                  <w:rFonts w:ascii="Times New Roman" w:eastAsiaTheme="minorEastAsia" w:hAnsi="Times New Roman" w:hint="eastAsia"/>
                                  <w:kern w:val="0"/>
                                  <w:szCs w:val="24"/>
                                </w:rPr>
                                <w:t xml:space="preserve"> </w:t>
                              </w:r>
                              <w:r w:rsidRPr="002E6725">
                                <w:rPr>
                                  <w:rFonts w:ascii="Times New Roman" w:eastAsiaTheme="minorEastAsia" w:hAnsi="Times New Roman"/>
                                  <w:kern w:val="0"/>
                                  <w:szCs w:val="24"/>
                                </w:rPr>
                                <w:t>Ownership Functions</w:t>
                              </w:r>
                              <w:r w:rsidRPr="002E6725">
                                <w:rPr>
                                  <w:rFonts w:ascii="Times New Roman" w:eastAsiaTheme="minorEastAsia" w:hAnsi="Times New Roman" w:hint="eastAsia"/>
                                  <w:kern w:val="0"/>
                                  <w:szCs w:val="24"/>
                                </w:rPr>
                                <w:t>.</w:t>
                              </w:r>
                              <w:proofErr w:type="gramEnd"/>
                            </w:p>
                          </w:txbxContent>
                        </wps:txbx>
                        <wps:bodyPr rot="0" vert="horz" wrap="square" lIns="91440" tIns="45720" rIns="91440" bIns="45720" anchor="t" anchorCtr="0" upright="1">
                          <a:noAutofit/>
                        </wps:bodyPr>
                      </wps:wsp>
                      <wps:wsp>
                        <wps:cNvPr id="15" name="Text Box 8"/>
                        <wps:cNvSpPr txBox="1">
                          <a:spLocks noChangeArrowheads="1"/>
                        </wps:cNvSpPr>
                        <wps:spPr bwMode="auto">
                          <a:xfrm>
                            <a:off x="4209" y="4326"/>
                            <a:ext cx="1426" cy="9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6F49" w:rsidRPr="00133CA0" w:rsidRDefault="00016F49" w:rsidP="00133CA0">
                              <w:pPr>
                                <w:jc w:val="both"/>
                                <w:rPr>
                                  <w:rFonts w:ascii="Times New Roman" w:eastAsia="標楷體" w:hAnsi="Times New Roman"/>
                                  <w:szCs w:val="24"/>
                                </w:rPr>
                              </w:pPr>
                              <w:r w:rsidRPr="00133CA0">
                                <w:rPr>
                                  <w:rFonts w:ascii="Times New Roman" w:eastAsia="標楷體" w:hAnsi="Times New Roman"/>
                                  <w:szCs w:val="24"/>
                                </w:rPr>
                                <w:t>The Equitable Treatment of shareholders</w:t>
                              </w:r>
                            </w:p>
                          </w:txbxContent>
                        </wps:txbx>
                        <wps:bodyPr rot="0" vert="horz" wrap="square" lIns="91440" tIns="45720" rIns="91440" bIns="45720" anchor="t" anchorCtr="0" upright="1">
                          <a:noAutofit/>
                        </wps:bodyPr>
                      </wps:wsp>
                      <wps:wsp>
                        <wps:cNvPr id="17" name="Text Box 10"/>
                        <wps:cNvSpPr txBox="1">
                          <a:spLocks noChangeArrowheads="1"/>
                        </wps:cNvSpPr>
                        <wps:spPr bwMode="auto">
                          <a:xfrm>
                            <a:off x="6698" y="5644"/>
                            <a:ext cx="1486" cy="5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6F49" w:rsidRPr="00133CA0" w:rsidRDefault="00016F49" w:rsidP="00133CA0">
                              <w:pPr>
                                <w:jc w:val="both"/>
                                <w:rPr>
                                  <w:rFonts w:ascii="Times New Roman" w:eastAsia="標楷體" w:hAnsi="Times New Roman"/>
                                  <w:bCs/>
                                  <w:szCs w:val="24"/>
                                </w:rPr>
                              </w:pPr>
                              <w:proofErr w:type="gramStart"/>
                              <w:r w:rsidRPr="00133CA0">
                                <w:rPr>
                                  <w:rFonts w:ascii="Times New Roman" w:eastAsia="標楷體" w:hAnsi="Times New Roman"/>
                                  <w:bCs/>
                                  <w:szCs w:val="24"/>
                                </w:rPr>
                                <w:t>Disclosure and Transparency</w:t>
                              </w:r>
                              <w:r>
                                <w:rPr>
                                  <w:rFonts w:ascii="Times New Roman" w:eastAsia="標楷體" w:hAnsi="Times New Roman" w:hint="eastAsia"/>
                                  <w:bCs/>
                                  <w:szCs w:val="24"/>
                                </w:rPr>
                                <w:t>.</w:t>
                              </w:r>
                              <w:proofErr w:type="gramEnd"/>
                            </w:p>
                          </w:txbxContent>
                        </wps:txbx>
                        <wps:bodyPr rot="0" vert="horz" wrap="square" lIns="91440" tIns="45720" rIns="91440" bIns="45720" anchor="t" anchorCtr="0" upright="1">
                          <a:noAutofit/>
                        </wps:bodyPr>
                      </wps:wsp>
                      <wps:wsp>
                        <wps:cNvPr id="18" name="Text Box 11"/>
                        <wps:cNvSpPr txBox="1">
                          <a:spLocks noChangeArrowheads="1"/>
                        </wps:cNvSpPr>
                        <wps:spPr bwMode="auto">
                          <a:xfrm>
                            <a:off x="4070" y="5644"/>
                            <a:ext cx="1438" cy="7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6F49" w:rsidRPr="002E6725" w:rsidRDefault="00016F49" w:rsidP="002E6725">
                              <w:pPr>
                                <w:spacing w:line="200" w:lineRule="exact"/>
                                <w:jc w:val="both"/>
                                <w:rPr>
                                  <w:rFonts w:ascii="Times New Roman" w:hAnsi="Times New Roman"/>
                                  <w:szCs w:val="24"/>
                                </w:rPr>
                              </w:pPr>
                              <w:r w:rsidRPr="002E6725">
                                <w:rPr>
                                  <w:rFonts w:ascii="Times New Roman" w:eastAsia="標楷體" w:hAnsi="Times New Roman"/>
                                  <w:bCs/>
                                  <w:szCs w:val="24"/>
                                </w:rPr>
                                <w:t xml:space="preserve">The </w:t>
                              </w:r>
                              <w:proofErr w:type="gramStart"/>
                              <w:r w:rsidRPr="002E6725">
                                <w:rPr>
                                  <w:rFonts w:ascii="Times New Roman" w:eastAsia="標楷體" w:hAnsi="Times New Roman"/>
                                  <w:bCs/>
                                  <w:szCs w:val="24"/>
                                </w:rPr>
                                <w:t>Role  of</w:t>
                              </w:r>
                              <w:proofErr w:type="gramEnd"/>
                              <w:r w:rsidRPr="002E6725">
                                <w:rPr>
                                  <w:rFonts w:ascii="Times New Roman" w:eastAsia="標楷體" w:hAnsi="Times New Roman"/>
                                  <w:bCs/>
                                  <w:szCs w:val="24"/>
                                </w:rPr>
                                <w:t xml:space="preserve"> Stakeholders in Corporate Governance.</w:t>
                              </w:r>
                            </w:p>
                          </w:txbxContent>
                        </wps:txbx>
                        <wps:bodyPr rot="0" vert="horz" wrap="square" lIns="91440" tIns="45720" rIns="91440" bIns="45720" anchor="t" anchorCtr="0" upright="1">
                          <a:noAutofit/>
                        </wps:bodyPr>
                      </wps:wsp>
                      <wps:wsp>
                        <wps:cNvPr id="19" name="Line 12"/>
                        <wps:cNvCnPr>
                          <a:stCxn id="12" idx="4"/>
                          <a:endCxn id="12" idx="1"/>
                        </wps:cNvCnPr>
                        <wps:spPr bwMode="auto">
                          <a:xfrm>
                            <a:off x="4835" y="3223"/>
                            <a:ext cx="2489" cy="42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13"/>
                        <wps:cNvCnPr>
                          <a:stCxn id="12" idx="5"/>
                          <a:endCxn id="12" idx="2"/>
                        </wps:cNvCnPr>
                        <wps:spPr bwMode="auto">
                          <a:xfrm flipH="1">
                            <a:off x="4835" y="3223"/>
                            <a:ext cx="2489" cy="42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14"/>
                        <wps:cNvCnPr>
                          <a:stCxn id="12" idx="3"/>
                          <a:endCxn id="12" idx="0"/>
                        </wps:cNvCnPr>
                        <wps:spPr bwMode="auto">
                          <a:xfrm>
                            <a:off x="3387" y="5367"/>
                            <a:ext cx="5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Text Box 15"/>
                        <wps:cNvSpPr txBox="1">
                          <a:spLocks noChangeArrowheads="1"/>
                        </wps:cNvSpPr>
                        <wps:spPr bwMode="auto">
                          <a:xfrm>
                            <a:off x="3813" y="5237"/>
                            <a:ext cx="4472" cy="4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6F49" w:rsidRPr="007800A8" w:rsidRDefault="00016F49" w:rsidP="00D008B0">
                              <w:pPr>
                                <w:jc w:val="center"/>
                                <w:rPr>
                                  <w:rFonts w:ascii="Times New Roman" w:eastAsia="標楷體" w:hAnsi="Times New Roman"/>
                                  <w:b/>
                                  <w:sz w:val="28"/>
                                  <w:szCs w:val="28"/>
                                </w:rPr>
                              </w:pPr>
                              <w:r w:rsidRPr="007800A8">
                                <w:rPr>
                                  <w:rFonts w:ascii="Times New Roman" w:eastAsia="標楷體" w:hAnsi="Times New Roman"/>
                                  <w:b/>
                                  <w:sz w:val="28"/>
                                  <w:szCs w:val="28"/>
                                </w:rPr>
                                <w:t>OECD Corporate Governance Principle</w:t>
                              </w:r>
                              <w:r w:rsidR="00DB02DE">
                                <w:rPr>
                                  <w:rFonts w:ascii="Times New Roman" w:eastAsia="標楷體" w:hAnsi="Times New Roman" w:hint="eastAsia"/>
                                  <w:b/>
                                  <w:sz w:val="28"/>
                                  <w:szCs w:val="28"/>
                                </w:rPr>
                                <w:t>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27" style="position:absolute;margin-left:36.15pt;margin-top:15.05pt;width:350.45pt;height:292.85pt;z-index:251675648" coordorigin="3387,3223" coordsize="5385,4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5" o:spid="_x0000_s1028" type="#_x0000_t9" style="position:absolute;left:3387;top:3223;width:5385;height:4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aMcEA&#10;AADbAAAADwAAAGRycy9kb3ducmV2LnhtbESPQWsCMRCF70L/QxjBmyZ6EFmNUgqV6smqYI/TzXSz&#10;uJksm6jx3zeC4G2G9+Z9bxar5BpxpS7UnjWMRwoEcelNzZWG4+FzOAMRIrLBxjNpuFOA1fKtt8DC&#10;+Bt/03UfK5FDOBSowcbYFlKG0pLDMPItcdb+fOcw5rWrpOnwlsNdIydKTaXDmjPBYksflsrz/uIy&#10;97yxv2t1Wm9+MOFuK2cq1UHrQT+9z0FESvFlfl5/mVx/Ao9f8gB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pmjHBAAAA2wAAAA8AAAAAAAAAAAAAAAAAmAIAAGRycy9kb3du&#10;cmV2LnhtbFBLBQYAAAAABAAEAPUAAACGAwAAAAA=&#10;">
                  <v:textbox>
                    <w:txbxContent>
                      <w:p w:rsidR="00016F49" w:rsidRDefault="00016F49" w:rsidP="00D008B0">
                        <w:pPr>
                          <w:spacing w:line="280" w:lineRule="exact"/>
                          <w:rPr>
                            <w:rFonts w:ascii="標楷體" w:eastAsia="標楷體" w:hAnsi="標楷體"/>
                            <w:bCs/>
                            <w:sz w:val="28"/>
                            <w:szCs w:val="28"/>
                          </w:rPr>
                        </w:pPr>
                      </w:p>
                      <w:p w:rsidR="00016F49" w:rsidRDefault="00016F49" w:rsidP="00D008B0">
                        <w:pPr>
                          <w:spacing w:line="280" w:lineRule="exact"/>
                          <w:rPr>
                            <w:rFonts w:ascii="標楷體" w:eastAsia="標楷體" w:hAnsi="標楷體"/>
                            <w:bCs/>
                            <w:sz w:val="28"/>
                            <w:szCs w:val="28"/>
                          </w:rPr>
                        </w:pPr>
                      </w:p>
                    </w:txbxContent>
                  </v:textbox>
                </v:shape>
                <v:shapetype id="_x0000_t202" coordsize="21600,21600" o:spt="202" path="m,l,21600r21600,l21600,xe">
                  <v:stroke joinstyle="miter"/>
                  <v:path gradientshapeok="t" o:connecttype="rect"/>
                </v:shapetype>
                <v:shape id="Text Box 9" o:spid="_x0000_s1029" type="#_x0000_t202" style="position:absolute;left:6836;top:4412;width:1165;height:9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Gkr8A&#10;AADbAAAADwAAAGRycy9kb3ducmV2LnhtbERPy6rCMBDdX/AfwghuLpoq3qrVKCoobn18wNiMbbGZ&#10;lCba+vdGEO5uDuc5i1VrSvGk2hWWFQwHEQji1OqCMwWX864/BeE8ssbSMil4kYPVsvOzwETbho/0&#10;PPlMhBB2CSrIva8SKV2ak0E3sBVx4G62NugDrDOpa2xCuCnlKIpiabDg0JBjRduc0vvpYRTcDs3v&#10;36y57v1lchzHGywm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xMaSvwAAANsAAAAPAAAAAAAAAAAAAAAAAJgCAABkcnMvZG93bnJl&#10;di54bWxQSwUGAAAAAAQABAD1AAAAhAMAAAAA&#10;" stroked="f">
                  <v:textbox>
                    <w:txbxContent>
                      <w:p w:rsidR="00016F49" w:rsidRPr="00133CA0" w:rsidRDefault="00016F49" w:rsidP="002E6725">
                        <w:pPr>
                          <w:spacing w:line="240" w:lineRule="exact"/>
                          <w:jc w:val="both"/>
                          <w:rPr>
                            <w:rFonts w:ascii="Times New Roman" w:hAnsi="Times New Roman"/>
                            <w:szCs w:val="24"/>
                          </w:rPr>
                        </w:pPr>
                        <w:r w:rsidRPr="00133CA0">
                          <w:rPr>
                            <w:rFonts w:ascii="Times New Roman" w:eastAsia="標楷體" w:hAnsi="Times New Roman"/>
                            <w:bCs/>
                            <w:szCs w:val="24"/>
                          </w:rPr>
                          <w:t xml:space="preserve">The </w:t>
                        </w:r>
                        <w:proofErr w:type="spellStart"/>
                        <w:r w:rsidRPr="00133CA0">
                          <w:rPr>
                            <w:rFonts w:ascii="Times New Roman" w:eastAsia="標楷體" w:hAnsi="Times New Roman"/>
                            <w:bCs/>
                            <w:szCs w:val="24"/>
                          </w:rPr>
                          <w:t>Responsibil</w:t>
                        </w:r>
                        <w:r w:rsidR="00DB02DE">
                          <w:rPr>
                            <w:rFonts w:ascii="Times New Roman" w:eastAsia="標楷體" w:hAnsi="Times New Roman" w:hint="eastAsia"/>
                            <w:bCs/>
                            <w:szCs w:val="24"/>
                          </w:rPr>
                          <w:t>-</w:t>
                        </w:r>
                        <w:r w:rsidRPr="00133CA0">
                          <w:rPr>
                            <w:rFonts w:ascii="Times New Roman" w:eastAsia="標楷體" w:hAnsi="Times New Roman"/>
                            <w:bCs/>
                            <w:szCs w:val="24"/>
                          </w:rPr>
                          <w:t>ities</w:t>
                        </w:r>
                        <w:proofErr w:type="spellEnd"/>
                        <w:r w:rsidRPr="00133CA0">
                          <w:rPr>
                            <w:rFonts w:ascii="Times New Roman" w:eastAsia="標楷體" w:hAnsi="Times New Roman"/>
                            <w:bCs/>
                            <w:szCs w:val="24"/>
                          </w:rPr>
                          <w:t xml:space="preserve"> of the Board</w:t>
                        </w:r>
                      </w:p>
                    </w:txbxContent>
                  </v:textbox>
                </v:shape>
                <v:shape id="Text Box 6" o:spid="_x0000_s1030" type="#_x0000_t202" style="position:absolute;left:5455;top:3273;width:1440;height:13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lCsAA&#10;AADbAAAADwAAAGRycy9kb3ducmV2LnhtbERPzYrCMBC+C75DGGEvsqa6arVrFHdB8arrA0ybsS3b&#10;TEoTbX17Iwje5uP7ndWmM5W4UeNKywrGowgEcWZ1ybmC89/ucwHCeWSNlWVScCcHm3W/t8JE25aP&#10;dDv5XIQQdgkqKLyvEyldVpBBN7I1ceAutjHoA2xyqRtsQ7ip5CSK5tJgyaGhwJp+C8r+T1ej4HJo&#10;h7Nlm+79OT5O5z9Yxqm9K/Ux6LbfIDx1/i1+uQ86zP+C5y/h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NlCsAAAADbAAAADwAAAAAAAAAAAAAAAACYAgAAZHJzL2Rvd25y&#10;ZXYueG1sUEsFBgAAAAAEAAQA9QAAAIUDAAAAAA==&#10;" stroked="f">
                  <v:textbox>
                    <w:txbxContent>
                      <w:p w:rsidR="00016F49" w:rsidRPr="00133CA0" w:rsidRDefault="00016F49" w:rsidP="00133CA0">
                        <w:pPr>
                          <w:jc w:val="both"/>
                          <w:rPr>
                            <w:rFonts w:ascii="Times New Roman" w:eastAsia="標楷體" w:hAnsi="Times New Roman"/>
                            <w:szCs w:val="24"/>
                          </w:rPr>
                        </w:pPr>
                        <w:r w:rsidRPr="00133CA0">
                          <w:rPr>
                            <w:rFonts w:ascii="Times New Roman" w:eastAsia="標楷體" w:hAnsi="Times New Roman"/>
                            <w:szCs w:val="24"/>
                          </w:rPr>
                          <w:t xml:space="preserve">Ensuring the Basis for an </w:t>
                        </w:r>
                        <w:proofErr w:type="gramStart"/>
                        <w:r w:rsidRPr="00133CA0">
                          <w:rPr>
                            <w:rFonts w:ascii="Times New Roman" w:eastAsia="標楷體" w:hAnsi="Times New Roman"/>
                            <w:szCs w:val="24"/>
                          </w:rPr>
                          <w:t>Effective  Corporate</w:t>
                        </w:r>
                        <w:proofErr w:type="gramEnd"/>
                        <w:r w:rsidRPr="00133CA0">
                          <w:rPr>
                            <w:rFonts w:ascii="Times New Roman" w:eastAsia="標楷體" w:hAnsi="Times New Roman"/>
                            <w:szCs w:val="24"/>
                          </w:rPr>
                          <w:t xml:space="preserve"> Governance.</w:t>
                        </w:r>
                      </w:p>
                    </w:txbxContent>
                  </v:textbox>
                </v:shape>
                <v:shape id="Text Box 7" o:spid="_x0000_s1031" type="#_x0000_t202" style="position:absolute;left:5411;top:6473;width:1425;height:8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9fsEA&#10;AADbAAAADwAAAGRycy9kb3ducmV2LnhtbERPzWrCQBC+F/oOyxS8FN1UbGyjm1ALitdEH2DMjkkw&#10;Oxuyq4lv3xWE3ubj+511NppW3Kh3jWUFH7MIBHFpdcOVguNhO/0C4TyyxtYyKbiTgyx9fVljou3A&#10;Od0KX4kQwi5BBbX3XSKlK2sy6Ga2Iw7c2fYGfYB9JXWPQwg3rZxHUSwNNhwaauzot6byUlyNgvN+&#10;eP/8Hk47f1zmi3iDzfJk70pN3safFQhPo/8XP917HeYv4PFLOEC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a/X7BAAAA2wAAAA8AAAAAAAAAAAAAAAAAmAIAAGRycy9kb3du&#10;cmV2LnhtbFBLBQYAAAAABAAEAPUAAACGAwAAAAA=&#10;" stroked="f">
                  <v:textbox>
                    <w:txbxContent>
                      <w:p w:rsidR="00016F49" w:rsidRPr="002E6725" w:rsidRDefault="00016F49" w:rsidP="002E6725">
                        <w:pPr>
                          <w:spacing w:line="200" w:lineRule="exact"/>
                          <w:rPr>
                            <w:szCs w:val="24"/>
                          </w:rPr>
                        </w:pPr>
                        <w:r w:rsidRPr="00163A6F">
                          <w:rPr>
                            <w:rFonts w:ascii="標楷體" w:eastAsia="標楷體" w:hAnsi="標楷體"/>
                            <w:bCs/>
                            <w:sz w:val="20"/>
                            <w:szCs w:val="20"/>
                          </w:rPr>
                          <w:t xml:space="preserve"> </w:t>
                        </w:r>
                        <w:proofErr w:type="gramStart"/>
                        <w:r w:rsidRPr="002E6725">
                          <w:rPr>
                            <w:rFonts w:ascii="Times New Roman" w:eastAsiaTheme="minorEastAsia" w:hAnsi="Times New Roman"/>
                            <w:kern w:val="0"/>
                            <w:szCs w:val="24"/>
                          </w:rPr>
                          <w:t>The Rights of Shareholders and Key</w:t>
                        </w:r>
                        <w:r w:rsidRPr="002E6725">
                          <w:rPr>
                            <w:rFonts w:ascii="Times New Roman" w:eastAsiaTheme="minorEastAsia" w:hAnsi="Times New Roman" w:hint="eastAsia"/>
                            <w:kern w:val="0"/>
                            <w:szCs w:val="24"/>
                          </w:rPr>
                          <w:t xml:space="preserve"> </w:t>
                        </w:r>
                        <w:r w:rsidRPr="002E6725">
                          <w:rPr>
                            <w:rFonts w:ascii="Times New Roman" w:eastAsiaTheme="minorEastAsia" w:hAnsi="Times New Roman"/>
                            <w:kern w:val="0"/>
                            <w:szCs w:val="24"/>
                          </w:rPr>
                          <w:t>Ownership Functions</w:t>
                        </w:r>
                        <w:r w:rsidRPr="002E6725">
                          <w:rPr>
                            <w:rFonts w:ascii="Times New Roman" w:eastAsiaTheme="minorEastAsia" w:hAnsi="Times New Roman" w:hint="eastAsia"/>
                            <w:kern w:val="0"/>
                            <w:szCs w:val="24"/>
                          </w:rPr>
                          <w:t>.</w:t>
                        </w:r>
                        <w:proofErr w:type="gramEnd"/>
                      </w:p>
                    </w:txbxContent>
                  </v:textbox>
                </v:shape>
                <v:shape id="Text Box 8" o:spid="_x0000_s1032" type="#_x0000_t202" style="position:absolute;left:4209;top:4326;width:1426;height:9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ZY5cEA&#10;AADbAAAADwAAAGRycy9kb3ducmV2LnhtbERPzWrCQBC+F/oOyxS8lLqpaGyjm1ALitekPsCYHZNg&#10;djZkVxPfvisI3ubj+511NppWXKl3jWUFn9MIBHFpdcOVgsPf9uMLhPPIGlvLpOBGDrL09WWNibYD&#10;53QtfCVCCLsEFdTed4mUrqzJoJvajjhwJ9sb9AH2ldQ9DiHctHIWRbE02HBoqLGj35rKc3ExCk77&#10;4X3xPRx3/rDM5/EGm+XR3pSavI0/KxCeRv8UP9x7HeYv4P5LOEC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0WWOXBAAAA2wAAAA8AAAAAAAAAAAAAAAAAmAIAAGRycy9kb3du&#10;cmV2LnhtbFBLBQYAAAAABAAEAPUAAACGAwAAAAA=&#10;" stroked="f">
                  <v:textbox>
                    <w:txbxContent>
                      <w:p w:rsidR="00016F49" w:rsidRPr="00133CA0" w:rsidRDefault="00016F49" w:rsidP="00133CA0">
                        <w:pPr>
                          <w:jc w:val="both"/>
                          <w:rPr>
                            <w:rFonts w:ascii="Times New Roman" w:eastAsia="標楷體" w:hAnsi="Times New Roman"/>
                            <w:szCs w:val="24"/>
                          </w:rPr>
                        </w:pPr>
                        <w:r w:rsidRPr="00133CA0">
                          <w:rPr>
                            <w:rFonts w:ascii="Times New Roman" w:eastAsia="標楷體" w:hAnsi="Times New Roman"/>
                            <w:szCs w:val="24"/>
                          </w:rPr>
                          <w:t>The Equitable Treatment of shareholders</w:t>
                        </w:r>
                      </w:p>
                    </w:txbxContent>
                  </v:textbox>
                </v:shape>
                <v:shape id="Text Box 10" o:spid="_x0000_s1033" type="#_x0000_t202" style="position:absolute;left:6698;top:5644;width:1486;height: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jCb8A&#10;AADbAAAADwAAAGRycy9kb3ducmV2LnhtbERPy6rCMBDdX/AfwghuLpoqXqvVKCoobn18wNiMbbGZ&#10;lCba+vdGEO5uDuc5i1VrSvGk2hWWFQwHEQji1OqCMwWX864/BeE8ssbSMil4kYPVsvOzwETbho/0&#10;PPlMhBB2CSrIva8SKV2ak0E3sBVx4G62NugDrDOpa2xCuCnlKIom0mDBoSHHirY5pffTwyi4HZrf&#10;v1lz3ftLfBxPNljE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iGMJvwAAANsAAAAPAAAAAAAAAAAAAAAAAJgCAABkcnMvZG93bnJl&#10;di54bWxQSwUGAAAAAAQABAD1AAAAhAMAAAAA&#10;" stroked="f">
                  <v:textbox>
                    <w:txbxContent>
                      <w:p w:rsidR="00016F49" w:rsidRPr="00133CA0" w:rsidRDefault="00016F49" w:rsidP="00133CA0">
                        <w:pPr>
                          <w:jc w:val="both"/>
                          <w:rPr>
                            <w:rFonts w:ascii="Times New Roman" w:eastAsia="標楷體" w:hAnsi="Times New Roman"/>
                            <w:bCs/>
                            <w:szCs w:val="24"/>
                          </w:rPr>
                        </w:pPr>
                        <w:proofErr w:type="gramStart"/>
                        <w:r w:rsidRPr="00133CA0">
                          <w:rPr>
                            <w:rFonts w:ascii="Times New Roman" w:eastAsia="標楷體" w:hAnsi="Times New Roman"/>
                            <w:bCs/>
                            <w:szCs w:val="24"/>
                          </w:rPr>
                          <w:t>Disclosure and Transparency</w:t>
                        </w:r>
                        <w:r>
                          <w:rPr>
                            <w:rFonts w:ascii="Times New Roman" w:eastAsia="標楷體" w:hAnsi="Times New Roman" w:hint="eastAsia"/>
                            <w:bCs/>
                            <w:szCs w:val="24"/>
                          </w:rPr>
                          <w:t>.</w:t>
                        </w:r>
                        <w:proofErr w:type="gramEnd"/>
                      </w:p>
                    </w:txbxContent>
                  </v:textbox>
                </v:shape>
                <v:shape id="Text Box 11" o:spid="_x0000_s1034" type="#_x0000_t202" style="position:absolute;left:4070;top:5644;width:1438;height: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f3e8IA&#10;AADbAAAADwAAAGRycy9kb3ducmV2LnhtbESPzW7CQAyE70h9h5Ur9YJg04rfwIJaJBBXfh7AZE0S&#10;kfVG2S0Jb48PSNxszXjm83LduUrdqQmlZwPfwwQUceZtybmB82k7mIEKEdli5ZkMPCjAevXRW2Jq&#10;fcsHuh9jriSEQ4oGihjrVOuQFeQwDH1NLNrVNw6jrE2ubYOthLtK/yTJRDssWRoKrGlTUHY7/jsD&#10;133bH8/byy6ep4fR5A/L6cU/jPn67H4XoCJ18W1+Xe+t4Aus/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F/d7wgAAANsAAAAPAAAAAAAAAAAAAAAAAJgCAABkcnMvZG93&#10;bnJldi54bWxQSwUGAAAAAAQABAD1AAAAhwMAAAAA&#10;" stroked="f">
                  <v:textbox>
                    <w:txbxContent>
                      <w:p w:rsidR="00016F49" w:rsidRPr="002E6725" w:rsidRDefault="00016F49" w:rsidP="002E6725">
                        <w:pPr>
                          <w:spacing w:line="200" w:lineRule="exact"/>
                          <w:jc w:val="both"/>
                          <w:rPr>
                            <w:rFonts w:ascii="Times New Roman" w:hAnsi="Times New Roman"/>
                            <w:szCs w:val="24"/>
                          </w:rPr>
                        </w:pPr>
                        <w:r w:rsidRPr="002E6725">
                          <w:rPr>
                            <w:rFonts w:ascii="Times New Roman" w:eastAsia="標楷體" w:hAnsi="Times New Roman"/>
                            <w:bCs/>
                            <w:szCs w:val="24"/>
                          </w:rPr>
                          <w:t xml:space="preserve">The </w:t>
                        </w:r>
                        <w:proofErr w:type="gramStart"/>
                        <w:r w:rsidRPr="002E6725">
                          <w:rPr>
                            <w:rFonts w:ascii="Times New Roman" w:eastAsia="標楷體" w:hAnsi="Times New Roman"/>
                            <w:bCs/>
                            <w:szCs w:val="24"/>
                          </w:rPr>
                          <w:t>Role  of</w:t>
                        </w:r>
                        <w:proofErr w:type="gramEnd"/>
                        <w:r w:rsidRPr="002E6725">
                          <w:rPr>
                            <w:rFonts w:ascii="Times New Roman" w:eastAsia="標楷體" w:hAnsi="Times New Roman"/>
                            <w:bCs/>
                            <w:szCs w:val="24"/>
                          </w:rPr>
                          <w:t xml:space="preserve"> Stakeholders in Corporate Governance.</w:t>
                        </w:r>
                      </w:p>
                    </w:txbxContent>
                  </v:textbox>
                </v:shape>
                <v:line id="Line 12" o:spid="_x0000_s1035" style="position:absolute;visibility:visible;mso-wrap-style:square" from="4835,3223" to="7324,7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13" o:spid="_x0000_s1036" style="position:absolute;flip:x;visibility:visible;mso-wrap-style:square" from="4835,3223" to="7324,7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o3sMAAADbAAAADwAAAGRycy9kb3ducmV2LnhtbERPz2vCMBS+D/wfwht4GTOdjOGqaZGB&#10;4MGLblR2ezZvTWnzUpOo9b9fDoMdP77fq3K0vbiSD61jBS+zDARx7XTLjYKvz83zAkSIyBp7x6Tg&#10;TgHKYvKwwly7G+/peoiNSCEcclRgYhxyKUNtyGKYuYE4cT/OW4wJ+kZqj7cUbns5z7I3abHl1GBw&#10;oA9DdXe4WAVysXs6+/Xptau64/HdVHU1fO+Umj6O6yWISGP8F/+5t1rBPK1P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v6N7DAAAA2wAAAA8AAAAAAAAAAAAA&#10;AAAAoQIAAGRycy9kb3ducmV2LnhtbFBLBQYAAAAABAAEAPkAAACRAwAAAAA=&#10;"/>
                <v:line id="Line 14" o:spid="_x0000_s1037" style="position:absolute;visibility:visible;mso-wrap-style:square" from="3387,5367" to="8772,53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shape id="Text Box 15" o:spid="_x0000_s1038" type="#_x0000_t202" style="position:absolute;left:3813;top:5237;width:4472;height: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MKLMEA&#10;AADbAAAADwAAAGRycy9kb3ducmV2LnhtbESP3YrCMBSE7wXfIRzBG9F0i7/VKKuw4q0/D3Bsjm2x&#10;OSlNtPXtN4Lg5TAz3zCrTWtK8aTaFZYV/IwiEMSp1QVnCi7nv+EchPPIGkvLpOBFDjbrbmeFibYN&#10;H+l58pkIEHYJKsi9rxIpXZqTQTeyFXHwbrY26IOsM6lrbALclDKOoqk0WHBYyLGiXU7p/fQwCm6H&#10;ZjBZNNe9v8yO4+kWi9nVvpTq99rfJQhPrf+GP+2DVhDH8P4Sfo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TCizBAAAA2wAAAA8AAAAAAAAAAAAAAAAAmAIAAGRycy9kb3du&#10;cmV2LnhtbFBLBQYAAAAABAAEAPUAAACGAwAAAAA=&#10;" stroked="f">
                  <v:textbox>
                    <w:txbxContent>
                      <w:p w:rsidR="00016F49" w:rsidRPr="007800A8" w:rsidRDefault="00016F49" w:rsidP="00D008B0">
                        <w:pPr>
                          <w:jc w:val="center"/>
                          <w:rPr>
                            <w:rFonts w:ascii="Times New Roman" w:eastAsia="標楷體" w:hAnsi="Times New Roman"/>
                            <w:b/>
                            <w:sz w:val="28"/>
                            <w:szCs w:val="28"/>
                          </w:rPr>
                        </w:pPr>
                        <w:r w:rsidRPr="007800A8">
                          <w:rPr>
                            <w:rFonts w:ascii="Times New Roman" w:eastAsia="標楷體" w:hAnsi="Times New Roman"/>
                            <w:b/>
                            <w:sz w:val="28"/>
                            <w:szCs w:val="28"/>
                          </w:rPr>
                          <w:t>OECD Corporate Governance Principle</w:t>
                        </w:r>
                        <w:r w:rsidR="00DB02DE">
                          <w:rPr>
                            <w:rFonts w:ascii="Times New Roman" w:eastAsia="標楷體" w:hAnsi="Times New Roman" w:hint="eastAsia"/>
                            <w:b/>
                            <w:sz w:val="28"/>
                            <w:szCs w:val="28"/>
                          </w:rPr>
                          <w:t>s</w:t>
                        </w:r>
                      </w:p>
                    </w:txbxContent>
                  </v:textbox>
                </v:shape>
              </v:group>
            </w:pict>
          </mc:Fallback>
        </mc:AlternateContent>
      </w:r>
    </w:p>
    <w:p w:rsidR="00D008B0" w:rsidRPr="00C724D7" w:rsidRDefault="00D008B0" w:rsidP="00D008B0">
      <w:pPr>
        <w:rPr>
          <w:rFonts w:ascii="Times New Roman" w:eastAsia="標楷體" w:hAnsi="Times New Roman"/>
          <w:b/>
          <w:sz w:val="32"/>
          <w:szCs w:val="32"/>
        </w:rPr>
      </w:pPr>
    </w:p>
    <w:p w:rsidR="00D008B0" w:rsidRPr="00C724D7" w:rsidRDefault="00D008B0" w:rsidP="00D008B0">
      <w:pPr>
        <w:rPr>
          <w:rFonts w:ascii="Times New Roman" w:eastAsia="標楷體" w:hAnsi="Times New Roman"/>
          <w:b/>
          <w:sz w:val="32"/>
          <w:szCs w:val="32"/>
        </w:rPr>
      </w:pPr>
    </w:p>
    <w:p w:rsidR="00D008B0" w:rsidRPr="00C724D7" w:rsidRDefault="00D008B0" w:rsidP="00D008B0">
      <w:pPr>
        <w:rPr>
          <w:rFonts w:ascii="Times New Roman" w:eastAsia="標楷體" w:hAnsi="Times New Roman"/>
          <w:b/>
          <w:sz w:val="32"/>
          <w:szCs w:val="32"/>
        </w:rPr>
      </w:pPr>
    </w:p>
    <w:p w:rsidR="00D008B0" w:rsidRPr="00C724D7" w:rsidRDefault="00D008B0" w:rsidP="00D008B0">
      <w:pPr>
        <w:rPr>
          <w:rFonts w:ascii="Times New Roman" w:eastAsia="標楷體" w:hAnsi="Times New Roman"/>
          <w:b/>
          <w:sz w:val="32"/>
          <w:szCs w:val="32"/>
        </w:rPr>
      </w:pPr>
    </w:p>
    <w:p w:rsidR="00D008B0" w:rsidRPr="00C724D7" w:rsidRDefault="00D008B0" w:rsidP="00D008B0">
      <w:pPr>
        <w:rPr>
          <w:rFonts w:ascii="Times New Roman" w:eastAsia="標楷體" w:hAnsi="Times New Roman"/>
          <w:b/>
          <w:sz w:val="32"/>
          <w:szCs w:val="32"/>
        </w:rPr>
      </w:pPr>
    </w:p>
    <w:p w:rsidR="00D008B0" w:rsidRPr="00C724D7" w:rsidRDefault="00D008B0" w:rsidP="00D008B0">
      <w:pPr>
        <w:rPr>
          <w:rFonts w:ascii="Times New Roman" w:eastAsia="標楷體" w:hAnsi="Times New Roman"/>
          <w:b/>
          <w:sz w:val="32"/>
          <w:szCs w:val="32"/>
        </w:rPr>
      </w:pPr>
    </w:p>
    <w:p w:rsidR="00D008B0" w:rsidRPr="00C724D7" w:rsidRDefault="00D008B0" w:rsidP="00D008B0">
      <w:pPr>
        <w:rPr>
          <w:rFonts w:ascii="Times New Roman" w:eastAsia="標楷體" w:hAnsi="Times New Roman"/>
          <w:b/>
          <w:sz w:val="32"/>
          <w:szCs w:val="32"/>
        </w:rPr>
      </w:pPr>
    </w:p>
    <w:p w:rsidR="00D008B0" w:rsidRPr="00C724D7" w:rsidRDefault="00D008B0" w:rsidP="00D008B0">
      <w:pPr>
        <w:rPr>
          <w:rFonts w:ascii="Times New Roman" w:eastAsia="標楷體" w:hAnsi="Times New Roman"/>
          <w:b/>
          <w:sz w:val="32"/>
          <w:szCs w:val="32"/>
        </w:rPr>
      </w:pPr>
    </w:p>
    <w:p w:rsidR="00D008B0" w:rsidRPr="00C724D7" w:rsidRDefault="00D008B0" w:rsidP="00D008B0">
      <w:pPr>
        <w:rPr>
          <w:rFonts w:ascii="Times New Roman" w:eastAsia="標楷體" w:hAnsi="Times New Roman"/>
          <w:b/>
          <w:sz w:val="32"/>
          <w:szCs w:val="32"/>
        </w:rPr>
      </w:pPr>
    </w:p>
    <w:p w:rsidR="00D008B0" w:rsidRPr="00C724D7" w:rsidRDefault="00D008B0" w:rsidP="00D008B0">
      <w:pPr>
        <w:rPr>
          <w:rFonts w:ascii="Times New Roman" w:eastAsia="標楷體" w:hAnsi="Times New Roman"/>
          <w:b/>
          <w:sz w:val="32"/>
          <w:szCs w:val="32"/>
        </w:rPr>
      </w:pPr>
    </w:p>
    <w:p w:rsidR="004E2666" w:rsidRPr="00C724D7" w:rsidRDefault="004E2666" w:rsidP="00D008B0">
      <w:pPr>
        <w:rPr>
          <w:rFonts w:ascii="Times New Roman" w:eastAsia="標楷體" w:hAnsi="Times New Roman"/>
          <w:b/>
          <w:sz w:val="32"/>
          <w:szCs w:val="32"/>
        </w:rPr>
      </w:pPr>
    </w:p>
    <w:p w:rsidR="007800A8" w:rsidRDefault="007800A8" w:rsidP="00D008B0">
      <w:pPr>
        <w:rPr>
          <w:rFonts w:ascii="Times New Roman" w:eastAsia="標楷體" w:hAnsi="Times New Roman"/>
          <w:b/>
          <w:sz w:val="32"/>
          <w:szCs w:val="32"/>
        </w:rPr>
      </w:pPr>
    </w:p>
    <w:p w:rsidR="007800A8" w:rsidRDefault="007800A8" w:rsidP="00D008B0">
      <w:pPr>
        <w:rPr>
          <w:rFonts w:ascii="Times New Roman" w:eastAsia="標楷體" w:hAnsi="Times New Roman"/>
          <w:b/>
          <w:sz w:val="32"/>
          <w:szCs w:val="32"/>
        </w:rPr>
      </w:pPr>
    </w:p>
    <w:p w:rsidR="007800A8" w:rsidRDefault="007800A8" w:rsidP="00D008B0">
      <w:pPr>
        <w:rPr>
          <w:rFonts w:ascii="Times New Roman" w:eastAsia="標楷體" w:hAnsi="Times New Roman"/>
          <w:b/>
          <w:sz w:val="32"/>
          <w:szCs w:val="32"/>
        </w:rPr>
      </w:pPr>
    </w:p>
    <w:p w:rsidR="007800A8" w:rsidRDefault="007800A8" w:rsidP="00D008B0">
      <w:pPr>
        <w:rPr>
          <w:rFonts w:ascii="Times New Roman" w:eastAsia="標楷體" w:hAnsi="Times New Roman"/>
          <w:b/>
          <w:sz w:val="32"/>
          <w:szCs w:val="32"/>
        </w:rPr>
      </w:pPr>
    </w:p>
    <w:p w:rsidR="007800A8" w:rsidRDefault="007800A8" w:rsidP="00D008B0">
      <w:pPr>
        <w:rPr>
          <w:rFonts w:ascii="Times New Roman" w:eastAsia="標楷體" w:hAnsi="Times New Roman"/>
          <w:b/>
          <w:sz w:val="32"/>
          <w:szCs w:val="32"/>
        </w:rPr>
      </w:pPr>
    </w:p>
    <w:p w:rsidR="007800A8" w:rsidRDefault="007800A8" w:rsidP="00D008B0">
      <w:pPr>
        <w:rPr>
          <w:rFonts w:ascii="Times New Roman" w:eastAsia="標楷體" w:hAnsi="Times New Roman"/>
          <w:b/>
          <w:sz w:val="32"/>
          <w:szCs w:val="32"/>
        </w:rPr>
      </w:pPr>
    </w:p>
    <w:tbl>
      <w:tblPr>
        <w:tblStyle w:val="af6"/>
        <w:tblW w:w="0" w:type="auto"/>
        <w:tblInd w:w="-252" w:type="dxa"/>
        <w:tblLook w:val="01E0" w:firstRow="1" w:lastRow="1" w:firstColumn="1" w:lastColumn="1" w:noHBand="0" w:noVBand="0"/>
      </w:tblPr>
      <w:tblGrid>
        <w:gridCol w:w="2472"/>
        <w:gridCol w:w="6308"/>
      </w:tblGrid>
      <w:tr w:rsidR="007800A8" w:rsidTr="007800A8">
        <w:trPr>
          <w:tblHeader/>
        </w:trPr>
        <w:tc>
          <w:tcPr>
            <w:tcW w:w="2520" w:type="dxa"/>
          </w:tcPr>
          <w:p w:rsidR="007800A8" w:rsidRPr="00F710AD" w:rsidRDefault="00BD20E8" w:rsidP="007800A8">
            <w:pPr>
              <w:spacing w:line="400" w:lineRule="exact"/>
              <w:jc w:val="both"/>
              <w:rPr>
                <w:rFonts w:ascii="Times New Roman" w:eastAsia="標楷體" w:hAnsi="Times New Roman"/>
                <w:sz w:val="28"/>
                <w:szCs w:val="28"/>
              </w:rPr>
            </w:pPr>
            <w:r w:rsidRPr="00F710AD">
              <w:rPr>
                <w:rFonts w:ascii="Times New Roman" w:eastAsia="標楷體" w:hAnsi="Times New Roman"/>
                <w:kern w:val="0"/>
                <w:sz w:val="28"/>
                <w:szCs w:val="28"/>
              </w:rPr>
              <w:t>Project</w:t>
            </w:r>
            <w:r w:rsidR="00DB02DE">
              <w:rPr>
                <w:rFonts w:ascii="Times New Roman" w:eastAsia="標楷體" w:hAnsi="Times New Roman" w:hint="eastAsia"/>
                <w:kern w:val="0"/>
                <w:sz w:val="28"/>
                <w:szCs w:val="28"/>
              </w:rPr>
              <w:t>s</w:t>
            </w:r>
          </w:p>
        </w:tc>
        <w:tc>
          <w:tcPr>
            <w:tcW w:w="6608" w:type="dxa"/>
          </w:tcPr>
          <w:p w:rsidR="007800A8" w:rsidRPr="00F710AD" w:rsidRDefault="007800A8" w:rsidP="007800A8">
            <w:pPr>
              <w:spacing w:line="400" w:lineRule="exact"/>
              <w:jc w:val="both"/>
              <w:rPr>
                <w:rFonts w:ascii="Times New Roman" w:eastAsia="標楷體" w:hAnsi="Times New Roman"/>
                <w:sz w:val="28"/>
                <w:szCs w:val="28"/>
              </w:rPr>
            </w:pPr>
            <w:r w:rsidRPr="00F710AD">
              <w:rPr>
                <w:rFonts w:ascii="Times New Roman" w:eastAsia="標楷體" w:hAnsi="Times New Roman"/>
                <w:sz w:val="28"/>
                <w:szCs w:val="28"/>
              </w:rPr>
              <w:t>Actions</w:t>
            </w:r>
          </w:p>
        </w:tc>
      </w:tr>
      <w:tr w:rsidR="007800A8" w:rsidTr="007800A8">
        <w:tc>
          <w:tcPr>
            <w:tcW w:w="2520" w:type="dxa"/>
            <w:vAlign w:val="center"/>
          </w:tcPr>
          <w:p w:rsidR="007800A8" w:rsidRPr="00F710AD" w:rsidRDefault="005A6582" w:rsidP="005A6582">
            <w:pPr>
              <w:spacing w:line="400" w:lineRule="exact"/>
              <w:jc w:val="both"/>
              <w:rPr>
                <w:rFonts w:ascii="Times New Roman" w:eastAsia="標楷體" w:hAnsi="Times New Roman"/>
                <w:sz w:val="28"/>
                <w:szCs w:val="28"/>
              </w:rPr>
            </w:pPr>
            <w:r w:rsidRPr="00F710AD">
              <w:rPr>
                <w:rFonts w:ascii="Times New Roman" w:eastAsia="標楷體" w:hAnsi="Times New Roman"/>
                <w:sz w:val="28"/>
                <w:szCs w:val="28"/>
              </w:rPr>
              <w:t>Shaping a Culture of</w:t>
            </w:r>
            <w:r w:rsidR="00DB02DE">
              <w:rPr>
                <w:rFonts w:ascii="Times New Roman" w:eastAsia="標楷體" w:hAnsi="Times New Roman" w:hint="eastAsia"/>
                <w:sz w:val="28"/>
                <w:szCs w:val="28"/>
              </w:rPr>
              <w:t xml:space="preserve"> Good</w:t>
            </w:r>
            <w:r w:rsidRPr="00F710AD">
              <w:rPr>
                <w:rFonts w:ascii="Times New Roman" w:eastAsia="標楷體" w:hAnsi="Times New Roman"/>
                <w:sz w:val="28"/>
                <w:szCs w:val="28"/>
              </w:rPr>
              <w:t xml:space="preserve"> Corporate Governance</w:t>
            </w:r>
          </w:p>
        </w:tc>
        <w:tc>
          <w:tcPr>
            <w:tcW w:w="6608" w:type="dxa"/>
          </w:tcPr>
          <w:p w:rsidR="007800A8" w:rsidRPr="00F710AD" w:rsidRDefault="007800A8" w:rsidP="007800A8">
            <w:pPr>
              <w:numPr>
                <w:ilvl w:val="0"/>
                <w:numId w:val="3"/>
              </w:numPr>
              <w:tabs>
                <w:tab w:val="clear" w:pos="480"/>
              </w:tabs>
              <w:spacing w:line="400" w:lineRule="exact"/>
              <w:ind w:left="252" w:hanging="252"/>
              <w:jc w:val="both"/>
              <w:rPr>
                <w:rFonts w:ascii="Times New Roman" w:eastAsia="標楷體" w:hAnsi="Times New Roman"/>
                <w:sz w:val="28"/>
                <w:szCs w:val="28"/>
              </w:rPr>
            </w:pPr>
            <w:r w:rsidRPr="00F710AD">
              <w:rPr>
                <w:rFonts w:ascii="Times New Roman" w:eastAsia="標楷體" w:hAnsi="Times New Roman"/>
                <w:sz w:val="28"/>
                <w:szCs w:val="28"/>
              </w:rPr>
              <w:t xml:space="preserve">Structuring the Corporate </w:t>
            </w:r>
            <w:smartTag w:uri="urn:schemas-microsoft-com:office:smarttags" w:element="place">
              <w:smartTag w:uri="urn:schemas-microsoft-com:office:smarttags" w:element="PlaceName">
                <w:r w:rsidRPr="00F710AD">
                  <w:rPr>
                    <w:rFonts w:ascii="Times New Roman" w:eastAsia="標楷體" w:hAnsi="Times New Roman"/>
                    <w:sz w:val="28"/>
                    <w:szCs w:val="28"/>
                  </w:rPr>
                  <w:t>Governance</w:t>
                </w:r>
              </w:smartTag>
              <w:r w:rsidRPr="00F710AD">
                <w:rPr>
                  <w:rFonts w:ascii="Times New Roman" w:eastAsia="標楷體" w:hAnsi="Times New Roman"/>
                  <w:sz w:val="28"/>
                  <w:szCs w:val="28"/>
                </w:rPr>
                <w:t xml:space="preserve"> </w:t>
              </w:r>
              <w:smartTag w:uri="urn:schemas-microsoft-com:office:smarttags" w:element="PlaceType">
                <w:r w:rsidRPr="00F710AD">
                  <w:rPr>
                    <w:rFonts w:ascii="Times New Roman" w:eastAsia="標楷體" w:hAnsi="Times New Roman"/>
                    <w:sz w:val="28"/>
                    <w:szCs w:val="28"/>
                  </w:rPr>
                  <w:t>Center</w:t>
                </w:r>
              </w:smartTag>
            </w:smartTag>
            <w:r w:rsidRPr="00F710AD">
              <w:rPr>
                <w:rFonts w:ascii="Times New Roman" w:eastAsia="標楷體" w:hAnsi="Times New Roman"/>
                <w:sz w:val="28"/>
                <w:szCs w:val="28"/>
              </w:rPr>
              <w:t>.</w:t>
            </w:r>
          </w:p>
          <w:p w:rsidR="007800A8" w:rsidRPr="00F710AD" w:rsidRDefault="007800A8" w:rsidP="007800A8">
            <w:pPr>
              <w:numPr>
                <w:ilvl w:val="0"/>
                <w:numId w:val="3"/>
              </w:numPr>
              <w:tabs>
                <w:tab w:val="clear" w:pos="480"/>
              </w:tabs>
              <w:spacing w:line="400" w:lineRule="exact"/>
              <w:ind w:left="252" w:hanging="252"/>
              <w:jc w:val="both"/>
              <w:rPr>
                <w:rFonts w:ascii="Times New Roman" w:eastAsia="標楷體" w:hAnsi="Times New Roman"/>
                <w:sz w:val="28"/>
                <w:szCs w:val="28"/>
              </w:rPr>
            </w:pPr>
            <w:r w:rsidRPr="00F710AD">
              <w:rPr>
                <w:rFonts w:ascii="Times New Roman" w:eastAsia="標楷體" w:hAnsi="Times New Roman"/>
                <w:sz w:val="28"/>
                <w:szCs w:val="28"/>
              </w:rPr>
              <w:t xml:space="preserve">Conducting the corporate governance </w:t>
            </w:r>
            <w:r w:rsidR="005E16D5" w:rsidRPr="00F710AD">
              <w:rPr>
                <w:rFonts w:ascii="Times New Roman" w:eastAsia="標楷體" w:hAnsi="Times New Roman"/>
                <w:sz w:val="28"/>
                <w:szCs w:val="28"/>
              </w:rPr>
              <w:t>evaluation</w:t>
            </w:r>
            <w:r w:rsidRPr="00F710AD">
              <w:rPr>
                <w:rFonts w:ascii="Times New Roman" w:eastAsia="標楷體" w:hAnsi="Times New Roman"/>
                <w:sz w:val="28"/>
                <w:szCs w:val="28"/>
              </w:rPr>
              <w:t>.</w:t>
            </w:r>
          </w:p>
          <w:p w:rsidR="007800A8" w:rsidRPr="00F710AD" w:rsidRDefault="007800A8" w:rsidP="007800A8">
            <w:pPr>
              <w:numPr>
                <w:ilvl w:val="0"/>
                <w:numId w:val="3"/>
              </w:numPr>
              <w:tabs>
                <w:tab w:val="clear" w:pos="480"/>
              </w:tabs>
              <w:spacing w:line="400" w:lineRule="exact"/>
              <w:ind w:left="252" w:hanging="252"/>
              <w:jc w:val="both"/>
              <w:rPr>
                <w:rFonts w:ascii="Times New Roman" w:eastAsia="標楷體" w:hAnsi="Times New Roman"/>
                <w:sz w:val="28"/>
                <w:szCs w:val="28"/>
              </w:rPr>
            </w:pPr>
            <w:r w:rsidRPr="00F710AD">
              <w:rPr>
                <w:rFonts w:ascii="Times New Roman" w:eastAsia="標楷體" w:hAnsi="Times New Roman"/>
                <w:sz w:val="28"/>
                <w:szCs w:val="28"/>
              </w:rPr>
              <w:t>C</w:t>
            </w:r>
            <w:r w:rsidR="005E16D5" w:rsidRPr="00F710AD">
              <w:rPr>
                <w:rFonts w:ascii="Times New Roman" w:eastAsia="標楷體" w:hAnsi="Times New Roman"/>
                <w:sz w:val="28"/>
                <w:szCs w:val="28"/>
              </w:rPr>
              <w:t>ompiling a</w:t>
            </w:r>
            <w:r w:rsidRPr="00F710AD">
              <w:rPr>
                <w:rFonts w:ascii="Times New Roman" w:eastAsia="標楷體" w:hAnsi="Times New Roman"/>
                <w:sz w:val="28"/>
                <w:szCs w:val="28"/>
              </w:rPr>
              <w:t xml:space="preserve"> corporate governance index.</w:t>
            </w:r>
          </w:p>
        </w:tc>
      </w:tr>
      <w:tr w:rsidR="007800A8" w:rsidTr="007800A8">
        <w:tc>
          <w:tcPr>
            <w:tcW w:w="2520" w:type="dxa"/>
            <w:vAlign w:val="center"/>
          </w:tcPr>
          <w:p w:rsidR="007800A8" w:rsidRPr="00F710AD" w:rsidRDefault="005A6582" w:rsidP="005A6582">
            <w:pPr>
              <w:spacing w:line="400" w:lineRule="exact"/>
              <w:jc w:val="both"/>
              <w:rPr>
                <w:rFonts w:ascii="Times New Roman" w:eastAsia="標楷體" w:hAnsi="Times New Roman"/>
                <w:sz w:val="28"/>
                <w:szCs w:val="28"/>
              </w:rPr>
            </w:pPr>
            <w:r w:rsidRPr="00F710AD">
              <w:rPr>
                <w:rFonts w:ascii="Times New Roman" w:eastAsia="標楷體" w:hAnsi="Times New Roman"/>
                <w:sz w:val="28"/>
                <w:szCs w:val="28"/>
              </w:rPr>
              <w:t xml:space="preserve">Promoting </w:t>
            </w:r>
            <w:r w:rsidR="007800A8" w:rsidRPr="00F710AD">
              <w:rPr>
                <w:rFonts w:ascii="Times New Roman" w:eastAsia="標楷體" w:hAnsi="Times New Roman"/>
                <w:sz w:val="28"/>
                <w:szCs w:val="28"/>
              </w:rPr>
              <w:t>shareholder activism</w:t>
            </w:r>
          </w:p>
        </w:tc>
        <w:tc>
          <w:tcPr>
            <w:tcW w:w="6608" w:type="dxa"/>
          </w:tcPr>
          <w:p w:rsidR="007800A8" w:rsidRPr="00F710AD" w:rsidRDefault="007800A8" w:rsidP="007800A8">
            <w:pPr>
              <w:numPr>
                <w:ilvl w:val="1"/>
                <w:numId w:val="57"/>
              </w:numPr>
              <w:tabs>
                <w:tab w:val="clear" w:pos="960"/>
                <w:tab w:val="num" w:pos="342"/>
              </w:tabs>
              <w:spacing w:line="400" w:lineRule="exact"/>
              <w:ind w:left="345" w:hanging="345"/>
              <w:jc w:val="both"/>
              <w:rPr>
                <w:rFonts w:ascii="Times New Roman" w:eastAsia="標楷體" w:hAnsi="Times New Roman"/>
                <w:sz w:val="28"/>
                <w:szCs w:val="28"/>
              </w:rPr>
            </w:pPr>
            <w:r w:rsidRPr="00F710AD">
              <w:rPr>
                <w:rFonts w:ascii="Times New Roman" w:hAnsi="Times New Roman"/>
                <w:sz w:val="28"/>
                <w:szCs w:val="28"/>
              </w:rPr>
              <w:t>Expanding the</w:t>
            </w:r>
            <w:r w:rsidRPr="00F710AD">
              <w:rPr>
                <w:rFonts w:ascii="Times New Roman" w:eastAsia="標楷體" w:hAnsi="Times New Roman"/>
                <w:sz w:val="28"/>
                <w:szCs w:val="28"/>
              </w:rPr>
              <w:t xml:space="preserve"> adoption of electronic voting.</w:t>
            </w:r>
          </w:p>
          <w:p w:rsidR="007800A8" w:rsidRPr="00F710AD" w:rsidRDefault="007800A8" w:rsidP="007800A8">
            <w:pPr>
              <w:numPr>
                <w:ilvl w:val="1"/>
                <w:numId w:val="57"/>
              </w:numPr>
              <w:tabs>
                <w:tab w:val="clear" w:pos="960"/>
                <w:tab w:val="num" w:pos="342"/>
              </w:tabs>
              <w:spacing w:line="400" w:lineRule="exact"/>
              <w:ind w:left="345" w:hanging="345"/>
              <w:jc w:val="both"/>
              <w:rPr>
                <w:rFonts w:ascii="Times New Roman" w:eastAsia="標楷體" w:hAnsi="Times New Roman"/>
                <w:sz w:val="28"/>
                <w:szCs w:val="28"/>
              </w:rPr>
            </w:pPr>
            <w:r w:rsidRPr="00F710AD">
              <w:rPr>
                <w:rFonts w:ascii="Times New Roman" w:eastAsia="標楷體" w:hAnsi="Times New Roman"/>
                <w:sz w:val="28"/>
                <w:szCs w:val="28"/>
              </w:rPr>
              <w:t>Promoting the quality of shareholders’ meeting.</w:t>
            </w:r>
          </w:p>
          <w:p w:rsidR="007800A8" w:rsidRPr="00F710AD" w:rsidRDefault="007800A8" w:rsidP="007800A8">
            <w:pPr>
              <w:keepNext/>
              <w:numPr>
                <w:ilvl w:val="1"/>
                <w:numId w:val="57"/>
              </w:numPr>
              <w:tabs>
                <w:tab w:val="clear" w:pos="960"/>
                <w:tab w:val="num" w:pos="342"/>
              </w:tabs>
              <w:spacing w:line="400" w:lineRule="exact"/>
              <w:ind w:left="345" w:hanging="345"/>
              <w:jc w:val="both"/>
              <w:rPr>
                <w:rFonts w:ascii="Times New Roman" w:eastAsia="標楷體" w:hAnsi="Times New Roman"/>
                <w:bCs/>
                <w:sz w:val="28"/>
                <w:szCs w:val="28"/>
              </w:rPr>
            </w:pPr>
            <w:r w:rsidRPr="00F710AD">
              <w:rPr>
                <w:rFonts w:ascii="Times New Roman" w:eastAsia="標楷體" w:hAnsi="Times New Roman"/>
                <w:sz w:val="28"/>
                <w:szCs w:val="28"/>
              </w:rPr>
              <w:t>Requesting listed companies to build stakeholder -relation platforms.</w:t>
            </w:r>
          </w:p>
        </w:tc>
      </w:tr>
      <w:tr w:rsidR="007800A8" w:rsidTr="007800A8">
        <w:tc>
          <w:tcPr>
            <w:tcW w:w="2520" w:type="dxa"/>
          </w:tcPr>
          <w:p w:rsidR="007800A8" w:rsidRPr="00F710AD" w:rsidRDefault="005A6582" w:rsidP="005A6582">
            <w:pPr>
              <w:spacing w:line="400" w:lineRule="exact"/>
              <w:jc w:val="both"/>
              <w:rPr>
                <w:rFonts w:ascii="Times New Roman" w:eastAsia="標楷體" w:hAnsi="Times New Roman"/>
                <w:sz w:val="28"/>
                <w:szCs w:val="28"/>
              </w:rPr>
            </w:pPr>
            <w:r w:rsidRPr="00F710AD">
              <w:rPr>
                <w:rFonts w:ascii="Times New Roman" w:eastAsia="標楷體" w:hAnsi="Times New Roman"/>
                <w:sz w:val="28"/>
                <w:szCs w:val="28"/>
              </w:rPr>
              <w:t>Increasing the capabilities of the Board</w:t>
            </w:r>
          </w:p>
        </w:tc>
        <w:tc>
          <w:tcPr>
            <w:tcW w:w="6608" w:type="dxa"/>
          </w:tcPr>
          <w:p w:rsidR="007800A8" w:rsidRPr="00F710AD" w:rsidRDefault="007800A8" w:rsidP="007800A8">
            <w:pPr>
              <w:numPr>
                <w:ilvl w:val="0"/>
                <w:numId w:val="5"/>
              </w:numPr>
              <w:tabs>
                <w:tab w:val="clear" w:pos="2195"/>
                <w:tab w:val="num" w:pos="252"/>
              </w:tabs>
              <w:spacing w:line="400" w:lineRule="exact"/>
              <w:ind w:left="273" w:hanging="328"/>
              <w:jc w:val="both"/>
              <w:rPr>
                <w:rFonts w:ascii="Times New Roman" w:eastAsia="標楷體" w:hAnsi="Times New Roman"/>
                <w:sz w:val="28"/>
                <w:szCs w:val="28"/>
              </w:rPr>
            </w:pPr>
            <w:r w:rsidRPr="00F710AD">
              <w:rPr>
                <w:rFonts w:ascii="Times New Roman" w:hAnsi="Times New Roman"/>
                <w:sz w:val="28"/>
                <w:szCs w:val="28"/>
              </w:rPr>
              <w:t>Expanding the applicable scope of mandatory  establishment of independent directors and audit committees.</w:t>
            </w:r>
            <w:r w:rsidRPr="00F710AD">
              <w:rPr>
                <w:rFonts w:ascii="Times New Roman" w:eastAsia="標楷體" w:hAnsi="Times New Roman"/>
                <w:sz w:val="28"/>
                <w:szCs w:val="28"/>
              </w:rPr>
              <w:t xml:space="preserve">  </w:t>
            </w:r>
          </w:p>
          <w:p w:rsidR="007800A8" w:rsidRPr="00F710AD" w:rsidRDefault="007800A8" w:rsidP="007800A8">
            <w:pPr>
              <w:numPr>
                <w:ilvl w:val="0"/>
                <w:numId w:val="5"/>
              </w:numPr>
              <w:tabs>
                <w:tab w:val="clear" w:pos="2195"/>
                <w:tab w:val="num" w:pos="252"/>
              </w:tabs>
              <w:spacing w:line="400" w:lineRule="exact"/>
              <w:ind w:left="273" w:hanging="328"/>
              <w:jc w:val="both"/>
              <w:rPr>
                <w:rFonts w:ascii="Times New Roman" w:eastAsia="標楷體" w:hAnsi="Times New Roman"/>
                <w:sz w:val="28"/>
                <w:szCs w:val="28"/>
              </w:rPr>
            </w:pPr>
            <w:r w:rsidRPr="00F710AD">
              <w:rPr>
                <w:rFonts w:ascii="Times New Roman" w:eastAsia="標楷體" w:hAnsi="Times New Roman"/>
                <w:sz w:val="28"/>
                <w:szCs w:val="28"/>
              </w:rPr>
              <w:t>Strengthening the effectiveness of th</w:t>
            </w:r>
            <w:r w:rsidR="00BD20E8" w:rsidRPr="00F710AD">
              <w:rPr>
                <w:rFonts w:ascii="Times New Roman" w:eastAsia="標楷體" w:hAnsi="Times New Roman"/>
                <w:sz w:val="28"/>
                <w:szCs w:val="28"/>
              </w:rPr>
              <w:t>e B</w:t>
            </w:r>
            <w:r w:rsidRPr="00F710AD">
              <w:rPr>
                <w:rFonts w:ascii="Times New Roman" w:eastAsia="標楷體" w:hAnsi="Times New Roman"/>
                <w:sz w:val="28"/>
                <w:szCs w:val="28"/>
              </w:rPr>
              <w:t>oard.</w:t>
            </w:r>
          </w:p>
        </w:tc>
      </w:tr>
      <w:tr w:rsidR="007800A8" w:rsidTr="007800A8">
        <w:tc>
          <w:tcPr>
            <w:tcW w:w="2520" w:type="dxa"/>
          </w:tcPr>
          <w:p w:rsidR="007800A8" w:rsidRPr="00F710AD" w:rsidRDefault="005A6582" w:rsidP="007800A8">
            <w:pPr>
              <w:spacing w:line="400" w:lineRule="exact"/>
              <w:rPr>
                <w:rFonts w:ascii="Times New Roman" w:eastAsia="標楷體" w:hAnsi="Times New Roman"/>
                <w:sz w:val="28"/>
                <w:szCs w:val="28"/>
              </w:rPr>
            </w:pPr>
            <w:r w:rsidRPr="00F710AD">
              <w:rPr>
                <w:rFonts w:ascii="Times New Roman" w:eastAsia="標楷體" w:hAnsi="Times New Roman"/>
                <w:sz w:val="28"/>
                <w:szCs w:val="28"/>
              </w:rPr>
              <w:t>Disclosing Material Information of Corporate Governance</w:t>
            </w:r>
          </w:p>
        </w:tc>
        <w:tc>
          <w:tcPr>
            <w:tcW w:w="6608" w:type="dxa"/>
          </w:tcPr>
          <w:p w:rsidR="007800A8" w:rsidRPr="00F710AD" w:rsidRDefault="007800A8" w:rsidP="007800A8">
            <w:pPr>
              <w:numPr>
                <w:ilvl w:val="0"/>
                <w:numId w:val="6"/>
              </w:numPr>
              <w:tabs>
                <w:tab w:val="clear" w:pos="2195"/>
                <w:tab w:val="num" w:pos="227"/>
              </w:tabs>
              <w:spacing w:line="400" w:lineRule="exact"/>
              <w:ind w:left="229" w:hanging="229"/>
              <w:jc w:val="both"/>
              <w:rPr>
                <w:rFonts w:ascii="Times New Roman" w:eastAsia="標楷體" w:hAnsi="Times New Roman"/>
                <w:sz w:val="28"/>
                <w:szCs w:val="28"/>
              </w:rPr>
            </w:pPr>
            <w:r w:rsidRPr="00F710AD">
              <w:rPr>
                <w:rFonts w:ascii="Times New Roman" w:eastAsia="標楷體" w:hAnsi="Times New Roman"/>
                <w:sz w:val="28"/>
                <w:szCs w:val="28"/>
              </w:rPr>
              <w:t>Increasing the quality of non-financial information disclosure.</w:t>
            </w:r>
          </w:p>
          <w:p w:rsidR="007800A8" w:rsidRPr="00F710AD" w:rsidRDefault="007800A8" w:rsidP="007800A8">
            <w:pPr>
              <w:numPr>
                <w:ilvl w:val="0"/>
                <w:numId w:val="6"/>
              </w:numPr>
              <w:tabs>
                <w:tab w:val="clear" w:pos="2195"/>
                <w:tab w:val="num" w:pos="227"/>
              </w:tabs>
              <w:spacing w:line="400" w:lineRule="exact"/>
              <w:ind w:left="229" w:hanging="229"/>
              <w:jc w:val="both"/>
              <w:rPr>
                <w:rFonts w:ascii="Times New Roman" w:eastAsia="標楷體" w:hAnsi="Times New Roman"/>
                <w:sz w:val="28"/>
                <w:szCs w:val="28"/>
              </w:rPr>
            </w:pPr>
            <w:r w:rsidRPr="00F710AD">
              <w:rPr>
                <w:rFonts w:ascii="Times New Roman" w:eastAsia="標楷體" w:hAnsi="Times New Roman"/>
                <w:sz w:val="28"/>
                <w:szCs w:val="28"/>
              </w:rPr>
              <w:t xml:space="preserve">Integrating disclosure of transaction irregularities and law-breaking information. </w:t>
            </w:r>
          </w:p>
        </w:tc>
      </w:tr>
      <w:tr w:rsidR="007800A8" w:rsidTr="007800A8">
        <w:tc>
          <w:tcPr>
            <w:tcW w:w="2520" w:type="dxa"/>
            <w:vAlign w:val="center"/>
          </w:tcPr>
          <w:p w:rsidR="007800A8" w:rsidRPr="00F710AD" w:rsidRDefault="007800A8" w:rsidP="007800A8">
            <w:pPr>
              <w:spacing w:line="400" w:lineRule="exact"/>
              <w:rPr>
                <w:rFonts w:ascii="Times New Roman" w:eastAsia="標楷體" w:hAnsi="Times New Roman"/>
                <w:sz w:val="28"/>
                <w:szCs w:val="28"/>
              </w:rPr>
            </w:pPr>
            <w:r w:rsidRPr="00F710AD">
              <w:rPr>
                <w:rFonts w:ascii="Times New Roman" w:eastAsia="標楷體" w:hAnsi="Times New Roman"/>
                <w:sz w:val="28"/>
                <w:szCs w:val="28"/>
              </w:rPr>
              <w:t>Strengthening regulations</w:t>
            </w:r>
          </w:p>
        </w:tc>
        <w:tc>
          <w:tcPr>
            <w:tcW w:w="6608" w:type="dxa"/>
          </w:tcPr>
          <w:p w:rsidR="007800A8" w:rsidRPr="00F710AD" w:rsidRDefault="007800A8" w:rsidP="007800A8">
            <w:pPr>
              <w:numPr>
                <w:ilvl w:val="0"/>
                <w:numId w:val="7"/>
              </w:numPr>
              <w:tabs>
                <w:tab w:val="clear" w:pos="2195"/>
                <w:tab w:val="num" w:pos="230"/>
              </w:tabs>
              <w:spacing w:line="400" w:lineRule="exact"/>
              <w:ind w:left="251" w:hanging="287"/>
              <w:jc w:val="both"/>
              <w:rPr>
                <w:rFonts w:ascii="Times New Roman" w:eastAsia="標楷體" w:hAnsi="Times New Roman"/>
                <w:sz w:val="28"/>
                <w:szCs w:val="28"/>
              </w:rPr>
            </w:pPr>
            <w:r w:rsidRPr="00F710AD">
              <w:rPr>
                <w:rFonts w:ascii="Times New Roman" w:eastAsia="標楷體" w:hAnsi="Times New Roman"/>
                <w:sz w:val="28"/>
                <w:szCs w:val="28"/>
              </w:rPr>
              <w:t>Reshaping the core principles of internal control.</w:t>
            </w:r>
          </w:p>
          <w:p w:rsidR="007800A8" w:rsidRPr="00F710AD" w:rsidRDefault="007800A8" w:rsidP="007800A8">
            <w:pPr>
              <w:numPr>
                <w:ilvl w:val="0"/>
                <w:numId w:val="7"/>
              </w:numPr>
              <w:tabs>
                <w:tab w:val="clear" w:pos="2195"/>
                <w:tab w:val="num" w:pos="230"/>
              </w:tabs>
              <w:spacing w:line="400" w:lineRule="exact"/>
              <w:ind w:left="251" w:hanging="287"/>
              <w:jc w:val="both"/>
              <w:rPr>
                <w:rFonts w:ascii="Times New Roman" w:eastAsia="標楷體" w:hAnsi="Times New Roman"/>
                <w:sz w:val="28"/>
                <w:szCs w:val="28"/>
              </w:rPr>
            </w:pPr>
            <w:r w:rsidRPr="00F710AD">
              <w:rPr>
                <w:rFonts w:ascii="Times New Roman" w:eastAsia="標楷體" w:hAnsi="Times New Roman"/>
                <w:sz w:val="28"/>
                <w:szCs w:val="28"/>
              </w:rPr>
              <w:t>Strengthening the protection of shareholders’ rights.</w:t>
            </w:r>
          </w:p>
          <w:p w:rsidR="007800A8" w:rsidRPr="00F710AD" w:rsidRDefault="007800A8" w:rsidP="007800A8">
            <w:pPr>
              <w:numPr>
                <w:ilvl w:val="0"/>
                <w:numId w:val="7"/>
              </w:numPr>
              <w:tabs>
                <w:tab w:val="clear" w:pos="2195"/>
                <w:tab w:val="num" w:pos="230"/>
              </w:tabs>
              <w:spacing w:line="400" w:lineRule="exact"/>
              <w:ind w:left="251" w:hanging="287"/>
              <w:jc w:val="both"/>
              <w:rPr>
                <w:rFonts w:ascii="Times New Roman" w:eastAsia="標楷體" w:hAnsi="Times New Roman"/>
                <w:sz w:val="28"/>
                <w:szCs w:val="28"/>
              </w:rPr>
            </w:pPr>
            <w:r w:rsidRPr="00F710AD">
              <w:rPr>
                <w:rFonts w:ascii="Times New Roman" w:eastAsia="標楷體" w:hAnsi="Times New Roman"/>
                <w:sz w:val="28"/>
                <w:szCs w:val="28"/>
              </w:rPr>
              <w:t>Amending laws to effectively enforce regulations on corporate governance.</w:t>
            </w:r>
          </w:p>
        </w:tc>
      </w:tr>
    </w:tbl>
    <w:p w:rsidR="007800A8" w:rsidRPr="007800A8" w:rsidRDefault="007800A8" w:rsidP="00D008B0">
      <w:pPr>
        <w:rPr>
          <w:rFonts w:ascii="Times New Roman" w:eastAsia="標楷體" w:hAnsi="Times New Roman"/>
          <w:b/>
          <w:sz w:val="32"/>
          <w:szCs w:val="32"/>
        </w:rPr>
      </w:pPr>
    </w:p>
    <w:p w:rsidR="006226D9" w:rsidRPr="00C724D7" w:rsidRDefault="006226D9" w:rsidP="00D008B0">
      <w:pPr>
        <w:rPr>
          <w:rFonts w:ascii="Times New Roman" w:eastAsia="標楷體" w:hAnsi="Times New Roman"/>
          <w:sz w:val="28"/>
          <w:szCs w:val="28"/>
        </w:rPr>
      </w:pPr>
    </w:p>
    <w:p w:rsidR="00D008B0" w:rsidRPr="00C724D7" w:rsidRDefault="00862ABA" w:rsidP="00D008B0">
      <w:pPr>
        <w:rPr>
          <w:rFonts w:ascii="Times New Roman" w:eastAsia="標楷體" w:hAnsi="Times New Roman"/>
          <w:sz w:val="28"/>
          <w:szCs w:val="28"/>
        </w:rPr>
        <w:sectPr w:rsidR="00D008B0" w:rsidRPr="00C724D7" w:rsidSect="000B060C">
          <w:pgSz w:w="11906" w:h="16838"/>
          <w:pgMar w:top="1440" w:right="1797" w:bottom="1440" w:left="1797" w:header="851" w:footer="992" w:gutter="0"/>
          <w:cols w:space="720"/>
          <w:docGrid w:linePitch="360"/>
        </w:sectPr>
      </w:pPr>
      <w:r>
        <w:rPr>
          <w:rFonts w:ascii="Times New Roman" w:hAnsi="Times New Roman"/>
          <w:noProof/>
        </w:rPr>
        <mc:AlternateContent>
          <mc:Choice Requires="wpg">
            <w:drawing>
              <wp:anchor distT="0" distB="0" distL="114300" distR="114300" simplePos="0" relativeHeight="251685888" behindDoc="0" locked="0" layoutInCell="1" allowOverlap="1" wp14:anchorId="04DDE133" wp14:editId="4F151394">
                <wp:simplePos x="0" y="0"/>
                <wp:positionH relativeFrom="column">
                  <wp:posOffset>-198120</wp:posOffset>
                </wp:positionH>
                <wp:positionV relativeFrom="paragraph">
                  <wp:posOffset>730250</wp:posOffset>
                </wp:positionV>
                <wp:extent cx="5778757" cy="3514121"/>
                <wp:effectExtent l="0" t="0" r="12700" b="10160"/>
                <wp:wrapNone/>
                <wp:docPr id="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8757" cy="3514121"/>
                          <a:chOff x="2456" y="6043"/>
                          <a:chExt cx="6624" cy="2113"/>
                        </a:xfrm>
                      </wpg:grpSpPr>
                      <wps:wsp>
                        <wps:cNvPr id="2" name="Rectangle 24"/>
                        <wps:cNvSpPr>
                          <a:spLocks noChangeArrowheads="1"/>
                        </wps:cNvSpPr>
                        <wps:spPr bwMode="auto">
                          <a:xfrm>
                            <a:off x="4762" y="7280"/>
                            <a:ext cx="2086" cy="6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6F49" w:rsidRPr="00081D67" w:rsidRDefault="00016F49" w:rsidP="00774D84">
                              <w:pPr>
                                <w:jc w:val="center"/>
                                <w:rPr>
                                  <w:rFonts w:ascii="Times New Roman" w:eastAsia="標楷體" w:hAnsi="Times New Roman"/>
                                  <w:b/>
                                  <w:sz w:val="32"/>
                                  <w:szCs w:val="32"/>
                                </w:rPr>
                              </w:pPr>
                              <w:r w:rsidRPr="00081D67">
                                <w:rPr>
                                  <w:rFonts w:ascii="Times New Roman" w:eastAsia="標楷體" w:hAnsi="Times New Roman"/>
                                  <w:b/>
                                  <w:sz w:val="32"/>
                                  <w:szCs w:val="32"/>
                                </w:rPr>
                                <w:t>Method of implementation</w:t>
                              </w:r>
                            </w:p>
                          </w:txbxContent>
                        </wps:txbx>
                        <wps:bodyPr rot="0" vert="horz" wrap="square" lIns="91440" tIns="45720" rIns="91440" bIns="45720" anchor="t" anchorCtr="0" upright="1">
                          <a:noAutofit/>
                        </wps:bodyPr>
                      </wps:wsp>
                      <wpg:grpSp>
                        <wpg:cNvPr id="4" name="Group 27"/>
                        <wpg:cNvGrpSpPr>
                          <a:grpSpLocks/>
                        </wpg:cNvGrpSpPr>
                        <wpg:grpSpPr bwMode="auto">
                          <a:xfrm>
                            <a:off x="2456" y="6043"/>
                            <a:ext cx="6624" cy="2113"/>
                            <a:chOff x="2736" y="12265"/>
                            <a:chExt cx="6624" cy="2113"/>
                          </a:xfrm>
                        </wpg:grpSpPr>
                        <wps:wsp>
                          <wps:cNvPr id="5" name="Rectangle 18"/>
                          <wps:cNvSpPr>
                            <a:spLocks noChangeArrowheads="1"/>
                          </wps:cNvSpPr>
                          <wps:spPr bwMode="auto">
                            <a:xfrm>
                              <a:off x="2736" y="13754"/>
                              <a:ext cx="1345" cy="624"/>
                            </a:xfrm>
                            <a:prstGeom prst="rect">
                              <a:avLst/>
                            </a:prstGeom>
                            <a:solidFill>
                              <a:srgbClr val="FFFFFF"/>
                            </a:solidFill>
                            <a:ln w="9525">
                              <a:solidFill>
                                <a:srgbClr val="000000"/>
                              </a:solidFill>
                              <a:miter lim="800000"/>
                              <a:headEnd/>
                              <a:tailEnd/>
                            </a:ln>
                          </wps:spPr>
                          <wps:txbx>
                            <w:txbxContent>
                              <w:p w:rsidR="00016F49" w:rsidRPr="00081D67" w:rsidRDefault="00DB02DE" w:rsidP="00774D84">
                                <w:pPr>
                                  <w:jc w:val="both"/>
                                  <w:rPr>
                                    <w:rFonts w:ascii="Times New Roman" w:eastAsia="標楷體" w:hAnsi="Times New Roman"/>
                                    <w:b/>
                                    <w:sz w:val="32"/>
                                    <w:szCs w:val="32"/>
                                  </w:rPr>
                                </w:pPr>
                                <w:r w:rsidRPr="00081D67">
                                  <w:rPr>
                                    <w:rFonts w:ascii="Times New Roman" w:eastAsia="標楷體" w:hAnsi="Times New Roman"/>
                                    <w:b/>
                                    <w:sz w:val="32"/>
                                    <w:szCs w:val="32"/>
                                  </w:rPr>
                                  <w:t xml:space="preserve">Full set of </w:t>
                                </w:r>
                                <w:r w:rsidR="00016F49" w:rsidRPr="00081D67">
                                  <w:rPr>
                                    <w:rFonts w:ascii="Times New Roman" w:eastAsia="標楷體" w:hAnsi="Times New Roman"/>
                                    <w:b/>
                                    <w:sz w:val="32"/>
                                    <w:szCs w:val="32"/>
                                  </w:rPr>
                                  <w:t>laws and regulations</w:t>
                                </w:r>
                              </w:p>
                            </w:txbxContent>
                          </wps:txbx>
                          <wps:bodyPr rot="0" vert="horz" wrap="square" lIns="91440" tIns="45720" rIns="91440" bIns="45720" anchor="t" anchorCtr="0" upright="1">
                            <a:noAutofit/>
                          </wps:bodyPr>
                        </wps:wsp>
                        <wps:wsp>
                          <wps:cNvPr id="6" name="Rectangle 19"/>
                          <wps:cNvSpPr>
                            <a:spLocks noChangeArrowheads="1"/>
                          </wps:cNvSpPr>
                          <wps:spPr bwMode="auto">
                            <a:xfrm>
                              <a:off x="7900" y="13754"/>
                              <a:ext cx="1460" cy="624"/>
                            </a:xfrm>
                            <a:prstGeom prst="rect">
                              <a:avLst/>
                            </a:prstGeom>
                            <a:solidFill>
                              <a:srgbClr val="FFFFFF"/>
                            </a:solidFill>
                            <a:ln w="9525">
                              <a:solidFill>
                                <a:srgbClr val="000000"/>
                              </a:solidFill>
                              <a:miter lim="800000"/>
                              <a:headEnd/>
                              <a:tailEnd/>
                            </a:ln>
                          </wps:spPr>
                          <wps:txbx>
                            <w:txbxContent>
                              <w:p w:rsidR="00016F49" w:rsidRPr="00081D67" w:rsidRDefault="00016F49" w:rsidP="00081D67">
                                <w:pPr>
                                  <w:ind w:left="16" w:hangingChars="5" w:hanging="16"/>
                                  <w:jc w:val="both"/>
                                  <w:rPr>
                                    <w:rFonts w:ascii="Times New Roman" w:eastAsia="標楷體" w:hAnsi="Times New Roman"/>
                                    <w:b/>
                                    <w:sz w:val="32"/>
                                    <w:szCs w:val="32"/>
                                  </w:rPr>
                                </w:pPr>
                                <w:r w:rsidRPr="00081D67">
                                  <w:rPr>
                                    <w:rFonts w:ascii="Times New Roman" w:eastAsia="標楷體" w:hAnsi="Times New Roman"/>
                                    <w:b/>
                                    <w:sz w:val="32"/>
                                    <w:szCs w:val="32"/>
                                  </w:rPr>
                                  <w:t xml:space="preserve">Market </w:t>
                                </w:r>
                                <w:r w:rsidR="00DB02DE" w:rsidRPr="00081D67">
                                  <w:rPr>
                                    <w:rFonts w:ascii="Times New Roman" w:eastAsia="標楷體" w:hAnsi="Times New Roman"/>
                                    <w:b/>
                                    <w:sz w:val="32"/>
                                    <w:szCs w:val="32"/>
                                  </w:rPr>
                                  <w:t xml:space="preserve">oversight </w:t>
                                </w:r>
                                <w:r w:rsidRPr="00081D67">
                                  <w:rPr>
                                    <w:rFonts w:ascii="Times New Roman" w:eastAsia="標楷體" w:hAnsi="Times New Roman"/>
                                    <w:b/>
                                    <w:sz w:val="32"/>
                                    <w:szCs w:val="32"/>
                                  </w:rPr>
                                  <w:t>mechanism</w:t>
                                </w:r>
                                <w:r w:rsidR="00DB02DE" w:rsidRPr="00081D67">
                                  <w:rPr>
                                    <w:rFonts w:ascii="Times New Roman" w:eastAsia="標楷體" w:hAnsi="Times New Roman"/>
                                    <w:b/>
                                    <w:sz w:val="32"/>
                                    <w:szCs w:val="32"/>
                                  </w:rPr>
                                  <w:t>s</w:t>
                                </w:r>
                              </w:p>
                            </w:txbxContent>
                          </wps:txbx>
                          <wps:bodyPr rot="0" vert="horz" wrap="square" lIns="91440" tIns="45720" rIns="91440" bIns="45720" anchor="t" anchorCtr="0" upright="1">
                            <a:noAutofit/>
                          </wps:bodyPr>
                        </wps:wsp>
                        <wps:wsp>
                          <wps:cNvPr id="7" name="Line 20"/>
                          <wps:cNvCnPr/>
                          <wps:spPr bwMode="auto">
                            <a:xfrm>
                              <a:off x="4192" y="14182"/>
                              <a:ext cx="36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 name="Line 21"/>
                          <wps:cNvCnPr/>
                          <wps:spPr bwMode="auto">
                            <a:xfrm>
                              <a:off x="6061" y="13018"/>
                              <a:ext cx="1785" cy="94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 name="Rectangle 22"/>
                          <wps:cNvSpPr>
                            <a:spLocks noChangeArrowheads="1"/>
                          </wps:cNvSpPr>
                          <wps:spPr bwMode="auto">
                            <a:xfrm>
                              <a:off x="5193" y="12265"/>
                              <a:ext cx="1517" cy="619"/>
                            </a:xfrm>
                            <a:prstGeom prst="rect">
                              <a:avLst/>
                            </a:prstGeom>
                            <a:solidFill>
                              <a:srgbClr val="FFFFFF"/>
                            </a:solidFill>
                            <a:ln w="9525">
                              <a:solidFill>
                                <a:srgbClr val="000000"/>
                              </a:solidFill>
                              <a:miter lim="800000"/>
                              <a:headEnd/>
                              <a:tailEnd/>
                            </a:ln>
                          </wps:spPr>
                          <wps:txbx>
                            <w:txbxContent>
                              <w:p w:rsidR="00016F49" w:rsidRPr="00081D67" w:rsidRDefault="00DB02DE" w:rsidP="00081D67">
                                <w:pPr>
                                  <w:jc w:val="both"/>
                                  <w:rPr>
                                    <w:rFonts w:ascii="Times New Roman" w:eastAsia="標楷體" w:hAnsi="Times New Roman"/>
                                    <w:b/>
                                    <w:sz w:val="32"/>
                                    <w:szCs w:val="32"/>
                                  </w:rPr>
                                </w:pPr>
                                <w:r w:rsidRPr="00081D67">
                                  <w:rPr>
                                    <w:rFonts w:ascii="Times New Roman" w:eastAsia="標楷體" w:hAnsi="Times New Roman"/>
                                    <w:b/>
                                    <w:sz w:val="32"/>
                                    <w:szCs w:val="32"/>
                                  </w:rPr>
                                  <w:t>S</w:t>
                                </w:r>
                                <w:r w:rsidR="00016F49" w:rsidRPr="00081D67">
                                  <w:rPr>
                                    <w:rFonts w:ascii="Times New Roman" w:eastAsia="標楷體" w:hAnsi="Times New Roman"/>
                                    <w:b/>
                                    <w:sz w:val="32"/>
                                    <w:szCs w:val="32"/>
                                  </w:rPr>
                                  <w:t>elf-</w:t>
                                </w:r>
                                <w:r w:rsidRPr="00081D67">
                                  <w:rPr>
                                    <w:rFonts w:ascii="Times New Roman" w:eastAsia="標楷體" w:hAnsi="Times New Roman"/>
                                    <w:b/>
                                    <w:sz w:val="32"/>
                                    <w:szCs w:val="32"/>
                                  </w:rPr>
                                  <w:t>discipline of corporation</w:t>
                                </w:r>
                              </w:p>
                            </w:txbxContent>
                          </wps:txbx>
                          <wps:bodyPr rot="0" vert="horz" wrap="square" lIns="91440" tIns="45720" rIns="91440" bIns="45720" anchor="t" anchorCtr="0" upright="1">
                            <a:noAutofit/>
                          </wps:bodyPr>
                        </wps:wsp>
                        <wps:wsp>
                          <wps:cNvPr id="10" name="Line 23"/>
                          <wps:cNvCnPr/>
                          <wps:spPr bwMode="auto">
                            <a:xfrm flipV="1">
                              <a:off x="4291" y="12994"/>
                              <a:ext cx="1402" cy="966"/>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28" o:spid="_x0000_s1039" style="position:absolute;margin-left:-15.6pt;margin-top:57.5pt;width:455pt;height:276.7pt;z-index:251685888" coordorigin="2456,6043" coordsize="6624,2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">
                <v:rect id="Rectangle 24" o:spid="_x0000_s1040" style="position:absolute;left:4762;top:7280;width:2086;height:6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UqBsIA&#10;AADaAAAADwAAAGRycy9kb3ducmV2LnhtbESPT4vCMBTE7wt+h/AEb2viny1ajbIsCILuYVXw+mie&#10;bbF5qU3U+u2NIOxxmJnfMPNlaytxo8aXjjUM+goEceZMybmGw371OQHhA7LByjFpeJCH5aLzMcfU&#10;uDv/0W0XchEh7FPUUIRQp1L6rCCLvu9q4uidXGMxRNnk0jR4j3BbyaFSibRYclwosKafgrLz7mo1&#10;YDI2l9/TaLvfXBOc5q1afR2V1r1u+z0DEagN/+F3e200DOF1Jd4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tSoGwgAAANoAAAAPAAAAAAAAAAAAAAAAAJgCAABkcnMvZG93&#10;bnJldi54bWxQSwUGAAAAAAQABAD1AAAAhwMAAAAA&#10;" stroked="f">
                  <v:textbox>
                    <w:txbxContent>
                      <w:p w:rsidR="00016F49" w:rsidRPr="00081D67" w:rsidRDefault="00016F49" w:rsidP="00774D84">
                        <w:pPr>
                          <w:jc w:val="center"/>
                          <w:rPr>
                            <w:rFonts w:ascii="Times New Roman" w:eastAsia="標楷體" w:hAnsi="Times New Roman"/>
                            <w:b/>
                            <w:sz w:val="32"/>
                            <w:szCs w:val="32"/>
                          </w:rPr>
                        </w:pPr>
                        <w:r w:rsidRPr="00081D67">
                          <w:rPr>
                            <w:rFonts w:ascii="Times New Roman" w:eastAsia="標楷體" w:hAnsi="Times New Roman"/>
                            <w:b/>
                            <w:sz w:val="32"/>
                            <w:szCs w:val="32"/>
                          </w:rPr>
                          <w:t>Method of implementation</w:t>
                        </w:r>
                      </w:p>
                    </w:txbxContent>
                  </v:textbox>
                </v:rect>
                <v:group id="Group 27" o:spid="_x0000_s1041" style="position:absolute;left:2456;top:6043;width:6624;height:2113" coordorigin="2736,12265" coordsize="6624,2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18" o:spid="_x0000_s1042" style="position:absolute;left:2736;top:13754;width:1345;height: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016F49" w:rsidRPr="00081D67" w:rsidRDefault="00DB02DE" w:rsidP="00774D84">
                          <w:pPr>
                            <w:jc w:val="both"/>
                            <w:rPr>
                              <w:rFonts w:ascii="Times New Roman" w:eastAsia="標楷體" w:hAnsi="Times New Roman"/>
                              <w:b/>
                              <w:sz w:val="32"/>
                              <w:szCs w:val="32"/>
                            </w:rPr>
                          </w:pPr>
                          <w:r w:rsidRPr="00081D67">
                            <w:rPr>
                              <w:rFonts w:ascii="Times New Roman" w:eastAsia="標楷體" w:hAnsi="Times New Roman"/>
                              <w:b/>
                              <w:sz w:val="32"/>
                              <w:szCs w:val="32"/>
                            </w:rPr>
                            <w:t xml:space="preserve">Full set of </w:t>
                          </w:r>
                          <w:r w:rsidR="00016F49" w:rsidRPr="00081D67">
                            <w:rPr>
                              <w:rFonts w:ascii="Times New Roman" w:eastAsia="標楷體" w:hAnsi="Times New Roman"/>
                              <w:b/>
                              <w:sz w:val="32"/>
                              <w:szCs w:val="32"/>
                            </w:rPr>
                            <w:t>laws and regulations</w:t>
                          </w:r>
                        </w:p>
                      </w:txbxContent>
                    </v:textbox>
                  </v:rect>
                  <v:rect id="Rectangle 19" o:spid="_x0000_s1043" style="position:absolute;left:7900;top:13754;width:1460;height: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016F49" w:rsidRPr="00081D67" w:rsidRDefault="00016F49" w:rsidP="00081D67">
                          <w:pPr>
                            <w:ind w:left="16" w:hangingChars="5" w:hanging="16"/>
                            <w:jc w:val="both"/>
                            <w:rPr>
                              <w:rFonts w:ascii="Times New Roman" w:eastAsia="標楷體" w:hAnsi="Times New Roman"/>
                              <w:b/>
                              <w:sz w:val="32"/>
                              <w:szCs w:val="32"/>
                            </w:rPr>
                          </w:pPr>
                          <w:r w:rsidRPr="00081D67">
                            <w:rPr>
                              <w:rFonts w:ascii="Times New Roman" w:eastAsia="標楷體" w:hAnsi="Times New Roman"/>
                              <w:b/>
                              <w:sz w:val="32"/>
                              <w:szCs w:val="32"/>
                            </w:rPr>
                            <w:t xml:space="preserve">Market </w:t>
                          </w:r>
                          <w:r w:rsidR="00DB02DE" w:rsidRPr="00081D67">
                            <w:rPr>
                              <w:rFonts w:ascii="Times New Roman" w:eastAsia="標楷體" w:hAnsi="Times New Roman"/>
                              <w:b/>
                              <w:sz w:val="32"/>
                              <w:szCs w:val="32"/>
                            </w:rPr>
                            <w:t xml:space="preserve">oversight </w:t>
                          </w:r>
                          <w:r w:rsidRPr="00081D67">
                            <w:rPr>
                              <w:rFonts w:ascii="Times New Roman" w:eastAsia="標楷體" w:hAnsi="Times New Roman"/>
                              <w:b/>
                              <w:sz w:val="32"/>
                              <w:szCs w:val="32"/>
                            </w:rPr>
                            <w:t>mechanism</w:t>
                          </w:r>
                          <w:r w:rsidR="00DB02DE" w:rsidRPr="00081D67">
                            <w:rPr>
                              <w:rFonts w:ascii="Times New Roman" w:eastAsia="標楷體" w:hAnsi="Times New Roman"/>
                              <w:b/>
                              <w:sz w:val="32"/>
                              <w:szCs w:val="32"/>
                            </w:rPr>
                            <w:t>s</w:t>
                          </w:r>
                        </w:p>
                      </w:txbxContent>
                    </v:textbox>
                  </v:rect>
                  <v:line id="Line 20" o:spid="_x0000_s1044" style="position:absolute;visibility:visible;mso-wrap-style:square" from="4192,14182" to="7792,141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wSwsIAAADaAAAADwAAAGRycy9kb3ducmV2LnhtbESPQWvCQBSE7wX/w/KE3upGD1qiq4hg&#10;yUWKVjw/s88kmn0bs9ts2l/vCoUeh5n5hlmselOLjlpXWVYwHiUgiHOrKy4UHL+2b+8gnEfWWFsm&#10;BT/kYLUcvCww1TbwnrqDL0SEsEtRQel9k0rp8pIMupFtiKN3sa1BH2VbSN1iiHBTy0mSTKXBiuNC&#10;iQ1tSspvh2+jIAm/H/Iqs6r7zHb30JzDaXIPSr0O+/UchKfe/4f/2plWMIPnlXgD5P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ywSwsIAAADaAAAADwAAAAAAAAAAAAAA&#10;AAChAgAAZHJzL2Rvd25yZXYueG1sUEsFBgAAAAAEAAQA+QAAAJADAAAAAA==&#10;">
                    <v:stroke startarrow="block" endarrow="block"/>
                  </v:line>
                  <v:line id="Line 21" o:spid="_x0000_s1045" style="position:absolute;visibility:visible;mso-wrap-style:square" from="6061,13018" to="7846,139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OGsL8AAADaAAAADwAAAGRycy9kb3ducmV2LnhtbERPTYvCMBC9L/gfwgje1lQPslSjiKD0&#10;soi6eB6bsa02k9pkm+qv3xyEPT7e92LVm1p01LrKsoLJOAFBnFtdcaHg57T9/ALhPLLG2jIpeJKD&#10;1XLwscBU28AH6o6+EDGEXYoKSu+bVEqXl2TQjW1DHLmrbQ36CNtC6hZDDDe1nCbJTBqsODaU2NCm&#10;pPx+/DUKkvDayZvMqm6ffT9Ccwnn6SMoNRr26zkIT73/F7/dmVYQt8Yr8QbI5R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rOGsL8AAADaAAAADwAAAAAAAAAAAAAAAACh&#10;AgAAZHJzL2Rvd25yZXYueG1sUEsFBgAAAAAEAAQA+QAAAI0DAAAAAA==&#10;">
                    <v:stroke startarrow="block" endarrow="block"/>
                  </v:line>
                  <v:rect id="Rectangle 22" o:spid="_x0000_s1046" style="position:absolute;left:5193;top:12265;width:1517;height: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016F49" w:rsidRPr="00081D67" w:rsidRDefault="00DB02DE" w:rsidP="00081D67">
                          <w:pPr>
                            <w:jc w:val="both"/>
                            <w:rPr>
                              <w:rFonts w:ascii="Times New Roman" w:eastAsia="標楷體" w:hAnsi="Times New Roman"/>
                              <w:b/>
                              <w:sz w:val="32"/>
                              <w:szCs w:val="32"/>
                            </w:rPr>
                          </w:pPr>
                          <w:r w:rsidRPr="00081D67">
                            <w:rPr>
                              <w:rFonts w:ascii="Times New Roman" w:eastAsia="標楷體" w:hAnsi="Times New Roman"/>
                              <w:b/>
                              <w:sz w:val="32"/>
                              <w:szCs w:val="32"/>
                            </w:rPr>
                            <w:t>S</w:t>
                          </w:r>
                          <w:r w:rsidR="00016F49" w:rsidRPr="00081D67">
                            <w:rPr>
                              <w:rFonts w:ascii="Times New Roman" w:eastAsia="標楷體" w:hAnsi="Times New Roman"/>
                              <w:b/>
                              <w:sz w:val="32"/>
                              <w:szCs w:val="32"/>
                            </w:rPr>
                            <w:t>elf-</w:t>
                          </w:r>
                          <w:r w:rsidRPr="00081D67">
                            <w:rPr>
                              <w:rFonts w:ascii="Times New Roman" w:eastAsia="標楷體" w:hAnsi="Times New Roman"/>
                              <w:b/>
                              <w:sz w:val="32"/>
                              <w:szCs w:val="32"/>
                            </w:rPr>
                            <w:t>discipline of corporation</w:t>
                          </w:r>
                        </w:p>
                      </w:txbxContent>
                    </v:textbox>
                  </v:rect>
                  <v:line id="Line 23" o:spid="_x0000_s1047" style="position:absolute;flip:y;visibility:visible;mso-wrap-style:square" from="4291,12994" to="5693,13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P5rsQAAADbAAAADwAAAGRycy9kb3ducmV2LnhtbESPQWvCQBCF70L/wzKFXqRuWqGE1FXa&#10;akDw0lh7H7JjEszOLtmtpv/eOQjeZnhv3vtmsRpdr840xM6zgZdZBoq49rbjxsDhp3zOQcWEbLH3&#10;TAb+KcJq+TBZYGH9hSs671OjJIRjgQbalEKhdaxbchhnPhCLdvSDwyTr0Gg74EXCXa9fs+xNO+xY&#10;GloM9NVSfdr/OQPT+WYdQp6XZbX23Xf43VSfu4MxT4/jxzuoRGO6m2/XWyv4Qi+/yAB6e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o/muxAAAANsAAAAPAAAAAAAAAAAA&#10;AAAAAKECAABkcnMvZG93bnJldi54bWxQSwUGAAAAAAQABAD5AAAAkgMAAAAA&#10;">
                    <v:stroke startarrow="block" endarrow="block"/>
                  </v:line>
                </v:group>
              </v:group>
            </w:pict>
          </mc:Fallback>
        </mc:AlternateContent>
      </w:r>
    </w:p>
    <w:p w:rsidR="00D008B0" w:rsidRPr="00C724D7" w:rsidRDefault="00C72A98" w:rsidP="00081D67">
      <w:pPr>
        <w:pStyle w:val="3"/>
        <w:spacing w:line="500" w:lineRule="exact"/>
        <w:jc w:val="both"/>
        <w:rPr>
          <w:rFonts w:ascii="Times New Roman" w:eastAsia="標楷體" w:hAnsi="Times New Roman" w:cs="Times New Roman"/>
          <w:sz w:val="40"/>
          <w:szCs w:val="40"/>
        </w:rPr>
      </w:pPr>
      <w:bookmarkStart w:id="7" w:name="_Toc389738890"/>
      <w:r w:rsidRPr="00C724D7">
        <w:rPr>
          <w:rFonts w:ascii="Times New Roman" w:eastAsia="標楷體" w:hAnsi="Times New Roman" w:cs="Times New Roman"/>
          <w:sz w:val="40"/>
          <w:szCs w:val="40"/>
        </w:rPr>
        <w:t>Project</w:t>
      </w:r>
      <w:r w:rsidR="003B17FD">
        <w:rPr>
          <w:rFonts w:ascii="Times New Roman" w:eastAsia="標楷體" w:hAnsi="Times New Roman" w:cs="Times New Roman" w:hint="eastAsia"/>
          <w:sz w:val="40"/>
          <w:szCs w:val="40"/>
        </w:rPr>
        <w:t xml:space="preserve"> </w:t>
      </w:r>
      <w:r w:rsidR="00D008B0" w:rsidRPr="00C724D7">
        <w:rPr>
          <w:rFonts w:ascii="Times New Roman" w:eastAsia="標楷體" w:hAnsi="Times New Roman" w:cs="Times New Roman"/>
          <w:sz w:val="40"/>
          <w:szCs w:val="40"/>
        </w:rPr>
        <w:t>1</w:t>
      </w:r>
      <w:r w:rsidRPr="00C724D7">
        <w:rPr>
          <w:rFonts w:ascii="Times New Roman" w:eastAsiaTheme="minorEastAsia" w:hAnsi="Times New Roman" w:cs="Times New Roman"/>
          <w:sz w:val="40"/>
          <w:szCs w:val="40"/>
        </w:rPr>
        <w:t xml:space="preserve">: </w:t>
      </w:r>
      <w:r w:rsidR="00A432BA" w:rsidRPr="00C724D7">
        <w:rPr>
          <w:rFonts w:ascii="Times New Roman" w:eastAsia="標楷體" w:hAnsi="Times New Roman" w:cs="Times New Roman"/>
          <w:sz w:val="40"/>
          <w:szCs w:val="40"/>
        </w:rPr>
        <w:t xml:space="preserve">Shaping a Culture of </w:t>
      </w:r>
      <w:r w:rsidR="000533D8">
        <w:rPr>
          <w:rFonts w:ascii="Times New Roman" w:eastAsia="標楷體" w:hAnsi="Times New Roman" w:cs="Times New Roman" w:hint="eastAsia"/>
          <w:sz w:val="40"/>
          <w:szCs w:val="40"/>
        </w:rPr>
        <w:t xml:space="preserve">Good </w:t>
      </w:r>
      <w:r w:rsidR="00A432BA" w:rsidRPr="00C724D7">
        <w:rPr>
          <w:rFonts w:ascii="Times New Roman" w:eastAsia="標楷體" w:hAnsi="Times New Roman" w:cs="Times New Roman"/>
          <w:sz w:val="40"/>
          <w:szCs w:val="40"/>
        </w:rPr>
        <w:t>Corporate Governance</w:t>
      </w:r>
      <w:bookmarkEnd w:id="7"/>
    </w:p>
    <w:p w:rsidR="00D008B0" w:rsidRPr="00C724D7" w:rsidRDefault="00D008B0" w:rsidP="00D008B0">
      <w:pPr>
        <w:jc w:val="both"/>
        <w:rPr>
          <w:rFonts w:ascii="Times New Roman" w:eastAsia="標楷體" w:hAnsi="Times New Roman"/>
          <w:b/>
          <w:sz w:val="36"/>
          <w:szCs w:val="36"/>
        </w:rPr>
      </w:pPr>
    </w:p>
    <w:p w:rsidR="00D008B0" w:rsidRPr="00C724D7" w:rsidRDefault="00426DE9" w:rsidP="00D008B0">
      <w:pPr>
        <w:jc w:val="both"/>
        <w:rPr>
          <w:rFonts w:ascii="Times New Roman" w:eastAsia="標楷體" w:hAnsi="Times New Roman"/>
          <w:b/>
          <w:sz w:val="36"/>
          <w:szCs w:val="36"/>
        </w:rPr>
      </w:pPr>
      <w:r w:rsidRPr="00C724D7">
        <w:rPr>
          <w:rFonts w:ascii="Times New Roman" w:eastAsia="標楷體" w:hAnsi="Times New Roman"/>
          <w:b/>
          <w:sz w:val="36"/>
          <w:szCs w:val="36"/>
        </w:rPr>
        <w:t>Analysis of the current condition</w:t>
      </w:r>
    </w:p>
    <w:p w:rsidR="00D008B0" w:rsidRPr="00C724D7" w:rsidRDefault="00B80CF7" w:rsidP="00F710AD">
      <w:pPr>
        <w:spacing w:line="500" w:lineRule="exact"/>
        <w:ind w:firstLineChars="206" w:firstLine="659"/>
        <w:jc w:val="both"/>
        <w:rPr>
          <w:rFonts w:ascii="Times New Roman" w:eastAsia="標楷體" w:hAnsi="Times New Roman"/>
          <w:sz w:val="32"/>
          <w:szCs w:val="32"/>
        </w:rPr>
      </w:pPr>
      <w:r w:rsidRPr="00C724D7">
        <w:rPr>
          <w:rFonts w:ascii="Times New Roman" w:eastAsia="標楷體" w:hAnsi="Times New Roman"/>
          <w:sz w:val="32"/>
          <w:szCs w:val="32"/>
        </w:rPr>
        <w:t>Since Taiwan formed the Corporate Governance Reform Task Force under the Executive Yuan in 2003, Taiwan has improved the legal infrastructure in the decade that passed. The laws revised are</w:t>
      </w:r>
      <w:r w:rsidR="003667F9" w:rsidRPr="00C724D7">
        <w:rPr>
          <w:rFonts w:ascii="Times New Roman" w:eastAsia="標楷體" w:hAnsi="Times New Roman"/>
          <w:sz w:val="32"/>
          <w:szCs w:val="32"/>
        </w:rPr>
        <w:t xml:space="preserve"> the</w:t>
      </w:r>
      <w:r w:rsidRPr="00C724D7">
        <w:rPr>
          <w:rFonts w:ascii="Times New Roman" w:eastAsia="標楷體" w:hAnsi="Times New Roman"/>
          <w:sz w:val="32"/>
          <w:szCs w:val="32"/>
        </w:rPr>
        <w:t xml:space="preserve"> Company Act, Securities and Exchange Act and its subordinate laws, Corporate Governance Best-Practice Principles for TWSE/GTSM Listed Companies, listing rules and relevant regulations for the Taiwan Stock Exchange (referred to as TWSE hereafter) and </w:t>
      </w:r>
      <w:proofErr w:type="spellStart"/>
      <w:r w:rsidRPr="00C724D7">
        <w:rPr>
          <w:rFonts w:ascii="Times New Roman" w:eastAsia="標楷體" w:hAnsi="Times New Roman"/>
          <w:sz w:val="32"/>
          <w:szCs w:val="32"/>
        </w:rPr>
        <w:t>GreTai</w:t>
      </w:r>
      <w:proofErr w:type="spellEnd"/>
      <w:r w:rsidRPr="00C724D7">
        <w:rPr>
          <w:rFonts w:ascii="Times New Roman" w:eastAsia="標楷體" w:hAnsi="Times New Roman"/>
          <w:sz w:val="32"/>
          <w:szCs w:val="32"/>
        </w:rPr>
        <w:t xml:space="preserve"> Securities Market (referred to as GTSM hereafter)</w:t>
      </w:r>
      <w:r w:rsidR="003667F9" w:rsidRPr="00C724D7">
        <w:rPr>
          <w:rFonts w:ascii="Times New Roman" w:eastAsia="標楷體" w:hAnsi="Times New Roman"/>
          <w:sz w:val="32"/>
          <w:szCs w:val="32"/>
        </w:rPr>
        <w:t xml:space="preserve">. </w:t>
      </w:r>
      <w:r w:rsidR="00FC1B7B" w:rsidRPr="00C724D7">
        <w:rPr>
          <w:rFonts w:ascii="Times New Roman" w:eastAsia="標楷體" w:hAnsi="Times New Roman"/>
          <w:sz w:val="32"/>
          <w:szCs w:val="32"/>
        </w:rPr>
        <w:t xml:space="preserve">In terms of law enforcement, we disciplined companies that did not comply with regulations and offered guidance or assistance to companies that do not abide by corporate governance principles. The government also used Securities and Futures Investor Protection Center (referred to as SFIPC hereafter) in the position of shareholders to monitor companies. The government also used Securities and Futures Institute (SFI) to </w:t>
      </w:r>
      <w:r w:rsidR="00011BEC" w:rsidRPr="00C724D7">
        <w:rPr>
          <w:rFonts w:ascii="Times New Roman" w:eastAsia="標楷體" w:hAnsi="Times New Roman"/>
          <w:sz w:val="32"/>
          <w:szCs w:val="32"/>
        </w:rPr>
        <w:t>give companies recognition with its evaluation on information disclosure, in hope that publicly traded companies will pay more attention to governance, information disclosure, and protecting investors’ rights.</w:t>
      </w:r>
    </w:p>
    <w:p w:rsidR="00D008B0" w:rsidRPr="00C724D7" w:rsidRDefault="00B80CF7" w:rsidP="00F710AD">
      <w:pPr>
        <w:spacing w:line="500" w:lineRule="exact"/>
        <w:ind w:firstLineChars="206" w:firstLine="659"/>
        <w:jc w:val="both"/>
        <w:rPr>
          <w:rFonts w:ascii="Times New Roman" w:eastAsia="標楷體" w:hAnsi="Times New Roman"/>
          <w:sz w:val="32"/>
          <w:szCs w:val="32"/>
        </w:rPr>
      </w:pPr>
      <w:r w:rsidRPr="00C724D7">
        <w:rPr>
          <w:rFonts w:ascii="Times New Roman" w:eastAsia="標楷體" w:hAnsi="Times New Roman"/>
          <w:sz w:val="32"/>
          <w:szCs w:val="32"/>
        </w:rPr>
        <w:t xml:space="preserve">Like other Asian countries, however, </w:t>
      </w:r>
      <w:r w:rsidR="003667F9" w:rsidRPr="00C724D7">
        <w:rPr>
          <w:rFonts w:ascii="Times New Roman" w:eastAsia="標楷體" w:hAnsi="Times New Roman"/>
          <w:sz w:val="32"/>
          <w:szCs w:val="32"/>
        </w:rPr>
        <w:t>the government mostly dominates these oversight and management measures</w:t>
      </w:r>
      <w:r w:rsidRPr="00C724D7">
        <w:rPr>
          <w:rFonts w:ascii="Times New Roman" w:eastAsia="標楷體" w:hAnsi="Times New Roman"/>
          <w:sz w:val="32"/>
          <w:szCs w:val="32"/>
        </w:rPr>
        <w:t xml:space="preserve">, and they are top-down reforms on corporate governance. Many companies are only willing to observe the laws and lack the motivation and actions in proactively improving corporate governance. Furthermore, resources in the private sector and non-profit organizations have not been effectively coordinated. </w:t>
      </w:r>
      <w:r w:rsidR="00011BEC" w:rsidRPr="00C724D7">
        <w:rPr>
          <w:rFonts w:ascii="Times New Roman" w:eastAsia="標楷體" w:hAnsi="Times New Roman"/>
          <w:sz w:val="32"/>
          <w:szCs w:val="32"/>
        </w:rPr>
        <w:t>Besides, about 60% of investors in Taiwan’s markets are small investors. Without large trading volume in the stock market, the average turnover measured by dollars in the past three years is about 118%, higher compared to Hong Kong and Singapore. This fact shows that small investors do not have a goal of holding stocks for the long term. Their focus is short-term capital gains. This condition forces companies to focus on the stock price rather than steady long-term growth. Additionally, because most small investors do not hold their stocks for a long time, their investment decisions are easily swayed by news in the market.</w:t>
      </w:r>
      <w:r w:rsidR="00760358" w:rsidRPr="00C724D7">
        <w:rPr>
          <w:rFonts w:ascii="Times New Roman" w:eastAsia="標楷體" w:hAnsi="Times New Roman"/>
          <w:sz w:val="32"/>
          <w:szCs w:val="32"/>
        </w:rPr>
        <w:t xml:space="preserve"> When companies make decisions, they also consider the short-term response in the market and let go of development strategies that seem to produce no benefit in the short-term but beneficial to the company in the long-term. </w:t>
      </w:r>
    </w:p>
    <w:p w:rsidR="00D008B0" w:rsidRPr="00C724D7" w:rsidRDefault="006657CE" w:rsidP="00D008B0">
      <w:pPr>
        <w:spacing w:line="500" w:lineRule="exact"/>
        <w:ind w:firstLineChars="206" w:firstLine="659"/>
        <w:jc w:val="both"/>
        <w:rPr>
          <w:rFonts w:ascii="Times New Roman" w:eastAsia="標楷體" w:hAnsi="Times New Roman"/>
          <w:b/>
          <w:sz w:val="32"/>
          <w:szCs w:val="32"/>
        </w:rPr>
      </w:pPr>
      <w:r w:rsidRPr="00C724D7">
        <w:rPr>
          <w:rFonts w:ascii="Times New Roman" w:eastAsia="標楷體" w:hAnsi="Times New Roman"/>
          <w:sz w:val="32"/>
          <w:szCs w:val="32"/>
        </w:rPr>
        <w:t>In light of these facts, we should make the best use of market mechanism and convey the</w:t>
      </w:r>
      <w:r w:rsidR="00957557" w:rsidRPr="00C724D7">
        <w:rPr>
          <w:rFonts w:ascii="Times New Roman" w:eastAsia="標楷體" w:hAnsi="Times New Roman"/>
          <w:sz w:val="32"/>
          <w:szCs w:val="32"/>
        </w:rPr>
        <w:t xml:space="preserve"> information related to corporate governance to </w:t>
      </w:r>
      <w:r w:rsidR="00BA6B28">
        <w:rPr>
          <w:rFonts w:ascii="Times New Roman" w:eastAsia="標楷體" w:hAnsi="Times New Roman"/>
          <w:sz w:val="32"/>
          <w:szCs w:val="32"/>
        </w:rPr>
        <w:t>minority shareholder</w:t>
      </w:r>
      <w:r w:rsidR="00957557" w:rsidRPr="00C724D7">
        <w:rPr>
          <w:rFonts w:ascii="Times New Roman" w:eastAsia="標楷體" w:hAnsi="Times New Roman"/>
          <w:sz w:val="32"/>
          <w:szCs w:val="32"/>
        </w:rPr>
        <w:t xml:space="preserve">s through private-sector institutions and media. We should change the perception of </w:t>
      </w:r>
      <w:r w:rsidR="00BA6B28">
        <w:rPr>
          <w:rFonts w:ascii="Times New Roman" w:eastAsia="標楷體" w:hAnsi="Times New Roman"/>
          <w:sz w:val="32"/>
          <w:szCs w:val="32"/>
        </w:rPr>
        <w:t>minority shareholder</w:t>
      </w:r>
      <w:r w:rsidR="00957557" w:rsidRPr="00C724D7">
        <w:rPr>
          <w:rFonts w:ascii="Times New Roman" w:eastAsia="標楷體" w:hAnsi="Times New Roman"/>
          <w:sz w:val="32"/>
          <w:szCs w:val="32"/>
        </w:rPr>
        <w:t xml:space="preserve">s on the value of companies and lead them to emphasize the benefit in long-term, stable development of companies. </w:t>
      </w:r>
      <w:r w:rsidR="00BA6B28">
        <w:rPr>
          <w:rFonts w:ascii="Times New Roman" w:eastAsia="標楷體" w:hAnsi="Times New Roman"/>
          <w:sz w:val="32"/>
          <w:szCs w:val="32"/>
        </w:rPr>
        <w:t>Minority shareholder</w:t>
      </w:r>
      <w:r w:rsidR="00957557" w:rsidRPr="00C724D7">
        <w:rPr>
          <w:rFonts w:ascii="Times New Roman" w:eastAsia="標楷體" w:hAnsi="Times New Roman"/>
          <w:sz w:val="32"/>
          <w:szCs w:val="32"/>
        </w:rPr>
        <w:t xml:space="preserve">s should pay attention to the reasonableness of the decisions made by the management and whether such decisions damage the equity of </w:t>
      </w:r>
      <w:r w:rsidR="00BA6B28">
        <w:rPr>
          <w:rFonts w:ascii="Times New Roman" w:eastAsia="標楷體" w:hAnsi="Times New Roman"/>
          <w:sz w:val="32"/>
          <w:szCs w:val="32"/>
        </w:rPr>
        <w:t>minority shareholder</w:t>
      </w:r>
      <w:r w:rsidR="00957557" w:rsidRPr="00C724D7">
        <w:rPr>
          <w:rFonts w:ascii="Times New Roman" w:eastAsia="標楷體" w:hAnsi="Times New Roman"/>
          <w:sz w:val="32"/>
          <w:szCs w:val="32"/>
        </w:rPr>
        <w:t xml:space="preserve">s. Furthermore, we should empower </w:t>
      </w:r>
      <w:r w:rsidR="00BA6B28">
        <w:rPr>
          <w:rFonts w:ascii="Times New Roman" w:eastAsia="標楷體" w:hAnsi="Times New Roman"/>
          <w:sz w:val="32"/>
          <w:szCs w:val="32"/>
        </w:rPr>
        <w:t>minority shareholder</w:t>
      </w:r>
      <w:r w:rsidR="00957557" w:rsidRPr="00C724D7">
        <w:rPr>
          <w:rFonts w:ascii="Times New Roman" w:eastAsia="標楷體" w:hAnsi="Times New Roman"/>
          <w:sz w:val="32"/>
          <w:szCs w:val="32"/>
        </w:rPr>
        <w:t>s so that they have a greater say on the issues of companies and they have an easier time in exercising their rights as shareholders. In doing so, they can let companies understand shareholders’ expectations on the company and fine-tune the course of the company’s management and decision-making process.</w:t>
      </w:r>
    </w:p>
    <w:p w:rsidR="00D008B0" w:rsidRPr="00C724D7" w:rsidRDefault="00957557" w:rsidP="00D008B0">
      <w:pPr>
        <w:spacing w:line="500" w:lineRule="exact"/>
        <w:ind w:firstLineChars="206" w:firstLine="659"/>
        <w:jc w:val="both"/>
        <w:rPr>
          <w:rFonts w:ascii="Times New Roman" w:eastAsia="標楷體" w:hAnsi="Times New Roman"/>
          <w:b/>
          <w:sz w:val="32"/>
          <w:szCs w:val="32"/>
        </w:rPr>
      </w:pPr>
      <w:r w:rsidRPr="00C724D7">
        <w:rPr>
          <w:rFonts w:ascii="Times New Roman" w:eastAsia="標楷體" w:hAnsi="Times New Roman"/>
          <w:sz w:val="32"/>
          <w:szCs w:val="32"/>
        </w:rPr>
        <w:t>Companies should recognize the benefits created by corporate governance. They should be willing to promote relevant measures of corporate governance and inspect the risks they face internally and seek improvement and plans that improve governance through market mechanisms such as media, shareholders, and feedback from institutional investors, as well as results of all types of feedback. If companies have doubts or difficulties in governance</w:t>
      </w:r>
      <w:r w:rsidR="00090009" w:rsidRPr="00C724D7">
        <w:rPr>
          <w:rFonts w:ascii="Times New Roman" w:eastAsia="標楷體" w:hAnsi="Times New Roman"/>
          <w:sz w:val="32"/>
          <w:szCs w:val="32"/>
        </w:rPr>
        <w:t>, there should also be non-government institutions that help them make improvements, or there should be examples from other companies that they can use as reference so that these companies can stay updated with trends in governance and improve management results.</w:t>
      </w:r>
    </w:p>
    <w:p w:rsidR="00D008B0" w:rsidRPr="00C724D7" w:rsidRDefault="00D008B0" w:rsidP="00D008B0">
      <w:pPr>
        <w:jc w:val="both"/>
        <w:rPr>
          <w:rFonts w:ascii="Times New Roman" w:eastAsia="標楷體" w:hAnsi="Times New Roman"/>
          <w:b/>
          <w:sz w:val="32"/>
          <w:szCs w:val="32"/>
        </w:rPr>
      </w:pPr>
    </w:p>
    <w:p w:rsidR="00D008B0" w:rsidRPr="00C724D7" w:rsidRDefault="00AD7A21" w:rsidP="00D008B0">
      <w:pPr>
        <w:jc w:val="both"/>
        <w:rPr>
          <w:rFonts w:ascii="Times New Roman" w:eastAsia="標楷體" w:hAnsi="Times New Roman"/>
          <w:sz w:val="36"/>
          <w:szCs w:val="36"/>
        </w:rPr>
      </w:pPr>
      <w:r>
        <w:rPr>
          <w:rFonts w:ascii="Times New Roman" w:eastAsia="標楷體" w:hAnsi="Times New Roman" w:hint="eastAsia"/>
          <w:b/>
          <w:sz w:val="36"/>
          <w:szCs w:val="36"/>
        </w:rPr>
        <w:t>Action Plans</w:t>
      </w:r>
    </w:p>
    <w:p w:rsidR="00D008B0" w:rsidRPr="00C724D7" w:rsidRDefault="00760358" w:rsidP="00D008B0">
      <w:pPr>
        <w:numPr>
          <w:ilvl w:val="0"/>
          <w:numId w:val="8"/>
        </w:numPr>
        <w:spacing w:line="500" w:lineRule="exact"/>
        <w:jc w:val="both"/>
        <w:rPr>
          <w:rFonts w:ascii="Times New Roman" w:eastAsia="標楷體" w:hAnsi="Times New Roman"/>
          <w:b/>
          <w:sz w:val="32"/>
          <w:szCs w:val="32"/>
        </w:rPr>
      </w:pPr>
      <w:r w:rsidRPr="00C724D7">
        <w:rPr>
          <w:rFonts w:ascii="Times New Roman" w:eastAsia="標楷體" w:hAnsi="Times New Roman"/>
          <w:b/>
          <w:sz w:val="32"/>
          <w:szCs w:val="32"/>
        </w:rPr>
        <w:t xml:space="preserve">Consolidating and coordinating resources in the private sector. </w:t>
      </w:r>
      <w:r w:rsidR="00F710AD" w:rsidRPr="00F710AD">
        <w:rPr>
          <w:rFonts w:ascii="Times New Roman" w:eastAsia="標楷體" w:hAnsi="Times New Roman"/>
          <w:b/>
          <w:sz w:val="32"/>
          <w:szCs w:val="32"/>
        </w:rPr>
        <w:t xml:space="preserve">Structuring the </w:t>
      </w:r>
      <w:r w:rsidRPr="00C724D7">
        <w:rPr>
          <w:rFonts w:ascii="Times New Roman" w:eastAsia="標楷體" w:hAnsi="Times New Roman"/>
          <w:b/>
          <w:sz w:val="32"/>
          <w:szCs w:val="32"/>
        </w:rPr>
        <w:t>corporate governance center</w:t>
      </w:r>
      <w:r w:rsidR="00090009" w:rsidRPr="00C724D7">
        <w:rPr>
          <w:rFonts w:ascii="Times New Roman" w:eastAsia="標楷體" w:hAnsi="Times New Roman"/>
          <w:b/>
          <w:sz w:val="32"/>
          <w:szCs w:val="32"/>
        </w:rPr>
        <w:t>.</w:t>
      </w:r>
    </w:p>
    <w:p w:rsidR="00D008B0" w:rsidRPr="00C724D7" w:rsidRDefault="00090009" w:rsidP="00D008B0">
      <w:pPr>
        <w:numPr>
          <w:ilvl w:val="0"/>
          <w:numId w:val="9"/>
        </w:numPr>
        <w:tabs>
          <w:tab w:val="clear" w:pos="720"/>
          <w:tab w:val="num" w:pos="1006"/>
        </w:tabs>
        <w:spacing w:line="500" w:lineRule="exact"/>
        <w:ind w:left="1006" w:hanging="1006"/>
        <w:jc w:val="both"/>
        <w:rPr>
          <w:rFonts w:ascii="Times New Roman" w:eastAsia="標楷體" w:hAnsi="Times New Roman"/>
          <w:sz w:val="32"/>
          <w:szCs w:val="32"/>
        </w:rPr>
      </w:pPr>
      <w:r w:rsidRPr="00C724D7">
        <w:rPr>
          <w:rFonts w:ascii="Times New Roman" w:eastAsia="標楷體" w:hAnsi="Times New Roman"/>
          <w:sz w:val="32"/>
          <w:szCs w:val="32"/>
        </w:rPr>
        <w:t>Reasons for implementing such change:</w:t>
      </w:r>
    </w:p>
    <w:p w:rsidR="00D008B0" w:rsidRPr="00C724D7" w:rsidRDefault="00B80CF7" w:rsidP="00D008B0">
      <w:pPr>
        <w:numPr>
          <w:ilvl w:val="1"/>
          <w:numId w:val="9"/>
        </w:numPr>
        <w:spacing w:line="500" w:lineRule="exact"/>
        <w:jc w:val="both"/>
        <w:rPr>
          <w:rFonts w:ascii="Times New Roman" w:eastAsia="標楷體" w:hAnsi="Times New Roman"/>
          <w:sz w:val="32"/>
          <w:szCs w:val="32"/>
        </w:rPr>
      </w:pPr>
      <w:r w:rsidRPr="00C724D7">
        <w:rPr>
          <w:rFonts w:ascii="Times New Roman" w:eastAsia="標楷體" w:hAnsi="Times New Roman"/>
          <w:sz w:val="32"/>
          <w:szCs w:val="32"/>
        </w:rPr>
        <w:t xml:space="preserve">There are many issues in corporate governance, and laws are the minimum standards. Many such tasks are best implemented with the assistance from the private sector. </w:t>
      </w:r>
      <w:r w:rsidR="00090009" w:rsidRPr="00C724D7">
        <w:rPr>
          <w:rFonts w:ascii="Times New Roman" w:eastAsia="標楷體" w:hAnsi="Times New Roman"/>
          <w:sz w:val="32"/>
          <w:szCs w:val="32"/>
        </w:rPr>
        <w:t>Currently, there are already institutions in the private sector that help implement corporate governance. Examples are</w:t>
      </w:r>
      <w:r w:rsidR="003667F9" w:rsidRPr="00C724D7">
        <w:rPr>
          <w:rFonts w:ascii="Times New Roman" w:eastAsia="標楷體" w:hAnsi="Times New Roman"/>
          <w:sz w:val="32"/>
          <w:szCs w:val="32"/>
        </w:rPr>
        <w:t xml:space="preserve"> the</w:t>
      </w:r>
      <w:r w:rsidR="00090009" w:rsidRPr="00C724D7">
        <w:rPr>
          <w:rFonts w:ascii="Times New Roman" w:eastAsia="標楷體" w:hAnsi="Times New Roman"/>
          <w:sz w:val="32"/>
          <w:szCs w:val="32"/>
        </w:rPr>
        <w:t xml:space="preserve"> Taiwan Corporate Governance Association, Taiwan Institute of Directors, The Business Council for Sustainable Development of Taiwan, </w:t>
      </w:r>
      <w:r w:rsidR="00C07B5C" w:rsidRPr="00C724D7">
        <w:rPr>
          <w:rFonts w:ascii="Times New Roman" w:eastAsia="標楷體" w:hAnsi="Times New Roman"/>
          <w:sz w:val="32"/>
          <w:szCs w:val="32"/>
        </w:rPr>
        <w:t>Taiwan Corporate Social Responsibility Association, The Institute of Internal Auditors, Stock Transfer Association, and Investor Associations. However, some of the functions of these institutions overlap, and these institutions do not always work with coordination. The formation of the Corporate Governance Center can take advantage of the strength of these private institutions and use their resources in an orderly fashion, so that we can accomplish the goal of improving corporate governance overall in Taiwan.</w:t>
      </w:r>
    </w:p>
    <w:p w:rsidR="00D008B0" w:rsidRPr="00C724D7" w:rsidRDefault="00C07B5C" w:rsidP="00D008B0">
      <w:pPr>
        <w:numPr>
          <w:ilvl w:val="1"/>
          <w:numId w:val="9"/>
        </w:numPr>
        <w:spacing w:line="500" w:lineRule="exact"/>
        <w:jc w:val="both"/>
        <w:rPr>
          <w:rFonts w:ascii="Times New Roman" w:eastAsia="標楷體" w:hAnsi="Times New Roman"/>
          <w:sz w:val="32"/>
          <w:szCs w:val="32"/>
        </w:rPr>
      </w:pPr>
      <w:r w:rsidRPr="00C724D7">
        <w:rPr>
          <w:rFonts w:ascii="Times New Roman" w:eastAsia="標楷體" w:hAnsi="Times New Roman"/>
          <w:sz w:val="32"/>
          <w:szCs w:val="32"/>
        </w:rPr>
        <w:t>The Corporate Governance Center can not only consolidate the resources of the government, the private sector, TWSE (and GTSM), and the media, but also serve as a platform for exchanging ideas. The platform can consolidate the suggestions from companies and opinion leaders for reference in future government policies. The center can also be the first contact for investors and help them understand the importance of corporate governance to their investment, so that they can take actions and exercise their power.</w:t>
      </w:r>
    </w:p>
    <w:p w:rsidR="00D008B0" w:rsidRPr="00C724D7" w:rsidRDefault="002425B4" w:rsidP="00D008B0">
      <w:pPr>
        <w:numPr>
          <w:ilvl w:val="1"/>
          <w:numId w:val="9"/>
        </w:numPr>
        <w:spacing w:line="500" w:lineRule="exact"/>
        <w:jc w:val="both"/>
        <w:rPr>
          <w:rFonts w:ascii="Times New Roman" w:eastAsia="標楷體" w:hAnsi="Times New Roman"/>
          <w:sz w:val="32"/>
          <w:szCs w:val="32"/>
        </w:rPr>
      </w:pPr>
      <w:r w:rsidRPr="00C724D7">
        <w:rPr>
          <w:rFonts w:ascii="Times New Roman" w:eastAsia="標楷體" w:hAnsi="Times New Roman"/>
          <w:sz w:val="32"/>
          <w:szCs w:val="32"/>
        </w:rPr>
        <w:t xml:space="preserve">Leaders of companies play a pivotal role in the effective implementation of corporate governance. To make the Board place greater emphasis on corporate governance, we should perform </w:t>
      </w:r>
      <w:r w:rsidR="00536D4F" w:rsidRPr="00C724D7">
        <w:rPr>
          <w:rFonts w:ascii="Times New Roman" w:eastAsia="標楷體" w:hAnsi="Times New Roman"/>
          <w:sz w:val="32"/>
          <w:szCs w:val="32"/>
        </w:rPr>
        <w:t>self-evaluations</w:t>
      </w:r>
      <w:r w:rsidRPr="00C724D7">
        <w:rPr>
          <w:rFonts w:ascii="Times New Roman" w:eastAsia="標楷體" w:hAnsi="Times New Roman"/>
          <w:sz w:val="32"/>
          <w:szCs w:val="32"/>
        </w:rPr>
        <w:t xml:space="preserve"> or peer reviews on the following matters among members of the Board: participation of Board meetings, their contributions, familiarity with the agenda, training, leadership, and so on. This way, we can make the Board understand the extent it has been discharging its duty, their strengths and shortcomings, and the fit of individual directors for their jobs, so that the company can make necessary improvements.</w:t>
      </w:r>
    </w:p>
    <w:p w:rsidR="00D008B0" w:rsidRPr="00C724D7" w:rsidRDefault="00B80CF7" w:rsidP="00D008B0">
      <w:pPr>
        <w:numPr>
          <w:ilvl w:val="1"/>
          <w:numId w:val="9"/>
        </w:numPr>
        <w:spacing w:line="500" w:lineRule="exact"/>
        <w:jc w:val="both"/>
        <w:rPr>
          <w:rFonts w:ascii="Times New Roman" w:eastAsia="標楷體" w:hAnsi="Times New Roman"/>
          <w:sz w:val="32"/>
          <w:szCs w:val="32"/>
        </w:rPr>
      </w:pPr>
      <w:r w:rsidRPr="00C724D7">
        <w:rPr>
          <w:rFonts w:ascii="Times New Roman" w:eastAsia="標楷體" w:hAnsi="Times New Roman"/>
          <w:color w:val="000000"/>
          <w:sz w:val="32"/>
          <w:szCs w:val="32"/>
        </w:rPr>
        <w:t xml:space="preserve">In addition, to improve corporate governance, we should not only help publicly traded companies adhere to ethical business practices, value the rights of shareholders and stakeholders, and maintain information transparency, but also actively prevent illegal acts and investigate criminal acts, so that we can deter bad companies from damaging the order of the market and damaging investor confidence. While regulators review the companies’ financial and business conditions through regular oversight and periodic audit, the most effective way to prevent wrongdoing is the provision of clues or evidence by those who are familiar with the company’s actual condition. Those who are familiar with the company’s actual condition include the current or former employees of the company, CPAs, attorneys, major shareholders, or other individuals who provide service to the company. When they provide information for use by regulators in the investigations, the regulators can quickly control relevant evidence and increase the chance of finding illegal acts. </w:t>
      </w:r>
      <w:r w:rsidR="00456F73" w:rsidRPr="00C724D7">
        <w:rPr>
          <w:rFonts w:ascii="Times New Roman" w:eastAsia="標楷體" w:hAnsi="Times New Roman"/>
          <w:color w:val="000000"/>
          <w:sz w:val="32"/>
          <w:szCs w:val="32"/>
        </w:rPr>
        <w:t xml:space="preserve">Therefore, we should encourage whistleblowers to step forward and give them proper rewards. The Ministry of Justice is also actively drafting the bill for “Protection for Those Who Expose Illegal Information Inside Institutions Act,” so that it can provide </w:t>
      </w:r>
      <w:r w:rsidR="00536D4F" w:rsidRPr="00C724D7">
        <w:rPr>
          <w:rFonts w:ascii="Times New Roman" w:eastAsia="標楷體" w:hAnsi="Times New Roman"/>
          <w:color w:val="000000"/>
          <w:sz w:val="32"/>
          <w:szCs w:val="32"/>
        </w:rPr>
        <w:t>protection that is more comprehensive</w:t>
      </w:r>
      <w:r w:rsidR="00456F73" w:rsidRPr="00C724D7">
        <w:rPr>
          <w:rFonts w:ascii="Times New Roman" w:eastAsia="標楷體" w:hAnsi="Times New Roman"/>
          <w:color w:val="000000"/>
          <w:sz w:val="32"/>
          <w:szCs w:val="32"/>
        </w:rPr>
        <w:t xml:space="preserve"> to whistle blowers, expose illegal acts, and effectively prosecute crimes.</w:t>
      </w:r>
    </w:p>
    <w:p w:rsidR="00D008B0" w:rsidRPr="00C724D7" w:rsidRDefault="004F2DDA" w:rsidP="00D008B0">
      <w:pPr>
        <w:numPr>
          <w:ilvl w:val="1"/>
          <w:numId w:val="9"/>
        </w:numPr>
        <w:spacing w:line="500" w:lineRule="exact"/>
        <w:jc w:val="both"/>
        <w:rPr>
          <w:rFonts w:ascii="Times New Roman" w:eastAsia="標楷體" w:hAnsi="Times New Roman"/>
          <w:color w:val="000000"/>
          <w:sz w:val="32"/>
          <w:szCs w:val="32"/>
        </w:rPr>
      </w:pPr>
      <w:r w:rsidRPr="00C724D7">
        <w:rPr>
          <w:rFonts w:ascii="Times New Roman" w:eastAsia="標楷體" w:hAnsi="Times New Roman"/>
          <w:color w:val="000000"/>
          <w:sz w:val="32"/>
          <w:szCs w:val="32"/>
        </w:rPr>
        <w:t>Considering that the TWSE is the foremost frontline regulator for Taiwan’s publicly traded companies, it not only drafted corporate governance doctrines and relevant examples, but also accumulated sufficient experience on the international development, promotion, and education on corporate governance. In addition, it has good working relationships with other agencies on securities and private-sector organizations. Therefore, the TWSE will form a Corporate Governance Center and bring GTSE, Taiwan Depository and Clearing Corporation (referred to as TDCC hereafter), SFIPC, various private-sector organizations, and opinion leaders onboard</w:t>
      </w:r>
      <w:r w:rsidR="003471AA" w:rsidRPr="00C724D7">
        <w:rPr>
          <w:rFonts w:ascii="Times New Roman" w:eastAsia="標楷體" w:hAnsi="Times New Roman"/>
          <w:color w:val="000000"/>
          <w:sz w:val="32"/>
          <w:szCs w:val="32"/>
        </w:rPr>
        <w:t xml:space="preserve"> in the formation of Corporate Governance Center.</w:t>
      </w:r>
      <w:r w:rsidRPr="00C724D7">
        <w:rPr>
          <w:rFonts w:ascii="Times New Roman" w:eastAsia="標楷體" w:hAnsi="Times New Roman"/>
          <w:color w:val="000000"/>
          <w:sz w:val="32"/>
          <w:szCs w:val="32"/>
        </w:rPr>
        <w:t xml:space="preserve"> </w:t>
      </w:r>
    </w:p>
    <w:p w:rsidR="00D008B0" w:rsidRPr="00C724D7" w:rsidRDefault="003471AA" w:rsidP="00D008B0">
      <w:pPr>
        <w:numPr>
          <w:ilvl w:val="0"/>
          <w:numId w:val="9"/>
        </w:numPr>
        <w:tabs>
          <w:tab w:val="clear" w:pos="720"/>
          <w:tab w:val="num" w:pos="1006"/>
        </w:tabs>
        <w:spacing w:line="500" w:lineRule="exact"/>
        <w:ind w:left="1006" w:hanging="1006"/>
        <w:jc w:val="both"/>
        <w:rPr>
          <w:rFonts w:ascii="Times New Roman" w:eastAsia="標楷體" w:hAnsi="Times New Roman"/>
          <w:sz w:val="32"/>
          <w:szCs w:val="32"/>
        </w:rPr>
      </w:pPr>
      <w:r w:rsidRPr="00C724D7">
        <w:rPr>
          <w:rFonts w:ascii="Times New Roman" w:eastAsia="標楷體" w:hAnsi="Times New Roman"/>
          <w:sz w:val="32"/>
          <w:szCs w:val="32"/>
        </w:rPr>
        <w:t>Focuses of implementation: After the Corporate Governance Center is formed, it will be responsible for the following tasks:</w:t>
      </w:r>
    </w:p>
    <w:p w:rsidR="00D008B0" w:rsidRPr="00C724D7" w:rsidRDefault="003471AA" w:rsidP="00D008B0">
      <w:pPr>
        <w:numPr>
          <w:ilvl w:val="0"/>
          <w:numId w:val="11"/>
        </w:numPr>
        <w:tabs>
          <w:tab w:val="clear" w:pos="360"/>
          <w:tab w:val="num" w:pos="1096"/>
        </w:tabs>
        <w:spacing w:line="500" w:lineRule="exact"/>
        <w:ind w:left="1110" w:hanging="434"/>
        <w:jc w:val="both"/>
        <w:rPr>
          <w:rFonts w:ascii="Times New Roman" w:eastAsia="標楷體" w:hAnsi="Times New Roman"/>
          <w:sz w:val="32"/>
          <w:szCs w:val="32"/>
        </w:rPr>
      </w:pPr>
      <w:r w:rsidRPr="00C724D7">
        <w:rPr>
          <w:rFonts w:ascii="Times New Roman" w:eastAsia="標楷體" w:hAnsi="Times New Roman"/>
          <w:sz w:val="32"/>
          <w:szCs w:val="32"/>
        </w:rPr>
        <w:t>Continuing education for directors: We consider the professionalism and competencies that a director should possess and are drafting a “Director Continuing Education Map.” By the use of learning passport and other measures, we design required and elective courses, or leave the option to the companies to design the course they need. Relevant training institutions divide the tasks and provide the service. We are also increasing the number of hours required for directors’ continuing education and creating a reporting and reviewing mechanism.</w:t>
      </w:r>
    </w:p>
    <w:p w:rsidR="00D008B0" w:rsidRPr="00C724D7" w:rsidRDefault="003471AA" w:rsidP="00D008B0">
      <w:pPr>
        <w:numPr>
          <w:ilvl w:val="0"/>
          <w:numId w:val="11"/>
        </w:numPr>
        <w:tabs>
          <w:tab w:val="clear" w:pos="360"/>
          <w:tab w:val="num" w:pos="1096"/>
        </w:tabs>
        <w:spacing w:line="500" w:lineRule="exact"/>
        <w:ind w:left="1110" w:hanging="434"/>
        <w:jc w:val="both"/>
        <w:rPr>
          <w:rFonts w:ascii="Times New Roman" w:eastAsia="標楷體" w:hAnsi="Times New Roman"/>
          <w:sz w:val="32"/>
          <w:szCs w:val="32"/>
        </w:rPr>
      </w:pPr>
      <w:r w:rsidRPr="00C724D7">
        <w:rPr>
          <w:rFonts w:ascii="Times New Roman" w:eastAsia="標楷體" w:hAnsi="Times New Roman"/>
          <w:sz w:val="32"/>
          <w:szCs w:val="32"/>
        </w:rPr>
        <w:t>Investor education: We are planning to draft an investor education plan. We design lesson plans and manuals for different investors to help them understand the rights of shareholders, the value of sustainable development of a company, and the resources at their disposal. We also want investors to know how they can urge companies to comply with laws and impose self-regulation to increase competitiveness by exercising their rights.</w:t>
      </w:r>
    </w:p>
    <w:p w:rsidR="00D008B0" w:rsidRPr="00C724D7" w:rsidRDefault="003471AA" w:rsidP="00D008B0">
      <w:pPr>
        <w:numPr>
          <w:ilvl w:val="0"/>
          <w:numId w:val="11"/>
        </w:numPr>
        <w:tabs>
          <w:tab w:val="clear" w:pos="360"/>
          <w:tab w:val="num" w:pos="1096"/>
        </w:tabs>
        <w:spacing w:line="500" w:lineRule="exact"/>
        <w:ind w:left="1110" w:hanging="434"/>
        <w:jc w:val="both"/>
        <w:rPr>
          <w:rFonts w:ascii="Times New Roman" w:eastAsia="標楷體" w:hAnsi="Times New Roman"/>
          <w:sz w:val="32"/>
          <w:szCs w:val="32"/>
        </w:rPr>
      </w:pPr>
      <w:r w:rsidRPr="00C724D7">
        <w:rPr>
          <w:rFonts w:ascii="Times New Roman" w:eastAsia="標楷體" w:hAnsi="Times New Roman"/>
          <w:sz w:val="32"/>
          <w:szCs w:val="32"/>
        </w:rPr>
        <w:t xml:space="preserve">Platform for the exchange of ideas: </w:t>
      </w:r>
    </w:p>
    <w:p w:rsidR="00D008B0" w:rsidRPr="00C724D7" w:rsidRDefault="003471AA" w:rsidP="00D008B0">
      <w:pPr>
        <w:numPr>
          <w:ilvl w:val="1"/>
          <w:numId w:val="12"/>
        </w:numPr>
        <w:tabs>
          <w:tab w:val="clear" w:pos="1200"/>
          <w:tab w:val="num" w:pos="1426"/>
        </w:tabs>
        <w:spacing w:line="500" w:lineRule="exact"/>
        <w:ind w:left="1440" w:hanging="584"/>
        <w:jc w:val="both"/>
        <w:rPr>
          <w:rFonts w:ascii="Times New Roman" w:eastAsia="標楷體" w:hAnsi="Times New Roman"/>
          <w:sz w:val="32"/>
          <w:szCs w:val="32"/>
        </w:rPr>
      </w:pPr>
      <w:r w:rsidRPr="00C724D7">
        <w:rPr>
          <w:rFonts w:ascii="Times New Roman" w:eastAsia="標楷體" w:hAnsi="Times New Roman"/>
          <w:sz w:val="32"/>
          <w:szCs w:val="32"/>
        </w:rPr>
        <w:t xml:space="preserve">We will gather and compile the development trends of corporate governance around the world and the opinions on the practice of </w:t>
      </w:r>
      <w:r w:rsidR="00ED2749" w:rsidRPr="00C724D7">
        <w:rPr>
          <w:rFonts w:ascii="Times New Roman" w:eastAsia="標楷體" w:hAnsi="Times New Roman"/>
          <w:sz w:val="32"/>
          <w:szCs w:val="32"/>
        </w:rPr>
        <w:t>corporate governance in the private sector (such as companies, opinion leaders, investors, and organizations related to corporate governance). We will also hold conferences with relevant organizations in the private sector and regulators so that we can understand the direction of implementing corporate governance in the near future and the ways organizations in the private sector can help. The conclusions of these conferences will be the reference for modifying and drafting relevant measures.</w:t>
      </w:r>
    </w:p>
    <w:p w:rsidR="00D008B0" w:rsidRPr="00C724D7" w:rsidRDefault="00ED2749" w:rsidP="00D008B0">
      <w:pPr>
        <w:numPr>
          <w:ilvl w:val="1"/>
          <w:numId w:val="12"/>
        </w:numPr>
        <w:tabs>
          <w:tab w:val="clear" w:pos="1200"/>
          <w:tab w:val="num" w:pos="1426"/>
        </w:tabs>
        <w:spacing w:line="500" w:lineRule="exact"/>
        <w:ind w:left="1440" w:hanging="584"/>
        <w:jc w:val="both"/>
        <w:rPr>
          <w:rFonts w:ascii="Times New Roman" w:eastAsia="標楷體" w:hAnsi="Times New Roman"/>
          <w:sz w:val="32"/>
          <w:szCs w:val="32"/>
        </w:rPr>
      </w:pPr>
      <w:r w:rsidRPr="00C724D7">
        <w:rPr>
          <w:rFonts w:ascii="Times New Roman" w:eastAsia="標楷體" w:hAnsi="Times New Roman"/>
          <w:sz w:val="32"/>
          <w:szCs w:val="32"/>
        </w:rPr>
        <w:t>We will establish regular channels of communication (such as columns or programs) with the media, use media to promote the idea of corporate governance, use the force of public opinion, and help sending messages on policies  and conveying the results of corporate governance in Taiwan.</w:t>
      </w:r>
    </w:p>
    <w:p w:rsidR="00D008B0" w:rsidRPr="00C724D7" w:rsidRDefault="00ED2749" w:rsidP="00D008B0">
      <w:pPr>
        <w:numPr>
          <w:ilvl w:val="1"/>
          <w:numId w:val="12"/>
        </w:numPr>
        <w:tabs>
          <w:tab w:val="clear" w:pos="1200"/>
          <w:tab w:val="num" w:pos="1426"/>
        </w:tabs>
        <w:spacing w:line="500" w:lineRule="exact"/>
        <w:ind w:left="1440" w:hanging="584"/>
        <w:jc w:val="both"/>
        <w:rPr>
          <w:rFonts w:ascii="Times New Roman" w:eastAsia="標楷體" w:hAnsi="Times New Roman"/>
          <w:sz w:val="32"/>
          <w:szCs w:val="32"/>
        </w:rPr>
      </w:pPr>
      <w:r w:rsidRPr="00C724D7">
        <w:rPr>
          <w:rFonts w:ascii="Times New Roman" w:eastAsia="標楷體" w:hAnsi="Times New Roman"/>
          <w:sz w:val="32"/>
          <w:szCs w:val="32"/>
        </w:rPr>
        <w:t xml:space="preserve">We will create formal channels by which investors (such as institutional investors and </w:t>
      </w:r>
      <w:r w:rsidR="00BA6B28">
        <w:rPr>
          <w:rFonts w:ascii="Times New Roman" w:eastAsia="標楷體" w:hAnsi="Times New Roman"/>
          <w:sz w:val="32"/>
          <w:szCs w:val="32"/>
        </w:rPr>
        <w:t>minority shareholder</w:t>
      </w:r>
      <w:r w:rsidRPr="00C724D7">
        <w:rPr>
          <w:rFonts w:ascii="Times New Roman" w:eastAsia="標楷體" w:hAnsi="Times New Roman"/>
          <w:sz w:val="32"/>
          <w:szCs w:val="32"/>
        </w:rPr>
        <w:t>s) communicate with publicly traded companies and gather the opinion of stakeholders. Then we will provide such information to companies to help their decision-making.</w:t>
      </w:r>
    </w:p>
    <w:p w:rsidR="00D008B0" w:rsidRPr="00C724D7" w:rsidRDefault="00ED2749" w:rsidP="00D008B0">
      <w:pPr>
        <w:numPr>
          <w:ilvl w:val="0"/>
          <w:numId w:val="11"/>
        </w:numPr>
        <w:tabs>
          <w:tab w:val="clear" w:pos="360"/>
          <w:tab w:val="num" w:pos="1096"/>
        </w:tabs>
        <w:spacing w:line="500" w:lineRule="exact"/>
        <w:ind w:left="1110" w:hanging="434"/>
        <w:jc w:val="both"/>
        <w:rPr>
          <w:rFonts w:ascii="Times New Roman" w:eastAsia="標楷體" w:hAnsi="Times New Roman"/>
          <w:sz w:val="32"/>
          <w:szCs w:val="32"/>
        </w:rPr>
      </w:pPr>
      <w:r w:rsidRPr="00C724D7">
        <w:rPr>
          <w:rFonts w:ascii="Times New Roman" w:eastAsia="標楷體" w:hAnsi="Times New Roman"/>
          <w:sz w:val="32"/>
          <w:szCs w:val="32"/>
        </w:rPr>
        <w:t>Expanding and substantiating the database of independent directors: Currently the SFI is creating a talent database for independent directors. To meet the needs for the talent of independent directors in the future and to meet the needs of companies, we will ask the Corporate Governance Center to cooperate with the SFI, ask for talent in the industry</w:t>
      </w:r>
      <w:r w:rsidR="00A00990" w:rsidRPr="00C724D7">
        <w:rPr>
          <w:rFonts w:ascii="Times New Roman" w:eastAsia="標楷體" w:hAnsi="Times New Roman"/>
          <w:sz w:val="32"/>
          <w:szCs w:val="32"/>
        </w:rPr>
        <w:t>, and keep their information in the database. We will also ask the Corporate Governance Center to invite private sector institutions to help us evaluate the suitableness of the talent in the database for these jobs, so that we can further improve the usefulness of the database.</w:t>
      </w:r>
    </w:p>
    <w:p w:rsidR="00D008B0" w:rsidRPr="00C724D7" w:rsidRDefault="00890F61" w:rsidP="00D008B0">
      <w:pPr>
        <w:numPr>
          <w:ilvl w:val="0"/>
          <w:numId w:val="11"/>
        </w:numPr>
        <w:tabs>
          <w:tab w:val="clear" w:pos="360"/>
          <w:tab w:val="num" w:pos="1096"/>
        </w:tabs>
        <w:spacing w:line="500" w:lineRule="exact"/>
        <w:ind w:left="1110" w:hanging="434"/>
        <w:jc w:val="both"/>
        <w:rPr>
          <w:rFonts w:ascii="Times New Roman" w:eastAsia="標楷體" w:hAnsi="Times New Roman"/>
          <w:sz w:val="32"/>
          <w:szCs w:val="32"/>
        </w:rPr>
      </w:pPr>
      <w:r w:rsidRPr="00C724D7">
        <w:rPr>
          <w:rFonts w:ascii="Times New Roman" w:eastAsia="標楷體" w:hAnsi="Times New Roman"/>
          <w:sz w:val="32"/>
          <w:szCs w:val="32"/>
        </w:rPr>
        <w:t>Promoting Board performance evaluation: We encourage companies to draft their own self-evaluation or peer-review methods, as well as proposing the action plans for improvements after the evaluation. Furthermore, companies performing voluntary self-evaluations or peer-reviews demonstrate their willingness to improve Board performance. This issue should be included as an indicator of corporate governance evaluation as a score booster.</w:t>
      </w:r>
    </w:p>
    <w:p w:rsidR="00D008B0" w:rsidRPr="00C724D7" w:rsidRDefault="00890F61" w:rsidP="00D008B0">
      <w:pPr>
        <w:numPr>
          <w:ilvl w:val="0"/>
          <w:numId w:val="11"/>
        </w:numPr>
        <w:tabs>
          <w:tab w:val="clear" w:pos="360"/>
          <w:tab w:val="num" w:pos="1096"/>
        </w:tabs>
        <w:spacing w:line="500" w:lineRule="exact"/>
        <w:ind w:left="1110" w:hanging="434"/>
        <w:jc w:val="both"/>
        <w:rPr>
          <w:rFonts w:ascii="Times New Roman" w:eastAsia="標楷體" w:hAnsi="Times New Roman"/>
          <w:sz w:val="32"/>
          <w:szCs w:val="32"/>
        </w:rPr>
      </w:pPr>
      <w:r w:rsidRPr="00C724D7">
        <w:rPr>
          <w:rFonts w:ascii="Times New Roman" w:eastAsia="標楷體" w:hAnsi="Times New Roman"/>
          <w:color w:val="000000"/>
          <w:sz w:val="32"/>
          <w:szCs w:val="32"/>
        </w:rPr>
        <w:t>Measures to encourage whistle-blowers: The FSC, the TWSE, and the GTSM have all created rules on rewards for exposing illegal acts. These organizations should review and modify regulations to encourage whistleblowers to provide evidence in a more convenient and goal-oriented manner. The Corporate Governance Center should also coordinate with private sector organizations to promote the application of rules on rewards for exposing illegal acts in various situations, so that we can encourage whistleblowers to expose illegal acts.</w:t>
      </w:r>
    </w:p>
    <w:p w:rsidR="00D008B0" w:rsidRPr="00C724D7" w:rsidRDefault="00890F61" w:rsidP="00D008B0">
      <w:pPr>
        <w:numPr>
          <w:ilvl w:val="0"/>
          <w:numId w:val="11"/>
        </w:numPr>
        <w:tabs>
          <w:tab w:val="clear" w:pos="360"/>
          <w:tab w:val="num" w:pos="1096"/>
        </w:tabs>
        <w:spacing w:line="500" w:lineRule="exact"/>
        <w:ind w:left="1110" w:hanging="434"/>
        <w:jc w:val="both"/>
        <w:rPr>
          <w:rFonts w:ascii="Times New Roman" w:eastAsia="標楷體" w:hAnsi="Times New Roman"/>
          <w:b/>
          <w:sz w:val="32"/>
          <w:szCs w:val="32"/>
        </w:rPr>
      </w:pPr>
      <w:r w:rsidRPr="00C724D7">
        <w:rPr>
          <w:rFonts w:ascii="Times New Roman" w:eastAsia="標楷體" w:hAnsi="Times New Roman"/>
          <w:sz w:val="32"/>
          <w:szCs w:val="32"/>
        </w:rPr>
        <w:t xml:space="preserve">The coordination of other measures: we will encourage and coordinate the private sector to divide the tasks, collaborate, and perform </w:t>
      </w:r>
      <w:r w:rsidR="00536D4F" w:rsidRPr="00C724D7">
        <w:rPr>
          <w:rFonts w:ascii="Times New Roman" w:eastAsia="標楷體" w:hAnsi="Times New Roman"/>
          <w:sz w:val="32"/>
          <w:szCs w:val="32"/>
        </w:rPr>
        <w:t>various</w:t>
      </w:r>
      <w:r w:rsidRPr="00C724D7">
        <w:rPr>
          <w:rFonts w:ascii="Times New Roman" w:eastAsia="標楷體" w:hAnsi="Times New Roman"/>
          <w:sz w:val="32"/>
          <w:szCs w:val="32"/>
        </w:rPr>
        <w:t xml:space="preserve"> tasks</w:t>
      </w:r>
      <w:r w:rsidR="00536D4F" w:rsidRPr="00C724D7">
        <w:rPr>
          <w:rFonts w:ascii="Times New Roman" w:eastAsia="標楷體" w:hAnsi="Times New Roman"/>
          <w:sz w:val="32"/>
          <w:szCs w:val="32"/>
        </w:rPr>
        <w:t>. These include</w:t>
      </w:r>
      <w:r w:rsidRPr="00C724D7">
        <w:rPr>
          <w:rFonts w:ascii="Times New Roman" w:eastAsia="標楷體" w:hAnsi="Times New Roman"/>
          <w:sz w:val="32"/>
          <w:szCs w:val="32"/>
        </w:rPr>
        <w:t xml:space="preserve"> </w:t>
      </w:r>
      <w:r w:rsidR="00536D4F" w:rsidRPr="00C724D7">
        <w:rPr>
          <w:rFonts w:ascii="Times New Roman" w:eastAsia="標楷體" w:hAnsi="Times New Roman"/>
          <w:sz w:val="32"/>
          <w:szCs w:val="32"/>
        </w:rPr>
        <w:t>e</w:t>
      </w:r>
      <w:r w:rsidRPr="00C724D7">
        <w:rPr>
          <w:rFonts w:ascii="Times New Roman" w:eastAsia="標楷體" w:hAnsi="Times New Roman"/>
          <w:sz w:val="32"/>
          <w:szCs w:val="32"/>
        </w:rPr>
        <w:t>valuati</w:t>
      </w:r>
      <w:r w:rsidR="00536D4F" w:rsidRPr="00C724D7">
        <w:rPr>
          <w:rFonts w:ascii="Times New Roman" w:eastAsia="標楷體" w:hAnsi="Times New Roman"/>
          <w:sz w:val="32"/>
          <w:szCs w:val="32"/>
        </w:rPr>
        <w:t>ng</w:t>
      </w:r>
      <w:r w:rsidRPr="00C724D7">
        <w:rPr>
          <w:rFonts w:ascii="Times New Roman" w:eastAsia="標楷體" w:hAnsi="Times New Roman"/>
          <w:sz w:val="32"/>
          <w:szCs w:val="32"/>
        </w:rPr>
        <w:t xml:space="preserve"> corporate governance, evaluati</w:t>
      </w:r>
      <w:r w:rsidR="00536D4F" w:rsidRPr="00C724D7">
        <w:rPr>
          <w:rFonts w:ascii="Times New Roman" w:eastAsia="標楷體" w:hAnsi="Times New Roman"/>
          <w:sz w:val="32"/>
          <w:szCs w:val="32"/>
        </w:rPr>
        <w:t>ng</w:t>
      </w:r>
      <w:r w:rsidRPr="00C724D7">
        <w:rPr>
          <w:rFonts w:ascii="Times New Roman" w:eastAsia="標楷體" w:hAnsi="Times New Roman"/>
          <w:sz w:val="32"/>
          <w:szCs w:val="32"/>
        </w:rPr>
        <w:t xml:space="preserve"> information disclosure</w:t>
      </w:r>
      <w:r w:rsidR="00536D4F" w:rsidRPr="00C724D7">
        <w:rPr>
          <w:rFonts w:ascii="Times New Roman" w:eastAsia="標楷體" w:hAnsi="Times New Roman"/>
          <w:sz w:val="32"/>
          <w:szCs w:val="32"/>
        </w:rPr>
        <w:t xml:space="preserve"> and</w:t>
      </w:r>
      <w:r w:rsidRPr="00C724D7">
        <w:rPr>
          <w:rFonts w:ascii="Times New Roman" w:eastAsia="標楷體" w:hAnsi="Times New Roman"/>
          <w:sz w:val="32"/>
          <w:szCs w:val="32"/>
        </w:rPr>
        <w:t xml:space="preserve"> evaluati</w:t>
      </w:r>
      <w:r w:rsidR="00536D4F" w:rsidRPr="00C724D7">
        <w:rPr>
          <w:rFonts w:ascii="Times New Roman" w:eastAsia="標楷體" w:hAnsi="Times New Roman"/>
          <w:sz w:val="32"/>
          <w:szCs w:val="32"/>
        </w:rPr>
        <w:t>ng</w:t>
      </w:r>
      <w:r w:rsidRPr="00C724D7">
        <w:rPr>
          <w:rFonts w:ascii="Times New Roman" w:eastAsia="標楷體" w:hAnsi="Times New Roman"/>
          <w:sz w:val="32"/>
          <w:szCs w:val="32"/>
        </w:rPr>
        <w:t xml:space="preserve"> shareholders’ meeting</w:t>
      </w:r>
      <w:r w:rsidR="00536D4F" w:rsidRPr="00C724D7">
        <w:rPr>
          <w:rFonts w:ascii="Times New Roman" w:eastAsia="標楷體" w:hAnsi="Times New Roman"/>
          <w:sz w:val="32"/>
          <w:szCs w:val="32"/>
        </w:rPr>
        <w:t xml:space="preserve">. Other tasks include </w:t>
      </w:r>
      <w:r w:rsidRPr="00C724D7">
        <w:rPr>
          <w:rFonts w:ascii="Times New Roman" w:eastAsia="標楷體" w:hAnsi="Times New Roman"/>
          <w:sz w:val="32"/>
          <w:szCs w:val="32"/>
        </w:rPr>
        <w:t xml:space="preserve">surveys on the implementation of corporate governance, job function training, experience sharing and observations, </w:t>
      </w:r>
      <w:r w:rsidR="005B185B" w:rsidRPr="00C724D7">
        <w:rPr>
          <w:rFonts w:ascii="Times New Roman" w:eastAsia="標楷體" w:hAnsi="Times New Roman"/>
          <w:sz w:val="32"/>
          <w:szCs w:val="32"/>
        </w:rPr>
        <w:t>coordinating the private sector to choose the best annual report on a regular basis, and creating corporate governance statistical database. This way, we can achieve the best use of resources.</w:t>
      </w:r>
    </w:p>
    <w:p w:rsidR="00D008B0" w:rsidRPr="00C724D7" w:rsidRDefault="005B185B" w:rsidP="00D008B0">
      <w:pPr>
        <w:numPr>
          <w:ilvl w:val="0"/>
          <w:numId w:val="9"/>
        </w:numPr>
        <w:tabs>
          <w:tab w:val="clear" w:pos="720"/>
          <w:tab w:val="num" w:pos="1006"/>
        </w:tabs>
        <w:spacing w:line="500" w:lineRule="exact"/>
        <w:ind w:left="1006" w:hanging="1006"/>
        <w:jc w:val="both"/>
        <w:rPr>
          <w:rFonts w:ascii="Times New Roman" w:eastAsia="標楷體" w:hAnsi="Times New Roman"/>
          <w:sz w:val="32"/>
          <w:szCs w:val="32"/>
        </w:rPr>
      </w:pPr>
      <w:r w:rsidRPr="00C724D7">
        <w:rPr>
          <w:rFonts w:ascii="Times New Roman" w:eastAsia="標楷體" w:hAnsi="Times New Roman"/>
          <w:sz w:val="32"/>
          <w:szCs w:val="32"/>
        </w:rPr>
        <w:t>Key measure implementation timeline:</w:t>
      </w:r>
    </w:p>
    <w:p w:rsidR="00D008B0" w:rsidRPr="00C724D7" w:rsidRDefault="005B185B" w:rsidP="00D008B0">
      <w:pPr>
        <w:numPr>
          <w:ilvl w:val="0"/>
          <w:numId w:val="10"/>
        </w:numPr>
        <w:tabs>
          <w:tab w:val="clear" w:pos="405"/>
          <w:tab w:val="num" w:pos="1066"/>
        </w:tabs>
        <w:spacing w:line="500" w:lineRule="exact"/>
        <w:ind w:left="1080" w:hanging="494"/>
        <w:jc w:val="both"/>
        <w:rPr>
          <w:rFonts w:ascii="Times New Roman" w:eastAsia="標楷體" w:hAnsi="Times New Roman"/>
          <w:sz w:val="32"/>
          <w:szCs w:val="32"/>
        </w:rPr>
      </w:pPr>
      <w:r w:rsidRPr="00C724D7">
        <w:rPr>
          <w:rFonts w:ascii="Times New Roman" w:eastAsia="標楷體" w:hAnsi="Times New Roman"/>
          <w:color w:val="000000"/>
          <w:sz w:val="32"/>
          <w:szCs w:val="32"/>
        </w:rPr>
        <w:t>2013: Planning the formation of Corporate Governance Center and drafting relevant operation plans.</w:t>
      </w:r>
    </w:p>
    <w:p w:rsidR="00D008B0" w:rsidRPr="00C724D7" w:rsidRDefault="005B185B" w:rsidP="00D008B0">
      <w:pPr>
        <w:numPr>
          <w:ilvl w:val="0"/>
          <w:numId w:val="10"/>
        </w:numPr>
        <w:tabs>
          <w:tab w:val="clear" w:pos="405"/>
          <w:tab w:val="num" w:pos="1066"/>
        </w:tabs>
        <w:spacing w:line="500" w:lineRule="exact"/>
        <w:ind w:left="1080" w:hanging="494"/>
        <w:jc w:val="both"/>
        <w:rPr>
          <w:rFonts w:ascii="Times New Roman" w:eastAsia="標楷體" w:hAnsi="Times New Roman"/>
          <w:sz w:val="32"/>
          <w:szCs w:val="32"/>
        </w:rPr>
      </w:pPr>
      <w:r w:rsidRPr="00C724D7">
        <w:rPr>
          <w:rFonts w:ascii="Times New Roman" w:eastAsia="標楷體" w:hAnsi="Times New Roman"/>
          <w:sz w:val="32"/>
          <w:szCs w:val="32"/>
        </w:rPr>
        <w:t>2014:</w:t>
      </w:r>
    </w:p>
    <w:p w:rsidR="00D008B0" w:rsidRPr="00C724D7" w:rsidRDefault="005B185B" w:rsidP="00D008B0">
      <w:pPr>
        <w:numPr>
          <w:ilvl w:val="1"/>
          <w:numId w:val="10"/>
        </w:numPr>
        <w:spacing w:line="500" w:lineRule="exact"/>
        <w:ind w:left="1302" w:hanging="462"/>
        <w:jc w:val="both"/>
        <w:rPr>
          <w:rFonts w:ascii="Times New Roman" w:eastAsia="標楷體" w:hAnsi="Times New Roman"/>
          <w:sz w:val="32"/>
          <w:szCs w:val="32"/>
        </w:rPr>
      </w:pPr>
      <w:r w:rsidRPr="00C724D7">
        <w:rPr>
          <w:rFonts w:ascii="Times New Roman" w:eastAsia="標楷體" w:hAnsi="Times New Roman"/>
          <w:sz w:val="32"/>
          <w:szCs w:val="32"/>
        </w:rPr>
        <w:t>Completing the formation of Corporate Governance Center and implement all key measures.</w:t>
      </w:r>
    </w:p>
    <w:p w:rsidR="00D008B0" w:rsidRPr="00C724D7" w:rsidRDefault="005B185B" w:rsidP="00D008B0">
      <w:pPr>
        <w:numPr>
          <w:ilvl w:val="1"/>
          <w:numId w:val="10"/>
        </w:numPr>
        <w:spacing w:line="500" w:lineRule="exact"/>
        <w:ind w:leftChars="350" w:left="1320" w:hangingChars="150"/>
        <w:jc w:val="both"/>
        <w:rPr>
          <w:rFonts w:ascii="Times New Roman" w:eastAsia="標楷體" w:hAnsi="Times New Roman"/>
          <w:sz w:val="32"/>
          <w:szCs w:val="32"/>
        </w:rPr>
      </w:pPr>
      <w:r w:rsidRPr="00C724D7">
        <w:rPr>
          <w:rFonts w:ascii="Times New Roman" w:eastAsia="標楷體" w:hAnsi="Times New Roman"/>
          <w:sz w:val="32"/>
          <w:szCs w:val="32"/>
        </w:rPr>
        <w:t xml:space="preserve">The TWSE and GTSM will complete the revision of “Corporate Governance Best-Practice Principles for TWSE/GTSM Listed Companies” and add Board self-evaluation or peer-review categories. We will also gather the </w:t>
      </w:r>
      <w:r w:rsidR="00536D4F" w:rsidRPr="00C724D7">
        <w:rPr>
          <w:rFonts w:ascii="Times New Roman" w:eastAsia="標楷體" w:hAnsi="Times New Roman"/>
          <w:sz w:val="32"/>
          <w:szCs w:val="32"/>
        </w:rPr>
        <w:t>self-evaluation</w:t>
      </w:r>
      <w:r w:rsidRPr="00C724D7">
        <w:rPr>
          <w:rFonts w:ascii="Times New Roman" w:eastAsia="標楷體" w:hAnsi="Times New Roman"/>
          <w:sz w:val="32"/>
          <w:szCs w:val="32"/>
        </w:rPr>
        <w:t xml:space="preserve"> methods from Boards in foreign companies and draft relevant examples for use by publicly traded companies.</w:t>
      </w:r>
    </w:p>
    <w:p w:rsidR="00D008B0" w:rsidRPr="00C724D7" w:rsidRDefault="005B185B" w:rsidP="00D008B0">
      <w:pPr>
        <w:numPr>
          <w:ilvl w:val="1"/>
          <w:numId w:val="10"/>
        </w:numPr>
        <w:spacing w:line="500" w:lineRule="exact"/>
        <w:ind w:leftChars="350" w:left="1320" w:hangingChars="150"/>
        <w:jc w:val="both"/>
        <w:rPr>
          <w:rFonts w:ascii="Times New Roman" w:eastAsia="標楷體" w:hAnsi="Times New Roman"/>
          <w:sz w:val="32"/>
          <w:szCs w:val="32"/>
        </w:rPr>
      </w:pPr>
      <w:r w:rsidRPr="00C724D7">
        <w:rPr>
          <w:rFonts w:ascii="Times New Roman" w:eastAsia="標楷體" w:hAnsi="Times New Roman"/>
          <w:sz w:val="32"/>
          <w:szCs w:val="32"/>
        </w:rPr>
        <w:t>We will compile the incidents of reporting by whistleblowers, the outcome of on-site audits, and the payment of rewards so that we can review and improve relevant measures.</w:t>
      </w:r>
    </w:p>
    <w:p w:rsidR="00D008B0" w:rsidRPr="00C724D7" w:rsidRDefault="005B185B" w:rsidP="00D008B0">
      <w:pPr>
        <w:numPr>
          <w:ilvl w:val="0"/>
          <w:numId w:val="10"/>
        </w:numPr>
        <w:spacing w:line="500" w:lineRule="exact"/>
        <w:ind w:left="882" w:hanging="280"/>
        <w:jc w:val="both"/>
        <w:rPr>
          <w:rFonts w:ascii="Times New Roman" w:eastAsia="標楷體" w:hAnsi="Times New Roman"/>
          <w:sz w:val="32"/>
          <w:szCs w:val="32"/>
        </w:rPr>
      </w:pPr>
      <w:r w:rsidRPr="00C724D7">
        <w:rPr>
          <w:rFonts w:ascii="Times New Roman" w:eastAsia="標楷體" w:hAnsi="Times New Roman"/>
          <w:sz w:val="32"/>
          <w:szCs w:val="32"/>
        </w:rPr>
        <w:t xml:space="preserve">2015: We are proposing that we list the </w:t>
      </w:r>
      <w:r w:rsidR="00536D4F" w:rsidRPr="00C724D7">
        <w:rPr>
          <w:rFonts w:ascii="Times New Roman" w:eastAsia="標楷體" w:hAnsi="Times New Roman"/>
          <w:sz w:val="32"/>
          <w:szCs w:val="32"/>
        </w:rPr>
        <w:t>self-evaluation</w:t>
      </w:r>
      <w:r w:rsidRPr="00C724D7">
        <w:rPr>
          <w:rFonts w:ascii="Times New Roman" w:eastAsia="標楷體" w:hAnsi="Times New Roman"/>
          <w:sz w:val="32"/>
          <w:szCs w:val="32"/>
        </w:rPr>
        <w:t xml:space="preserve"> or peer-review as an indicator of corporate governance evaluation.</w:t>
      </w:r>
    </w:p>
    <w:p w:rsidR="00D008B0" w:rsidRPr="00C724D7" w:rsidRDefault="00D008B0" w:rsidP="00D008B0">
      <w:pPr>
        <w:spacing w:line="500" w:lineRule="exact"/>
        <w:jc w:val="both"/>
        <w:rPr>
          <w:rFonts w:ascii="Times New Roman" w:eastAsia="標楷體" w:hAnsi="Times New Roman"/>
          <w:b/>
          <w:sz w:val="32"/>
          <w:szCs w:val="32"/>
        </w:rPr>
      </w:pPr>
    </w:p>
    <w:p w:rsidR="00D008B0" w:rsidRPr="00C724D7" w:rsidRDefault="00AE6F06" w:rsidP="00D008B0">
      <w:pPr>
        <w:numPr>
          <w:ilvl w:val="0"/>
          <w:numId w:val="8"/>
        </w:numPr>
        <w:spacing w:line="500" w:lineRule="exact"/>
        <w:jc w:val="both"/>
        <w:rPr>
          <w:rFonts w:ascii="Times New Roman" w:eastAsia="標楷體" w:hAnsi="Times New Roman"/>
          <w:b/>
          <w:color w:val="000000"/>
          <w:sz w:val="32"/>
          <w:szCs w:val="32"/>
        </w:rPr>
      </w:pPr>
      <w:r>
        <w:rPr>
          <w:rFonts w:ascii="Times New Roman" w:eastAsia="標楷體" w:hAnsi="Times New Roman" w:hint="eastAsia"/>
          <w:b/>
          <w:color w:val="000000"/>
          <w:sz w:val="32"/>
          <w:szCs w:val="32"/>
        </w:rPr>
        <w:t>Conducting the</w:t>
      </w:r>
      <w:r w:rsidR="00CC0C61" w:rsidRPr="00C724D7">
        <w:rPr>
          <w:rFonts w:ascii="Times New Roman" w:eastAsia="標楷體" w:hAnsi="Times New Roman"/>
          <w:b/>
          <w:color w:val="000000"/>
          <w:sz w:val="32"/>
          <w:szCs w:val="32"/>
        </w:rPr>
        <w:t xml:space="preserve"> corporate governance evaluation</w:t>
      </w:r>
    </w:p>
    <w:p w:rsidR="00D008B0" w:rsidRPr="00081D67" w:rsidRDefault="00CC0C61" w:rsidP="00D008B0">
      <w:pPr>
        <w:numPr>
          <w:ilvl w:val="1"/>
          <w:numId w:val="8"/>
        </w:numPr>
        <w:spacing w:line="500" w:lineRule="exact"/>
        <w:ind w:hanging="984"/>
        <w:jc w:val="both"/>
        <w:rPr>
          <w:rFonts w:ascii="Times New Roman" w:eastAsia="標楷體" w:hAnsi="Times New Roman"/>
          <w:color w:val="000000"/>
          <w:sz w:val="32"/>
          <w:szCs w:val="32"/>
        </w:rPr>
      </w:pPr>
      <w:r w:rsidRPr="00081D67">
        <w:rPr>
          <w:rFonts w:ascii="Times New Roman" w:eastAsia="標楷體" w:hAnsi="Times New Roman"/>
          <w:color w:val="000000"/>
          <w:sz w:val="32"/>
          <w:szCs w:val="32"/>
        </w:rPr>
        <w:t>Reason for the implementation</w:t>
      </w:r>
    </w:p>
    <w:p w:rsidR="00D008B0" w:rsidRPr="00C724D7" w:rsidRDefault="00CC0C61" w:rsidP="00D008B0">
      <w:pPr>
        <w:numPr>
          <w:ilvl w:val="2"/>
          <w:numId w:val="8"/>
        </w:numPr>
        <w:spacing w:line="500" w:lineRule="exact"/>
        <w:jc w:val="both"/>
        <w:rPr>
          <w:rFonts w:ascii="Times New Roman" w:eastAsia="標楷體" w:hAnsi="Times New Roman"/>
          <w:b/>
          <w:color w:val="000000"/>
          <w:sz w:val="32"/>
          <w:szCs w:val="32"/>
        </w:rPr>
      </w:pPr>
      <w:r w:rsidRPr="00C724D7">
        <w:rPr>
          <w:rFonts w:ascii="Times New Roman" w:eastAsia="標楷體" w:hAnsi="Times New Roman"/>
          <w:sz w:val="32"/>
          <w:szCs w:val="32"/>
        </w:rPr>
        <w:t xml:space="preserve">To help investors and companies understand the result of implementation by the company in terms of governance and its position in the market overall, it is necessary to use the market mechanism to promote the improvement of corporate governance. Currently, the evaluation of corporate governance is fee-based when </w:t>
      </w:r>
      <w:r w:rsidR="00536D4F" w:rsidRPr="00C724D7">
        <w:rPr>
          <w:rFonts w:ascii="Times New Roman" w:eastAsia="標楷體" w:hAnsi="Times New Roman"/>
          <w:sz w:val="32"/>
          <w:szCs w:val="32"/>
        </w:rPr>
        <w:t>companies in the private sector perform them</w:t>
      </w:r>
      <w:r w:rsidRPr="00C724D7">
        <w:rPr>
          <w:rFonts w:ascii="Times New Roman" w:eastAsia="標楷體" w:hAnsi="Times New Roman"/>
          <w:sz w:val="32"/>
          <w:szCs w:val="32"/>
        </w:rPr>
        <w:t xml:space="preserve">. Companies accept evaluation on a voluntary basis. While the implementation is showing results, we still </w:t>
      </w:r>
      <w:r w:rsidR="00536D4F" w:rsidRPr="00C724D7">
        <w:rPr>
          <w:rFonts w:ascii="Times New Roman" w:eastAsia="標楷體" w:hAnsi="Times New Roman"/>
          <w:sz w:val="32"/>
          <w:szCs w:val="32"/>
        </w:rPr>
        <w:t>do not</w:t>
      </w:r>
      <w:r w:rsidRPr="00C724D7">
        <w:rPr>
          <w:rFonts w:ascii="Times New Roman" w:eastAsia="標楷體" w:hAnsi="Times New Roman"/>
          <w:sz w:val="32"/>
          <w:szCs w:val="32"/>
        </w:rPr>
        <w:t xml:space="preserve"> know the comparative performance of corporate governance in the overall market for these companies.</w:t>
      </w:r>
    </w:p>
    <w:p w:rsidR="00D008B0" w:rsidRPr="00C724D7" w:rsidRDefault="00CC0C61" w:rsidP="00D008B0">
      <w:pPr>
        <w:numPr>
          <w:ilvl w:val="2"/>
          <w:numId w:val="8"/>
        </w:numPr>
        <w:spacing w:line="500" w:lineRule="exact"/>
        <w:jc w:val="both"/>
        <w:rPr>
          <w:rFonts w:ascii="Times New Roman" w:eastAsia="標楷體" w:hAnsi="Times New Roman"/>
          <w:b/>
          <w:color w:val="000000"/>
          <w:sz w:val="32"/>
          <w:szCs w:val="32"/>
        </w:rPr>
      </w:pPr>
      <w:r w:rsidRPr="00C724D7">
        <w:rPr>
          <w:rFonts w:ascii="Times New Roman" w:eastAsia="標楷體" w:hAnsi="Times New Roman"/>
          <w:sz w:val="32"/>
          <w:szCs w:val="32"/>
        </w:rPr>
        <w:t xml:space="preserve">Currently, the SFI has already adopted the 10-Year information disclosure evaluation. The content of the evaluation is limited to assessing whether publicly traded companies have disclosed information that is mandated by laws and relevant to investors’ rights. </w:t>
      </w:r>
      <w:r w:rsidR="009463DE" w:rsidRPr="00C724D7">
        <w:rPr>
          <w:rFonts w:ascii="Times New Roman" w:eastAsia="標楷體" w:hAnsi="Times New Roman"/>
          <w:sz w:val="32"/>
          <w:szCs w:val="32"/>
        </w:rPr>
        <w:t>The evaluation does not cover whether companies accomplished tasks on corporate governance. Therefore, we need to create a system that provides evaluation free of charge for all publicly traded companies in the category of corporate governance.</w:t>
      </w:r>
    </w:p>
    <w:p w:rsidR="00D008B0" w:rsidRPr="00C724D7" w:rsidRDefault="009463DE" w:rsidP="00D008B0">
      <w:pPr>
        <w:numPr>
          <w:ilvl w:val="2"/>
          <w:numId w:val="8"/>
        </w:numPr>
        <w:spacing w:line="500" w:lineRule="exact"/>
        <w:jc w:val="both"/>
        <w:rPr>
          <w:rFonts w:ascii="Times New Roman" w:eastAsia="標楷體" w:hAnsi="Times New Roman"/>
          <w:b/>
          <w:color w:val="000000"/>
          <w:sz w:val="32"/>
          <w:szCs w:val="32"/>
        </w:rPr>
      </w:pPr>
      <w:r w:rsidRPr="00C724D7">
        <w:rPr>
          <w:rFonts w:ascii="Times New Roman" w:eastAsia="標楷體" w:hAnsi="Times New Roman"/>
          <w:sz w:val="32"/>
          <w:szCs w:val="32"/>
        </w:rPr>
        <w:t>Considering that the Corporate Governance Center will coordinate all resources in the private sector and serve as a forum for the government, the TWSE, the GTSM, and the private sectors to communicate with each other, we will hand the task of performing corporate governance evaluation to the Corporate Governance Center. We hope that, by this evaluation, we can instigate competition between corporations and urge corporations to emphasize corporate governance, and further create the corporate governance culture in Taiwan.</w:t>
      </w:r>
    </w:p>
    <w:p w:rsidR="00D008B0" w:rsidRPr="00081D67" w:rsidRDefault="009463DE" w:rsidP="00D008B0">
      <w:pPr>
        <w:numPr>
          <w:ilvl w:val="1"/>
          <w:numId w:val="8"/>
        </w:numPr>
        <w:spacing w:line="500" w:lineRule="exact"/>
        <w:ind w:hanging="984"/>
        <w:jc w:val="both"/>
        <w:rPr>
          <w:rFonts w:ascii="Times New Roman" w:eastAsia="標楷體" w:hAnsi="Times New Roman"/>
          <w:color w:val="000000"/>
          <w:sz w:val="32"/>
          <w:szCs w:val="32"/>
        </w:rPr>
      </w:pPr>
      <w:r w:rsidRPr="00081D67">
        <w:rPr>
          <w:rFonts w:ascii="Times New Roman" w:eastAsia="標楷體" w:hAnsi="Times New Roman"/>
          <w:color w:val="000000"/>
          <w:sz w:val="32"/>
          <w:szCs w:val="32"/>
        </w:rPr>
        <w:t>Focuses of Implementation</w:t>
      </w:r>
    </w:p>
    <w:p w:rsidR="00D008B0" w:rsidRPr="00C724D7" w:rsidRDefault="00B80CF7" w:rsidP="00D008B0">
      <w:pPr>
        <w:numPr>
          <w:ilvl w:val="2"/>
          <w:numId w:val="8"/>
        </w:numPr>
        <w:spacing w:line="500" w:lineRule="exact"/>
        <w:jc w:val="both"/>
        <w:rPr>
          <w:rFonts w:ascii="Times New Roman" w:eastAsia="標楷體" w:hAnsi="Times New Roman"/>
          <w:b/>
          <w:color w:val="000000"/>
          <w:sz w:val="32"/>
          <w:szCs w:val="32"/>
        </w:rPr>
      </w:pPr>
      <w:r w:rsidRPr="00C724D7">
        <w:rPr>
          <w:rFonts w:ascii="Times New Roman" w:eastAsia="標楷體" w:hAnsi="Times New Roman"/>
          <w:sz w:val="32"/>
          <w:szCs w:val="32"/>
        </w:rPr>
        <w:t xml:space="preserve">The Corporate Governance Center will form an evaluation committee, gather the opinions of opinion leaders and scholars, draft evaluation indicators and grading schemes, and form evaluation teams to be in charge of initial evaluation. </w:t>
      </w:r>
      <w:r w:rsidR="000B1148" w:rsidRPr="00C724D7">
        <w:rPr>
          <w:rFonts w:ascii="Times New Roman" w:eastAsia="標楷體" w:hAnsi="Times New Roman"/>
          <w:sz w:val="32"/>
          <w:szCs w:val="32"/>
        </w:rPr>
        <w:t xml:space="preserve">The evaluation will score the following issues: Disclosures of corporate governance matters on the websites, annual reports, and Market Observation Post System by publicly traded companies; incidents related to corporate governance during the year; and the operation or discharge of duties of shareholders’ meeting, the Board, and independent directors. In the end, the evaluators will rank companies by the scores they earn, and </w:t>
      </w:r>
      <w:r w:rsidR="00536D4F" w:rsidRPr="00C724D7">
        <w:rPr>
          <w:rFonts w:ascii="Times New Roman" w:eastAsia="標楷體" w:hAnsi="Times New Roman"/>
          <w:sz w:val="32"/>
          <w:szCs w:val="32"/>
        </w:rPr>
        <w:t>companies and investors will publish the results for use</w:t>
      </w:r>
      <w:r w:rsidR="000B1148" w:rsidRPr="00C724D7">
        <w:rPr>
          <w:rFonts w:ascii="Times New Roman" w:eastAsia="標楷體" w:hAnsi="Times New Roman"/>
          <w:sz w:val="32"/>
          <w:szCs w:val="32"/>
        </w:rPr>
        <w:t>.</w:t>
      </w:r>
    </w:p>
    <w:p w:rsidR="00D008B0" w:rsidRPr="00C724D7" w:rsidRDefault="000B1148" w:rsidP="00D008B0">
      <w:pPr>
        <w:numPr>
          <w:ilvl w:val="2"/>
          <w:numId w:val="8"/>
        </w:numPr>
        <w:spacing w:line="500" w:lineRule="exact"/>
        <w:jc w:val="both"/>
        <w:rPr>
          <w:rFonts w:ascii="Times New Roman" w:eastAsia="標楷體" w:hAnsi="Times New Roman"/>
          <w:b/>
          <w:color w:val="000000"/>
          <w:sz w:val="32"/>
          <w:szCs w:val="32"/>
        </w:rPr>
      </w:pPr>
      <w:r w:rsidRPr="00C724D7">
        <w:rPr>
          <w:rFonts w:ascii="Times New Roman" w:eastAsia="標楷體" w:hAnsi="Times New Roman"/>
          <w:sz w:val="32"/>
          <w:szCs w:val="32"/>
        </w:rPr>
        <w:t xml:space="preserve">The TWSE and GTSM will combine the results of the evaluation of corporate governance with incentives or punishment </w:t>
      </w:r>
      <w:r w:rsidR="00536D4F" w:rsidRPr="00C724D7">
        <w:rPr>
          <w:rFonts w:ascii="Times New Roman" w:eastAsia="標楷體" w:hAnsi="Times New Roman"/>
          <w:sz w:val="32"/>
          <w:szCs w:val="32"/>
        </w:rPr>
        <w:t xml:space="preserve">mechanisms. </w:t>
      </w:r>
      <w:r w:rsidRPr="00C724D7">
        <w:rPr>
          <w:rFonts w:ascii="Times New Roman" w:eastAsia="標楷體" w:hAnsi="Times New Roman"/>
          <w:sz w:val="32"/>
          <w:szCs w:val="32"/>
        </w:rPr>
        <w:t>Then it will propose differentiated management measures to encourage publicly traded companies to implement corporate governance.</w:t>
      </w:r>
    </w:p>
    <w:p w:rsidR="00D008B0" w:rsidRPr="00C724D7" w:rsidRDefault="000B1148" w:rsidP="00D008B0">
      <w:pPr>
        <w:numPr>
          <w:ilvl w:val="1"/>
          <w:numId w:val="8"/>
        </w:numPr>
        <w:spacing w:line="500" w:lineRule="exact"/>
        <w:ind w:hanging="984"/>
        <w:jc w:val="both"/>
        <w:rPr>
          <w:rFonts w:ascii="Times New Roman" w:eastAsia="標楷體" w:hAnsi="Times New Roman"/>
          <w:b/>
          <w:color w:val="000000"/>
          <w:sz w:val="32"/>
          <w:szCs w:val="32"/>
        </w:rPr>
      </w:pPr>
      <w:r w:rsidRPr="00C724D7">
        <w:rPr>
          <w:rFonts w:ascii="Times New Roman" w:eastAsia="標楷體" w:hAnsi="Times New Roman"/>
          <w:sz w:val="32"/>
          <w:szCs w:val="32"/>
        </w:rPr>
        <w:t>Key measure implementation timeline:</w:t>
      </w:r>
    </w:p>
    <w:p w:rsidR="00D008B0" w:rsidRPr="00C724D7" w:rsidRDefault="007F4FDE" w:rsidP="00D008B0">
      <w:pPr>
        <w:numPr>
          <w:ilvl w:val="2"/>
          <w:numId w:val="8"/>
        </w:numPr>
        <w:spacing w:line="500" w:lineRule="exact"/>
        <w:jc w:val="both"/>
        <w:rPr>
          <w:rFonts w:ascii="Times New Roman" w:eastAsia="標楷體" w:hAnsi="Times New Roman"/>
          <w:b/>
          <w:color w:val="000000"/>
          <w:sz w:val="32"/>
          <w:szCs w:val="32"/>
        </w:rPr>
      </w:pPr>
      <w:r>
        <w:rPr>
          <w:rFonts w:ascii="Times New Roman" w:eastAsia="標楷體" w:hAnsi="Times New Roman"/>
          <w:sz w:val="32"/>
          <w:szCs w:val="32"/>
        </w:rPr>
        <w:t xml:space="preserve">2013: </w:t>
      </w:r>
      <w:r>
        <w:rPr>
          <w:rFonts w:ascii="Times New Roman" w:eastAsia="標楷體" w:hAnsi="Times New Roman" w:hint="eastAsia"/>
          <w:sz w:val="32"/>
          <w:szCs w:val="32"/>
        </w:rPr>
        <w:t>A</w:t>
      </w:r>
      <w:r w:rsidR="000B1148" w:rsidRPr="00C724D7">
        <w:rPr>
          <w:rFonts w:ascii="Times New Roman" w:eastAsia="標楷體" w:hAnsi="Times New Roman"/>
          <w:sz w:val="32"/>
          <w:szCs w:val="32"/>
        </w:rPr>
        <w:t>ccomplish the formation of the first</w:t>
      </w:r>
      <w:r w:rsidR="00291FB3" w:rsidRPr="00C724D7">
        <w:rPr>
          <w:rFonts w:ascii="Times New Roman" w:eastAsia="標楷體" w:hAnsi="Times New Roman"/>
          <w:sz w:val="32"/>
          <w:szCs w:val="32"/>
        </w:rPr>
        <w:t xml:space="preserve"> corporate governance evaluation committee, the design of indicators and grading schemes, and promoting to publicly traded companies so that companies under the evaluation can understand the purpose and method of the evaluation, and its indicators and grading schemes.</w:t>
      </w:r>
    </w:p>
    <w:p w:rsidR="00D008B0" w:rsidRPr="00C724D7" w:rsidRDefault="00291FB3" w:rsidP="00D008B0">
      <w:pPr>
        <w:numPr>
          <w:ilvl w:val="2"/>
          <w:numId w:val="8"/>
        </w:numPr>
        <w:spacing w:line="500" w:lineRule="exact"/>
        <w:jc w:val="both"/>
        <w:rPr>
          <w:rFonts w:ascii="Times New Roman" w:eastAsia="標楷體" w:hAnsi="Times New Roman"/>
          <w:b/>
          <w:color w:val="000000"/>
          <w:sz w:val="32"/>
          <w:szCs w:val="32"/>
        </w:rPr>
      </w:pPr>
      <w:r w:rsidRPr="00C724D7">
        <w:rPr>
          <w:rFonts w:ascii="Times New Roman" w:eastAsia="標楷體" w:hAnsi="Times New Roman"/>
          <w:sz w:val="32"/>
          <w:szCs w:val="32"/>
        </w:rPr>
        <w:t xml:space="preserve">2014: The evaluation of corporate governance is based on the data from the </w:t>
      </w:r>
      <w:r w:rsidR="007F4FDE">
        <w:rPr>
          <w:rFonts w:ascii="Times New Roman" w:eastAsia="標楷體" w:hAnsi="Times New Roman"/>
          <w:sz w:val="32"/>
          <w:szCs w:val="32"/>
        </w:rPr>
        <w:t xml:space="preserve">whole year of 2014. </w:t>
      </w:r>
      <w:r w:rsidR="007F4FDE">
        <w:rPr>
          <w:rFonts w:ascii="Times New Roman" w:eastAsia="標楷體" w:hAnsi="Times New Roman" w:hint="eastAsia"/>
          <w:sz w:val="32"/>
          <w:szCs w:val="32"/>
        </w:rPr>
        <w:t>I</w:t>
      </w:r>
      <w:r w:rsidRPr="00C724D7">
        <w:rPr>
          <w:rFonts w:ascii="Times New Roman" w:eastAsia="標楷體" w:hAnsi="Times New Roman"/>
          <w:sz w:val="32"/>
          <w:szCs w:val="32"/>
        </w:rPr>
        <w:t>nitial evaluation scores will be given on all indicators</w:t>
      </w:r>
      <w:r w:rsidR="0005582E" w:rsidRPr="00C724D7">
        <w:rPr>
          <w:rFonts w:ascii="Times New Roman" w:eastAsia="標楷體" w:hAnsi="Times New Roman"/>
          <w:sz w:val="32"/>
          <w:szCs w:val="32"/>
        </w:rPr>
        <w:t xml:space="preserve"> for the first year</w:t>
      </w:r>
      <w:r w:rsidRPr="00C724D7">
        <w:rPr>
          <w:rFonts w:ascii="Times New Roman" w:eastAsia="標楷體" w:hAnsi="Times New Roman"/>
          <w:sz w:val="32"/>
          <w:szCs w:val="32"/>
        </w:rPr>
        <w:t>.</w:t>
      </w:r>
    </w:p>
    <w:p w:rsidR="00D008B0" w:rsidRPr="00C724D7" w:rsidRDefault="007F4FDE" w:rsidP="00D008B0">
      <w:pPr>
        <w:numPr>
          <w:ilvl w:val="2"/>
          <w:numId w:val="8"/>
        </w:numPr>
        <w:spacing w:line="500" w:lineRule="exact"/>
        <w:jc w:val="both"/>
        <w:rPr>
          <w:rFonts w:ascii="Times New Roman" w:eastAsia="標楷體" w:hAnsi="Times New Roman"/>
          <w:b/>
          <w:color w:val="000000"/>
          <w:sz w:val="32"/>
          <w:szCs w:val="32"/>
        </w:rPr>
      </w:pPr>
      <w:r>
        <w:rPr>
          <w:rFonts w:ascii="Times New Roman" w:eastAsia="標楷體" w:hAnsi="Times New Roman"/>
          <w:sz w:val="32"/>
          <w:szCs w:val="32"/>
        </w:rPr>
        <w:t>2015:</w:t>
      </w:r>
      <w:r>
        <w:rPr>
          <w:rFonts w:ascii="Times New Roman" w:eastAsia="標楷體" w:hAnsi="Times New Roman" w:hint="eastAsia"/>
          <w:sz w:val="32"/>
          <w:szCs w:val="32"/>
        </w:rPr>
        <w:t>R</w:t>
      </w:r>
      <w:r w:rsidR="00291FB3" w:rsidRPr="00C724D7">
        <w:rPr>
          <w:rFonts w:ascii="Times New Roman" w:eastAsia="標楷體" w:hAnsi="Times New Roman"/>
          <w:sz w:val="32"/>
          <w:szCs w:val="32"/>
        </w:rPr>
        <w:t>elease the first (2014) evaluation result as an encouragement (we expect to release the evaluation results of companies tha</w:t>
      </w:r>
      <w:r>
        <w:rPr>
          <w:rFonts w:ascii="Times New Roman" w:eastAsia="標楷體" w:hAnsi="Times New Roman"/>
          <w:sz w:val="32"/>
          <w:szCs w:val="32"/>
        </w:rPr>
        <w:t xml:space="preserve">t perform better). </w:t>
      </w:r>
      <w:r>
        <w:rPr>
          <w:rFonts w:ascii="Times New Roman" w:eastAsia="標楷體" w:hAnsi="Times New Roman" w:hint="eastAsia"/>
          <w:sz w:val="32"/>
          <w:szCs w:val="32"/>
        </w:rPr>
        <w:t>T</w:t>
      </w:r>
      <w:r>
        <w:rPr>
          <w:rFonts w:ascii="Times New Roman" w:eastAsia="標楷體" w:hAnsi="Times New Roman"/>
          <w:sz w:val="32"/>
          <w:szCs w:val="32"/>
        </w:rPr>
        <w:t xml:space="preserve">he TWSE and GTSM </w:t>
      </w:r>
      <w:r>
        <w:rPr>
          <w:rFonts w:ascii="Times New Roman" w:eastAsia="標楷體" w:hAnsi="Times New Roman" w:hint="eastAsia"/>
          <w:sz w:val="32"/>
          <w:szCs w:val="32"/>
        </w:rPr>
        <w:t>will</w:t>
      </w:r>
      <w:r w:rsidR="00291FB3" w:rsidRPr="00C724D7">
        <w:rPr>
          <w:rFonts w:ascii="Times New Roman" w:eastAsia="標楷體" w:hAnsi="Times New Roman"/>
          <w:sz w:val="32"/>
          <w:szCs w:val="32"/>
        </w:rPr>
        <w:t xml:space="preserve"> propose the method of linking corporate governance results and differentiated management mechanism, and then decide the time of implementing such mechanism.</w:t>
      </w:r>
    </w:p>
    <w:p w:rsidR="00D008B0" w:rsidRPr="00C724D7" w:rsidRDefault="007F4FDE" w:rsidP="00D008B0">
      <w:pPr>
        <w:numPr>
          <w:ilvl w:val="2"/>
          <w:numId w:val="8"/>
        </w:numPr>
        <w:spacing w:line="500" w:lineRule="exact"/>
        <w:jc w:val="both"/>
        <w:rPr>
          <w:rFonts w:ascii="Times New Roman" w:eastAsia="標楷體" w:hAnsi="Times New Roman"/>
          <w:b/>
          <w:color w:val="000000"/>
          <w:sz w:val="32"/>
          <w:szCs w:val="32"/>
        </w:rPr>
      </w:pPr>
      <w:r>
        <w:rPr>
          <w:rFonts w:ascii="Times New Roman" w:eastAsia="標楷體" w:hAnsi="Times New Roman"/>
          <w:sz w:val="32"/>
          <w:szCs w:val="32"/>
        </w:rPr>
        <w:t>2016:</w:t>
      </w:r>
      <w:r>
        <w:rPr>
          <w:rFonts w:ascii="Times New Roman" w:eastAsia="標楷體" w:hAnsi="Times New Roman" w:hint="eastAsia"/>
          <w:sz w:val="32"/>
          <w:szCs w:val="32"/>
        </w:rPr>
        <w:t xml:space="preserve"> R</w:t>
      </w:r>
      <w:r w:rsidR="00291FB3" w:rsidRPr="00C724D7">
        <w:rPr>
          <w:rFonts w:ascii="Times New Roman" w:eastAsia="標楷體" w:hAnsi="Times New Roman"/>
          <w:sz w:val="32"/>
          <w:szCs w:val="32"/>
        </w:rPr>
        <w:t>elease the result from the second corporate governance evaluation. (We expect to release the evaluation result of more than half the</w:t>
      </w:r>
      <w:r w:rsidR="008C7D93">
        <w:rPr>
          <w:rFonts w:ascii="Times New Roman" w:eastAsia="標楷體" w:hAnsi="Times New Roman" w:hint="eastAsia"/>
          <w:sz w:val="32"/>
          <w:szCs w:val="32"/>
        </w:rPr>
        <w:t xml:space="preserve"> listed</w:t>
      </w:r>
      <w:r w:rsidR="00291FB3" w:rsidRPr="00C724D7">
        <w:rPr>
          <w:rFonts w:ascii="Times New Roman" w:eastAsia="標楷體" w:hAnsi="Times New Roman"/>
          <w:sz w:val="32"/>
          <w:szCs w:val="32"/>
        </w:rPr>
        <w:t xml:space="preserve"> companies.) We will also spread the information on the newly added evaluation categories.</w:t>
      </w:r>
    </w:p>
    <w:p w:rsidR="00D008B0" w:rsidRPr="00C724D7" w:rsidRDefault="007F4FDE" w:rsidP="00D008B0">
      <w:pPr>
        <w:numPr>
          <w:ilvl w:val="2"/>
          <w:numId w:val="8"/>
        </w:numPr>
        <w:spacing w:line="500" w:lineRule="exact"/>
        <w:jc w:val="both"/>
        <w:rPr>
          <w:rFonts w:ascii="Times New Roman" w:eastAsia="標楷體" w:hAnsi="Times New Roman"/>
          <w:b/>
          <w:color w:val="000000"/>
          <w:sz w:val="32"/>
          <w:szCs w:val="32"/>
        </w:rPr>
      </w:pPr>
      <w:r>
        <w:rPr>
          <w:rFonts w:ascii="Times New Roman" w:eastAsia="標楷體" w:hAnsi="Times New Roman"/>
          <w:sz w:val="32"/>
          <w:szCs w:val="32"/>
        </w:rPr>
        <w:t xml:space="preserve">2017: </w:t>
      </w:r>
      <w:r>
        <w:rPr>
          <w:rFonts w:ascii="Times New Roman" w:eastAsia="標楷體" w:hAnsi="Times New Roman" w:hint="eastAsia"/>
          <w:sz w:val="32"/>
          <w:szCs w:val="32"/>
        </w:rPr>
        <w:t>R</w:t>
      </w:r>
      <w:r w:rsidR="00291FB3" w:rsidRPr="00C724D7">
        <w:rPr>
          <w:rFonts w:ascii="Times New Roman" w:eastAsia="標楷體" w:hAnsi="Times New Roman"/>
          <w:sz w:val="32"/>
          <w:szCs w:val="32"/>
        </w:rPr>
        <w:t xml:space="preserve">elease the result from the third corporate governance evaluation. (We expect to release the evaluation result of all </w:t>
      </w:r>
      <w:r w:rsidR="00D71677">
        <w:rPr>
          <w:rFonts w:ascii="Times New Roman" w:eastAsia="標楷體" w:hAnsi="Times New Roman" w:hint="eastAsia"/>
          <w:sz w:val="32"/>
          <w:szCs w:val="32"/>
        </w:rPr>
        <w:t>listed</w:t>
      </w:r>
      <w:r w:rsidR="00291FB3" w:rsidRPr="00C724D7">
        <w:rPr>
          <w:rFonts w:ascii="Times New Roman" w:eastAsia="標楷體" w:hAnsi="Times New Roman"/>
          <w:sz w:val="32"/>
          <w:szCs w:val="32"/>
        </w:rPr>
        <w:t xml:space="preserve"> companies.)</w:t>
      </w:r>
    </w:p>
    <w:p w:rsidR="00D008B0" w:rsidRPr="00C724D7" w:rsidRDefault="00D008B0" w:rsidP="00D008B0">
      <w:pPr>
        <w:spacing w:line="500" w:lineRule="exact"/>
        <w:jc w:val="both"/>
        <w:rPr>
          <w:rFonts w:ascii="Times New Roman" w:eastAsia="標楷體" w:hAnsi="Times New Roman"/>
          <w:b/>
          <w:color w:val="000000"/>
          <w:sz w:val="32"/>
          <w:szCs w:val="32"/>
        </w:rPr>
      </w:pPr>
    </w:p>
    <w:p w:rsidR="00CE252B" w:rsidRPr="00C724D7" w:rsidRDefault="00CE252B" w:rsidP="00CE252B">
      <w:pPr>
        <w:spacing w:line="500" w:lineRule="exact"/>
        <w:jc w:val="both"/>
        <w:rPr>
          <w:rFonts w:ascii="Times New Roman" w:eastAsia="標楷體" w:hAnsi="Times New Roman"/>
          <w:b/>
          <w:color w:val="000000"/>
          <w:sz w:val="32"/>
          <w:szCs w:val="32"/>
        </w:rPr>
      </w:pPr>
      <w:r w:rsidRPr="00C724D7">
        <w:rPr>
          <w:rFonts w:ascii="Times New Roman" w:eastAsia="標楷體" w:hAnsi="Times New Roman"/>
          <w:b/>
          <w:color w:val="000000"/>
          <w:sz w:val="32"/>
          <w:szCs w:val="32"/>
        </w:rPr>
        <w:t xml:space="preserve">III. </w:t>
      </w:r>
      <w:r w:rsidRPr="00C724D7">
        <w:rPr>
          <w:rFonts w:ascii="Times New Roman" w:eastAsia="標楷體" w:hAnsi="Times New Roman"/>
          <w:b/>
          <w:color w:val="000000"/>
          <w:sz w:val="32"/>
          <w:szCs w:val="32"/>
        </w:rPr>
        <w:tab/>
        <w:t>Compiling a corporate governance index</w:t>
      </w:r>
    </w:p>
    <w:p w:rsidR="00CE252B" w:rsidRPr="00C724D7" w:rsidRDefault="00CE252B" w:rsidP="00DC7112">
      <w:pPr>
        <w:numPr>
          <w:ilvl w:val="1"/>
          <w:numId w:val="16"/>
        </w:numPr>
        <w:tabs>
          <w:tab w:val="num" w:pos="1006"/>
        </w:tabs>
        <w:spacing w:line="500" w:lineRule="exact"/>
        <w:ind w:hanging="1200"/>
        <w:jc w:val="both"/>
        <w:rPr>
          <w:rFonts w:ascii="Times New Roman" w:eastAsia="標楷體" w:hAnsi="Times New Roman"/>
          <w:color w:val="000000"/>
          <w:sz w:val="32"/>
          <w:szCs w:val="32"/>
        </w:rPr>
      </w:pPr>
      <w:r w:rsidRPr="00C724D7">
        <w:rPr>
          <w:rFonts w:ascii="Times New Roman" w:eastAsia="標楷體" w:hAnsi="Times New Roman"/>
          <w:sz w:val="32"/>
          <w:szCs w:val="32"/>
        </w:rPr>
        <w:t>Reasons for implementing such change:</w:t>
      </w:r>
    </w:p>
    <w:p w:rsidR="00CE252B" w:rsidRPr="00C724D7" w:rsidRDefault="00CE252B" w:rsidP="00DC7112">
      <w:pPr>
        <w:numPr>
          <w:ilvl w:val="2"/>
          <w:numId w:val="16"/>
        </w:numPr>
        <w:spacing w:line="500" w:lineRule="exact"/>
        <w:jc w:val="both"/>
        <w:rPr>
          <w:rFonts w:ascii="Times New Roman" w:eastAsia="標楷體" w:hAnsi="Times New Roman"/>
          <w:color w:val="FF0000"/>
          <w:sz w:val="32"/>
          <w:szCs w:val="32"/>
        </w:rPr>
      </w:pPr>
      <w:r w:rsidRPr="00C724D7">
        <w:rPr>
          <w:rFonts w:ascii="Times New Roman" w:eastAsia="標楷體" w:hAnsi="Times New Roman"/>
          <w:sz w:val="32"/>
          <w:szCs w:val="32"/>
        </w:rPr>
        <w:t>Taiwan’s stock market is composed of mostly small investors, and most of them do not appreciate the long-term value of publicly traded companies. In addition, the company’s governance is difficult to grasp for small investors unless they have a long-term commitment to the company. Therefore, we think it would be better when a compiler of the index chooses companies with better corporate governance practices and compile a corporate governance index of publicly traded companies for use by investors in their stock selection. This approach can not only save the cost of time for small investors when they choose investments among companies with better corporate governance, but also compel publicly traded companies to compete with each other and improve their corporate governance and produce virtuous competition.</w:t>
      </w:r>
    </w:p>
    <w:p w:rsidR="00CE252B" w:rsidRPr="00C724D7" w:rsidRDefault="00CE252B" w:rsidP="00DC7112">
      <w:pPr>
        <w:numPr>
          <w:ilvl w:val="2"/>
          <w:numId w:val="16"/>
        </w:numPr>
        <w:spacing w:line="500" w:lineRule="exact"/>
        <w:jc w:val="both"/>
        <w:rPr>
          <w:rFonts w:ascii="Times New Roman" w:eastAsia="標楷體" w:hAnsi="Times New Roman"/>
          <w:color w:val="FF0000"/>
          <w:sz w:val="32"/>
          <w:szCs w:val="32"/>
        </w:rPr>
      </w:pPr>
      <w:r w:rsidRPr="00C724D7">
        <w:rPr>
          <w:rFonts w:ascii="Times New Roman" w:eastAsia="標楷體" w:hAnsi="Times New Roman"/>
          <w:sz w:val="32"/>
          <w:szCs w:val="32"/>
        </w:rPr>
        <w:t>For institutional investors, the corporate governance index also offers quite a few indicators for investment and helps them decide the percentage of investment among their choices in the portfolio. For the companies, in order to compete for the attention of institutional investors, publicly traded companies must actively improve corporate governance and attract the inflow of long-term funds.</w:t>
      </w:r>
    </w:p>
    <w:p w:rsidR="00CE252B" w:rsidRPr="00C724D7" w:rsidRDefault="00CE252B" w:rsidP="00DC7112">
      <w:pPr>
        <w:numPr>
          <w:ilvl w:val="2"/>
          <w:numId w:val="16"/>
        </w:numPr>
        <w:spacing w:line="500" w:lineRule="exact"/>
        <w:jc w:val="both"/>
        <w:rPr>
          <w:rFonts w:ascii="Times New Roman" w:eastAsia="標楷體" w:hAnsi="Times New Roman"/>
          <w:sz w:val="32"/>
          <w:szCs w:val="32"/>
        </w:rPr>
      </w:pPr>
      <w:r w:rsidRPr="00C724D7">
        <w:rPr>
          <w:rFonts w:ascii="Times New Roman" w:eastAsia="標楷體" w:hAnsi="Times New Roman"/>
          <w:sz w:val="32"/>
          <w:szCs w:val="32"/>
        </w:rPr>
        <w:t xml:space="preserve">As of now, the TWSE has already compiled the “Taiwan Employment Creation 99 Index” and “Taiwan Corporate Operation 101 Index,” which are indices that lean toward corporate social responsibility. A certain investment trust company in Taiwan has already used the fulfillment of corporate social responsibility by a corporation as the criteria for stock selection and launched a corporate social responsibility fund. Its analysis shows that, since the beginning of this year, the performance of the fund is better than the TWSE Weighted Index. It shows that compiling such an index serves as an example. Additionally, if the index were compiled by the TWSE or the GTSM, which are quasi-government agencies, the index would be more credible. </w:t>
      </w:r>
    </w:p>
    <w:p w:rsidR="00CE252B" w:rsidRPr="00C724D7" w:rsidRDefault="00CE252B" w:rsidP="00DC7112">
      <w:pPr>
        <w:numPr>
          <w:ilvl w:val="1"/>
          <w:numId w:val="16"/>
        </w:numPr>
        <w:spacing w:line="500" w:lineRule="exact"/>
        <w:ind w:hanging="1200"/>
        <w:jc w:val="both"/>
        <w:rPr>
          <w:rFonts w:ascii="Times New Roman" w:eastAsia="標楷體" w:hAnsi="Times New Roman"/>
          <w:color w:val="FF0000"/>
          <w:sz w:val="32"/>
          <w:szCs w:val="32"/>
        </w:rPr>
      </w:pPr>
      <w:r w:rsidRPr="00C724D7">
        <w:rPr>
          <w:rFonts w:ascii="Times New Roman" w:eastAsia="標楷體" w:hAnsi="Times New Roman"/>
          <w:sz w:val="32"/>
          <w:szCs w:val="32"/>
        </w:rPr>
        <w:t>Focuses of implementation:</w:t>
      </w:r>
    </w:p>
    <w:p w:rsidR="00CE252B" w:rsidRPr="00C724D7" w:rsidRDefault="00CE252B" w:rsidP="00CE252B">
      <w:pPr>
        <w:spacing w:line="500" w:lineRule="exact"/>
        <w:ind w:left="1200"/>
        <w:jc w:val="both"/>
        <w:rPr>
          <w:rFonts w:ascii="Times New Roman" w:eastAsia="標楷體" w:hAnsi="Times New Roman"/>
          <w:color w:val="FF0000"/>
          <w:sz w:val="32"/>
          <w:szCs w:val="32"/>
        </w:rPr>
      </w:pPr>
      <w:r w:rsidRPr="00C724D7">
        <w:rPr>
          <w:rFonts w:ascii="Times New Roman" w:eastAsia="標楷體" w:hAnsi="Times New Roman"/>
          <w:sz w:val="32"/>
          <w:szCs w:val="32"/>
        </w:rPr>
        <w:t>The TWSE and GTSM will determine the criteria for selecting stocks and pick publicly traded companies with better corporate governance records to compile the corporate governance index. They will publish the list of index components and update the list regularly for reference by investors.</w:t>
      </w:r>
    </w:p>
    <w:p w:rsidR="00CE252B" w:rsidRPr="00C724D7" w:rsidRDefault="00CE252B" w:rsidP="00DC7112">
      <w:pPr>
        <w:numPr>
          <w:ilvl w:val="1"/>
          <w:numId w:val="16"/>
        </w:numPr>
        <w:spacing w:line="500" w:lineRule="exact"/>
        <w:ind w:hanging="1200"/>
        <w:jc w:val="both"/>
        <w:rPr>
          <w:rFonts w:ascii="Times New Roman" w:eastAsia="標楷體" w:hAnsi="Times New Roman"/>
          <w:color w:val="000000"/>
          <w:sz w:val="32"/>
          <w:szCs w:val="32"/>
        </w:rPr>
      </w:pPr>
      <w:r w:rsidRPr="00C724D7">
        <w:rPr>
          <w:rFonts w:ascii="Times New Roman" w:eastAsia="標楷體" w:hAnsi="Times New Roman"/>
          <w:sz w:val="32"/>
          <w:szCs w:val="32"/>
        </w:rPr>
        <w:t>Key measure implementation timeline:</w:t>
      </w:r>
    </w:p>
    <w:p w:rsidR="00CE252B" w:rsidRPr="00C724D7" w:rsidRDefault="00CE252B" w:rsidP="00DC7112">
      <w:pPr>
        <w:numPr>
          <w:ilvl w:val="2"/>
          <w:numId w:val="16"/>
        </w:numPr>
        <w:spacing w:line="500" w:lineRule="exact"/>
        <w:jc w:val="both"/>
        <w:rPr>
          <w:rFonts w:ascii="Times New Roman" w:eastAsia="標楷體" w:hAnsi="Times New Roman"/>
          <w:color w:val="FF0000"/>
          <w:sz w:val="32"/>
          <w:szCs w:val="32"/>
        </w:rPr>
      </w:pPr>
      <w:r w:rsidRPr="00C724D7">
        <w:rPr>
          <w:rFonts w:ascii="Times New Roman" w:eastAsia="標楷體" w:hAnsi="Times New Roman"/>
          <w:sz w:val="32"/>
          <w:szCs w:val="32"/>
        </w:rPr>
        <w:t>2014: We will determine the criteria or indicators for selecting companies in the index, invite investment institutions or rating agencies to offer their opinion, and send this message to publicly traded companies so that they will improve the level of corporate governance or accept relevant evaluation or certifications.</w:t>
      </w:r>
    </w:p>
    <w:p w:rsidR="00CE252B" w:rsidRPr="00C724D7" w:rsidRDefault="00CE252B" w:rsidP="00DC7112">
      <w:pPr>
        <w:numPr>
          <w:ilvl w:val="2"/>
          <w:numId w:val="16"/>
        </w:numPr>
        <w:spacing w:line="500" w:lineRule="exact"/>
        <w:jc w:val="both"/>
        <w:rPr>
          <w:rFonts w:ascii="Times New Roman" w:eastAsia="標楷體" w:hAnsi="Times New Roman"/>
          <w:color w:val="FF0000"/>
          <w:sz w:val="32"/>
          <w:szCs w:val="32"/>
        </w:rPr>
      </w:pPr>
      <w:r w:rsidRPr="00C724D7">
        <w:rPr>
          <w:rFonts w:ascii="Times New Roman" w:eastAsia="標楷體" w:hAnsi="Times New Roman"/>
          <w:sz w:val="32"/>
          <w:szCs w:val="32"/>
        </w:rPr>
        <w:t>2016-2017: We will complete the compilation of the corporate governance index, publish it, and promote the use of this index.</w:t>
      </w:r>
    </w:p>
    <w:p w:rsidR="00CE252B" w:rsidRPr="00C724D7" w:rsidRDefault="00CE252B" w:rsidP="00CE252B">
      <w:pPr>
        <w:pStyle w:val="3"/>
        <w:spacing w:line="500" w:lineRule="exact"/>
        <w:rPr>
          <w:rFonts w:ascii="Times New Roman" w:eastAsia="標楷體" w:hAnsi="Times New Roman" w:cs="Times New Roman"/>
          <w:b w:val="0"/>
          <w:sz w:val="40"/>
          <w:szCs w:val="40"/>
        </w:rPr>
      </w:pPr>
      <w:r w:rsidRPr="00C724D7">
        <w:rPr>
          <w:rFonts w:ascii="Times New Roman" w:eastAsia="標楷體" w:hAnsi="Times New Roman" w:cs="Times New Roman"/>
          <w:b w:val="0"/>
          <w:bCs w:val="0"/>
          <w:sz w:val="32"/>
          <w:szCs w:val="32"/>
        </w:rPr>
        <w:br w:type="page"/>
      </w:r>
      <w:bookmarkStart w:id="8" w:name="_Toc389738891"/>
      <w:r w:rsidRPr="00C724D7">
        <w:rPr>
          <w:rFonts w:ascii="Times New Roman" w:eastAsia="標楷體" w:hAnsi="Times New Roman" w:cs="Times New Roman"/>
          <w:sz w:val="40"/>
          <w:szCs w:val="40"/>
        </w:rPr>
        <w:t xml:space="preserve">Project </w:t>
      </w:r>
      <w:r w:rsidR="00D47FDD">
        <w:rPr>
          <w:rFonts w:ascii="Times New Roman" w:eastAsia="標楷體" w:hAnsi="Times New Roman" w:cs="Times New Roman" w:hint="eastAsia"/>
          <w:sz w:val="40"/>
          <w:szCs w:val="40"/>
        </w:rPr>
        <w:t xml:space="preserve"> </w:t>
      </w:r>
      <w:r w:rsidRPr="00C724D7">
        <w:rPr>
          <w:rFonts w:ascii="Times New Roman" w:eastAsia="標楷體" w:hAnsi="Times New Roman" w:cs="Times New Roman"/>
          <w:sz w:val="40"/>
          <w:szCs w:val="40"/>
        </w:rPr>
        <w:t>2: Promoting Shareholder Activism</w:t>
      </w:r>
      <w:bookmarkEnd w:id="8"/>
    </w:p>
    <w:p w:rsidR="00CE252B" w:rsidRPr="00C724D7" w:rsidRDefault="00CE252B" w:rsidP="00CE252B">
      <w:pPr>
        <w:spacing w:line="500" w:lineRule="exact"/>
        <w:jc w:val="both"/>
        <w:rPr>
          <w:rFonts w:ascii="Times New Roman" w:eastAsia="標楷體" w:hAnsi="Times New Roman"/>
          <w:b/>
          <w:sz w:val="40"/>
          <w:szCs w:val="40"/>
        </w:rPr>
      </w:pPr>
    </w:p>
    <w:p w:rsidR="00CE252B" w:rsidRPr="00C724D7" w:rsidRDefault="00CE252B" w:rsidP="00CE252B">
      <w:pPr>
        <w:spacing w:line="500" w:lineRule="exact"/>
        <w:jc w:val="both"/>
        <w:rPr>
          <w:rFonts w:ascii="Times New Roman" w:eastAsia="標楷體" w:hAnsi="Times New Roman"/>
          <w:b/>
          <w:sz w:val="36"/>
          <w:szCs w:val="36"/>
        </w:rPr>
      </w:pPr>
      <w:r w:rsidRPr="00C724D7">
        <w:rPr>
          <w:rFonts w:ascii="Times New Roman" w:eastAsia="標楷體" w:hAnsi="Times New Roman"/>
          <w:b/>
          <w:sz w:val="36"/>
          <w:szCs w:val="36"/>
        </w:rPr>
        <w:t>Analysis of the current condition</w:t>
      </w:r>
    </w:p>
    <w:p w:rsidR="00CE252B" w:rsidRPr="00C724D7" w:rsidRDefault="00CE252B" w:rsidP="00CE252B">
      <w:pPr>
        <w:spacing w:line="500" w:lineRule="exact"/>
        <w:ind w:firstLineChars="200" w:firstLine="640"/>
        <w:jc w:val="both"/>
        <w:rPr>
          <w:rFonts w:ascii="Times New Roman" w:eastAsia="標楷體" w:hAnsi="Times New Roman"/>
          <w:color w:val="000000"/>
          <w:kern w:val="0"/>
          <w:sz w:val="32"/>
          <w:szCs w:val="32"/>
        </w:rPr>
      </w:pPr>
      <w:r w:rsidRPr="00C724D7">
        <w:rPr>
          <w:rFonts w:ascii="Times New Roman" w:eastAsia="標楷體" w:hAnsi="Times New Roman"/>
          <w:color w:val="000000"/>
          <w:kern w:val="0"/>
          <w:sz w:val="32"/>
          <w:szCs w:val="32"/>
        </w:rPr>
        <w:t>Shareholder activism means that when shareholders invest in a company, they will choose corporations with better corporate governance as their investments and avoid investing in companies with poor corporate governance. Additionally, shareholders can also motion and speak at shareholders’ meeting, and use the power of oversight in the market to compel companies to change their current practices and improve corporate governance.</w:t>
      </w:r>
    </w:p>
    <w:p w:rsidR="00CE252B" w:rsidRPr="00C724D7" w:rsidRDefault="00CE252B" w:rsidP="00CE25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Chars="200" w:firstLine="640"/>
        <w:jc w:val="both"/>
        <w:rPr>
          <w:rFonts w:ascii="Times New Roman" w:eastAsia="標楷體" w:hAnsi="Times New Roman"/>
          <w:color w:val="000000"/>
          <w:kern w:val="0"/>
        </w:rPr>
      </w:pPr>
      <w:r w:rsidRPr="00C724D7">
        <w:rPr>
          <w:rFonts w:ascii="Times New Roman" w:eastAsia="標楷體" w:hAnsi="Times New Roman"/>
          <w:color w:val="000000"/>
          <w:sz w:val="32"/>
          <w:szCs w:val="32"/>
        </w:rPr>
        <w:t>To implement shareholder activism, Taiwan has already issued official letters and declared that publicly traded companies with more than NT$ 5 billion of paid-in capital and more than 10,000 shareholders must adopt electronic voting at the shareholders’ meeting in 2014 to facilitate voting. Shareholders then can no longer be bound by the time and location of shareholders’ meeting. Article 172-1 of Company Act in Taiwan states that shareholders with more than 1% of shares issued may propose motions at annual shareholders’ meeting in written format. Article 192-1 grants the right to shareholders owning more than 1% of shares issued to propose a list of candidates for directors for companies that use the director nomination system. Also, Article 38-1 of Securities and Exchange Act in Taiwan states that, when shareholders owning more than 3% of shares believe that certain issues cause material damage to shareholders’ equity, they may state the reasons, evidence, and explain the necessity and request the regulator perform inspections on certain issues or related statements and financial records of the issuer of the security to protect the right of shareholders.</w:t>
      </w:r>
    </w:p>
    <w:p w:rsidR="00CE252B" w:rsidRPr="00C724D7" w:rsidRDefault="00CE252B" w:rsidP="00CE252B">
      <w:pPr>
        <w:spacing w:line="500" w:lineRule="exact"/>
        <w:ind w:firstLineChars="200" w:firstLine="640"/>
        <w:jc w:val="both"/>
        <w:rPr>
          <w:rFonts w:ascii="Times New Roman" w:eastAsia="標楷體" w:hAnsi="Times New Roman"/>
          <w:kern w:val="0"/>
          <w:sz w:val="32"/>
          <w:szCs w:val="32"/>
        </w:rPr>
      </w:pPr>
      <w:r w:rsidRPr="00C724D7">
        <w:rPr>
          <w:rFonts w:ascii="Times New Roman" w:eastAsia="標楷體" w:hAnsi="Times New Roman"/>
          <w:kern w:val="0"/>
          <w:sz w:val="32"/>
          <w:szCs w:val="32"/>
        </w:rPr>
        <w:t>Additionally, to encourage shareholders to actively participate in the affairs of the company and help companies understand the opinion of shareholders and stakeholders, we should create mechanisms to encourage companies to engage in dialogues with minority shareholders.</w:t>
      </w:r>
    </w:p>
    <w:p w:rsidR="00CE252B" w:rsidRPr="00C724D7" w:rsidRDefault="00CE252B" w:rsidP="00CE252B">
      <w:pPr>
        <w:spacing w:line="500" w:lineRule="exact"/>
        <w:jc w:val="both"/>
        <w:rPr>
          <w:rFonts w:ascii="Times New Roman" w:eastAsia="標楷體" w:hAnsi="Times New Roman"/>
          <w:sz w:val="32"/>
          <w:szCs w:val="32"/>
        </w:rPr>
      </w:pPr>
    </w:p>
    <w:p w:rsidR="00CE252B" w:rsidRPr="00C724D7" w:rsidRDefault="00AD7A21" w:rsidP="00CE252B">
      <w:pPr>
        <w:jc w:val="both"/>
        <w:rPr>
          <w:rFonts w:ascii="Times New Roman" w:eastAsia="標楷體" w:hAnsi="Times New Roman"/>
          <w:sz w:val="32"/>
          <w:szCs w:val="32"/>
        </w:rPr>
      </w:pPr>
      <w:r>
        <w:rPr>
          <w:rFonts w:ascii="Times New Roman" w:eastAsia="標楷體" w:hAnsi="Times New Roman" w:hint="eastAsia"/>
          <w:b/>
          <w:sz w:val="36"/>
          <w:szCs w:val="36"/>
        </w:rPr>
        <w:t>Action Plans</w:t>
      </w:r>
    </w:p>
    <w:p w:rsidR="00CE252B" w:rsidRPr="00C724D7" w:rsidRDefault="00CE252B" w:rsidP="00DC7112">
      <w:pPr>
        <w:numPr>
          <w:ilvl w:val="1"/>
          <w:numId w:val="17"/>
        </w:numPr>
        <w:tabs>
          <w:tab w:val="clear" w:pos="1320"/>
          <w:tab w:val="num" w:pos="706"/>
        </w:tabs>
        <w:spacing w:line="500" w:lineRule="exact"/>
        <w:ind w:left="720" w:hanging="720"/>
        <w:jc w:val="both"/>
        <w:rPr>
          <w:rFonts w:ascii="Times New Roman" w:eastAsia="標楷體" w:hAnsi="Times New Roman"/>
          <w:sz w:val="32"/>
          <w:szCs w:val="32"/>
        </w:rPr>
      </w:pPr>
      <w:r w:rsidRPr="00C724D7">
        <w:rPr>
          <w:rFonts w:ascii="Times New Roman" w:eastAsia="標楷體" w:hAnsi="Times New Roman"/>
          <w:b/>
          <w:sz w:val="32"/>
          <w:szCs w:val="32"/>
        </w:rPr>
        <w:t xml:space="preserve">Expanding the </w:t>
      </w:r>
      <w:r w:rsidR="00AD7A21">
        <w:rPr>
          <w:rFonts w:ascii="Times New Roman" w:eastAsia="標楷體" w:hAnsi="Times New Roman" w:hint="eastAsia"/>
          <w:b/>
          <w:sz w:val="32"/>
          <w:szCs w:val="32"/>
        </w:rPr>
        <w:t>adoption</w:t>
      </w:r>
      <w:r w:rsidRPr="00C724D7">
        <w:rPr>
          <w:rFonts w:ascii="Times New Roman" w:eastAsia="標楷體" w:hAnsi="Times New Roman"/>
          <w:b/>
          <w:sz w:val="32"/>
          <w:szCs w:val="32"/>
        </w:rPr>
        <w:t xml:space="preserve"> of electronic voting</w:t>
      </w:r>
    </w:p>
    <w:p w:rsidR="00CE252B" w:rsidRPr="00C724D7" w:rsidRDefault="00CE252B" w:rsidP="00DC7112">
      <w:pPr>
        <w:numPr>
          <w:ilvl w:val="0"/>
          <w:numId w:val="56"/>
        </w:numPr>
        <w:tabs>
          <w:tab w:val="num" w:pos="1006"/>
        </w:tabs>
        <w:spacing w:line="500" w:lineRule="exact"/>
        <w:jc w:val="both"/>
        <w:rPr>
          <w:rFonts w:ascii="Times New Roman" w:eastAsia="標楷體" w:hAnsi="Times New Roman"/>
          <w:sz w:val="32"/>
          <w:szCs w:val="32"/>
        </w:rPr>
      </w:pPr>
      <w:r w:rsidRPr="00C724D7">
        <w:rPr>
          <w:rFonts w:ascii="Times New Roman" w:eastAsia="標楷體" w:hAnsi="Times New Roman"/>
          <w:sz w:val="32"/>
          <w:szCs w:val="32"/>
        </w:rPr>
        <w:t>Reasons for implementing such change:</w:t>
      </w:r>
    </w:p>
    <w:p w:rsidR="00CE252B" w:rsidRPr="00C724D7" w:rsidRDefault="00CE252B" w:rsidP="00CE252B">
      <w:pPr>
        <w:spacing w:line="500" w:lineRule="exact"/>
        <w:ind w:left="1008"/>
        <w:jc w:val="both"/>
        <w:rPr>
          <w:rFonts w:ascii="Times New Roman" w:eastAsia="標楷體" w:hAnsi="Times New Roman"/>
          <w:sz w:val="32"/>
          <w:szCs w:val="32"/>
        </w:rPr>
      </w:pPr>
      <w:r w:rsidRPr="00C724D7">
        <w:rPr>
          <w:rFonts w:ascii="Times New Roman" w:eastAsia="標楷體" w:hAnsi="Times New Roman"/>
          <w:sz w:val="32"/>
          <w:szCs w:val="32"/>
        </w:rPr>
        <w:t>Because, in recent years, the annual shareholders’ meetings among publicly traded companies are excessively concentrated in a few days, shareholders cannot attend all shareholders’ meeting to exercise their voting rights and affect the shareholders’ rights. To encourage shareholders to participate in the management of their companies and further improve corporate governance, we will implement electronic voting in stages so that the method of voting can be more convenient and diverse. Shareholders can no longer be constrained by the time and location of shareholders’ meeting and implement shareholder activism.</w:t>
      </w:r>
    </w:p>
    <w:p w:rsidR="00CE252B" w:rsidRPr="00C724D7" w:rsidRDefault="00CE252B" w:rsidP="00DC7112">
      <w:pPr>
        <w:numPr>
          <w:ilvl w:val="0"/>
          <w:numId w:val="56"/>
        </w:numPr>
        <w:spacing w:line="500" w:lineRule="exact"/>
        <w:jc w:val="both"/>
        <w:rPr>
          <w:rFonts w:ascii="Times New Roman" w:eastAsia="標楷體" w:hAnsi="Times New Roman"/>
          <w:sz w:val="32"/>
          <w:szCs w:val="32"/>
        </w:rPr>
      </w:pPr>
      <w:r w:rsidRPr="00C724D7">
        <w:rPr>
          <w:rFonts w:ascii="Times New Roman" w:eastAsia="標楷體" w:hAnsi="Times New Roman"/>
          <w:sz w:val="32"/>
          <w:szCs w:val="32"/>
        </w:rPr>
        <w:t>Focuses of implementation:</w:t>
      </w:r>
    </w:p>
    <w:p w:rsidR="00CE252B" w:rsidRPr="00C724D7" w:rsidRDefault="00CE252B" w:rsidP="00DC7112">
      <w:pPr>
        <w:numPr>
          <w:ilvl w:val="1"/>
          <w:numId w:val="14"/>
        </w:numPr>
        <w:spacing w:line="500" w:lineRule="exact"/>
        <w:ind w:left="1190" w:hanging="290"/>
        <w:jc w:val="both"/>
        <w:rPr>
          <w:rFonts w:ascii="Times New Roman" w:eastAsia="標楷體" w:hAnsi="Times New Roman"/>
          <w:sz w:val="32"/>
          <w:szCs w:val="32"/>
        </w:rPr>
      </w:pPr>
      <w:r w:rsidRPr="00C724D7">
        <w:rPr>
          <w:rFonts w:ascii="Times New Roman" w:eastAsia="標楷體" w:hAnsi="Times New Roman"/>
          <w:sz w:val="32"/>
          <w:szCs w:val="32"/>
        </w:rPr>
        <w:t>Increasing the number of companies required to adopt electronic voting: Currently, publicly traded companies with more than NT$10 billion of paid-in capital and 10,000 shareholders are required to list electronic voting as one of the options of exercising the voting right. The range of companies required to offer electronic voting will be expanded to include publicly traded companies with more than NT$ 5 billion and 10,000 shareholders since January 1, 2014. We will also improve corresponding measures (such as in-person voting after electronic voting, processing the proxies, and the issue of gifts).</w:t>
      </w:r>
    </w:p>
    <w:p w:rsidR="00CE252B" w:rsidRPr="00C724D7" w:rsidRDefault="00CE252B" w:rsidP="00DC7112">
      <w:pPr>
        <w:numPr>
          <w:ilvl w:val="1"/>
          <w:numId w:val="14"/>
        </w:numPr>
        <w:spacing w:line="500" w:lineRule="exact"/>
        <w:ind w:left="1190" w:hanging="290"/>
        <w:jc w:val="both"/>
        <w:rPr>
          <w:rFonts w:ascii="Times New Roman" w:eastAsia="標楷體" w:hAnsi="Times New Roman"/>
          <w:sz w:val="32"/>
          <w:szCs w:val="32"/>
        </w:rPr>
      </w:pPr>
      <w:r w:rsidRPr="00C724D7">
        <w:rPr>
          <w:rFonts w:ascii="Times New Roman" w:eastAsia="標楷體" w:hAnsi="Times New Roman"/>
          <w:sz w:val="32"/>
          <w:szCs w:val="32"/>
        </w:rPr>
        <w:t xml:space="preserve">We will encourage companies that provide electronic voting platforms to collaborate with international voting platforms and design the “international voting Straight Through Process (STP)” in order to facilitate the voting by foreign shareholders. </w:t>
      </w:r>
    </w:p>
    <w:p w:rsidR="00CE252B" w:rsidRPr="00C724D7" w:rsidRDefault="00CE252B" w:rsidP="00DC7112">
      <w:pPr>
        <w:numPr>
          <w:ilvl w:val="1"/>
          <w:numId w:val="14"/>
        </w:numPr>
        <w:spacing w:line="500" w:lineRule="exact"/>
        <w:ind w:left="1190" w:hanging="290"/>
        <w:jc w:val="both"/>
        <w:rPr>
          <w:rFonts w:ascii="Times New Roman" w:eastAsia="標楷體" w:hAnsi="Times New Roman"/>
          <w:sz w:val="32"/>
          <w:szCs w:val="32"/>
        </w:rPr>
      </w:pPr>
      <w:r w:rsidRPr="00C724D7">
        <w:rPr>
          <w:rFonts w:ascii="Times New Roman" w:eastAsia="標楷體" w:hAnsi="Times New Roman"/>
          <w:sz w:val="32"/>
          <w:szCs w:val="32"/>
        </w:rPr>
        <w:t>We will encourage funds controlled by the government and financial institutions overseen by this commission to support and use electronic voting as much as possible.</w:t>
      </w:r>
    </w:p>
    <w:p w:rsidR="00CE252B" w:rsidRPr="00C724D7" w:rsidRDefault="00CE252B" w:rsidP="00DC7112">
      <w:pPr>
        <w:numPr>
          <w:ilvl w:val="0"/>
          <w:numId w:val="56"/>
        </w:numPr>
        <w:spacing w:line="500" w:lineRule="exact"/>
        <w:jc w:val="both"/>
        <w:rPr>
          <w:rFonts w:ascii="Times New Roman" w:eastAsia="標楷體" w:hAnsi="Times New Roman"/>
          <w:sz w:val="32"/>
          <w:szCs w:val="32"/>
        </w:rPr>
      </w:pPr>
      <w:r w:rsidRPr="00C724D7">
        <w:rPr>
          <w:rFonts w:ascii="Times New Roman" w:eastAsia="標楷體" w:hAnsi="Times New Roman"/>
          <w:sz w:val="32"/>
          <w:szCs w:val="32"/>
        </w:rPr>
        <w:t>Key measure implementation timeline:</w:t>
      </w:r>
    </w:p>
    <w:p w:rsidR="00CE252B" w:rsidRPr="00C724D7" w:rsidRDefault="00CE252B" w:rsidP="00DC7112">
      <w:pPr>
        <w:numPr>
          <w:ilvl w:val="0"/>
          <w:numId w:val="33"/>
        </w:numPr>
        <w:tabs>
          <w:tab w:val="clear" w:pos="960"/>
        </w:tabs>
        <w:spacing w:line="500" w:lineRule="exact"/>
        <w:ind w:left="1218"/>
        <w:jc w:val="both"/>
        <w:rPr>
          <w:rFonts w:ascii="Times New Roman" w:eastAsia="標楷體" w:hAnsi="Times New Roman"/>
          <w:sz w:val="32"/>
          <w:szCs w:val="32"/>
        </w:rPr>
      </w:pPr>
      <w:r w:rsidRPr="00C724D7">
        <w:rPr>
          <w:rFonts w:ascii="Times New Roman" w:eastAsia="標楷體" w:hAnsi="Times New Roman"/>
          <w:sz w:val="32"/>
          <w:szCs w:val="32"/>
        </w:rPr>
        <w:t>2013: We will review the implementation of electronic voting and urge TDDC to design “international voting Straight Through Process (STP).” At the same time, we continue to encourage corporations to adopt electronic voting and recommend funds controlled by the government and financial institutions overseen by this commission to use electronic voting to allow shareholders to express their opinions, so that we can increase the adoption rate of electronic voting among Taiwanese businesses.</w:t>
      </w:r>
    </w:p>
    <w:p w:rsidR="00CE252B" w:rsidRPr="00C724D7" w:rsidRDefault="00AD7A21" w:rsidP="00DC7112">
      <w:pPr>
        <w:numPr>
          <w:ilvl w:val="0"/>
          <w:numId w:val="33"/>
        </w:numPr>
        <w:tabs>
          <w:tab w:val="clear" w:pos="960"/>
        </w:tabs>
        <w:spacing w:line="500" w:lineRule="exact"/>
        <w:ind w:left="1218"/>
        <w:jc w:val="both"/>
        <w:rPr>
          <w:rFonts w:ascii="Times New Roman" w:eastAsia="標楷體" w:hAnsi="Times New Roman"/>
          <w:sz w:val="32"/>
          <w:szCs w:val="32"/>
        </w:rPr>
      </w:pPr>
      <w:r>
        <w:rPr>
          <w:rFonts w:ascii="Times New Roman" w:eastAsia="標楷體" w:hAnsi="Times New Roman"/>
          <w:sz w:val="32"/>
          <w:szCs w:val="32"/>
        </w:rPr>
        <w:t xml:space="preserve">2014: </w:t>
      </w:r>
      <w:r>
        <w:rPr>
          <w:rFonts w:ascii="Times New Roman" w:eastAsia="標楷體" w:hAnsi="Times New Roman" w:hint="eastAsia"/>
          <w:sz w:val="32"/>
          <w:szCs w:val="32"/>
        </w:rPr>
        <w:t>C</w:t>
      </w:r>
      <w:r w:rsidR="00CE252B" w:rsidRPr="00C724D7">
        <w:rPr>
          <w:rFonts w:ascii="Times New Roman" w:eastAsia="標楷體" w:hAnsi="Times New Roman"/>
          <w:sz w:val="32"/>
          <w:szCs w:val="32"/>
        </w:rPr>
        <w:t>omplete the development of “international voting Straight Through Process (STP).”</w:t>
      </w:r>
    </w:p>
    <w:p w:rsidR="00CE252B" w:rsidRPr="00C724D7" w:rsidRDefault="00CE252B" w:rsidP="00CE252B">
      <w:pPr>
        <w:spacing w:line="500" w:lineRule="exact"/>
        <w:jc w:val="both"/>
        <w:rPr>
          <w:rFonts w:ascii="Times New Roman" w:eastAsia="標楷體" w:hAnsi="Times New Roman"/>
          <w:sz w:val="32"/>
          <w:szCs w:val="32"/>
        </w:rPr>
      </w:pPr>
    </w:p>
    <w:p w:rsidR="00CE252B" w:rsidRPr="00C724D7" w:rsidRDefault="00E7442D" w:rsidP="00DC7112">
      <w:pPr>
        <w:numPr>
          <w:ilvl w:val="1"/>
          <w:numId w:val="17"/>
        </w:numPr>
        <w:tabs>
          <w:tab w:val="clear" w:pos="1320"/>
          <w:tab w:val="num" w:pos="706"/>
        </w:tabs>
        <w:spacing w:line="500" w:lineRule="exact"/>
        <w:ind w:left="720" w:hanging="720"/>
        <w:jc w:val="both"/>
        <w:rPr>
          <w:rFonts w:ascii="Times New Roman" w:eastAsia="標楷體" w:hAnsi="Times New Roman"/>
          <w:sz w:val="32"/>
          <w:szCs w:val="32"/>
        </w:rPr>
      </w:pPr>
      <w:r>
        <w:rPr>
          <w:rFonts w:ascii="Times New Roman" w:eastAsia="標楷體" w:hAnsi="Times New Roman" w:hint="eastAsia"/>
          <w:b/>
          <w:sz w:val="32"/>
          <w:szCs w:val="32"/>
        </w:rPr>
        <w:t>Promoting</w:t>
      </w:r>
      <w:r w:rsidR="00CE252B" w:rsidRPr="00C724D7">
        <w:rPr>
          <w:rFonts w:ascii="Times New Roman" w:eastAsia="標楷體" w:hAnsi="Times New Roman"/>
          <w:b/>
          <w:sz w:val="32"/>
          <w:szCs w:val="32"/>
        </w:rPr>
        <w:t xml:space="preserve"> the quality of shareholders’ meeting</w:t>
      </w:r>
    </w:p>
    <w:p w:rsidR="00CE252B" w:rsidRPr="00C724D7" w:rsidRDefault="00CE252B" w:rsidP="00DC7112">
      <w:pPr>
        <w:numPr>
          <w:ilvl w:val="0"/>
          <w:numId w:val="28"/>
        </w:numPr>
        <w:tabs>
          <w:tab w:val="clear" w:pos="720"/>
          <w:tab w:val="num" w:pos="1006"/>
        </w:tabs>
        <w:spacing w:line="500" w:lineRule="exact"/>
        <w:ind w:left="1006" w:hanging="1006"/>
        <w:jc w:val="both"/>
        <w:rPr>
          <w:rFonts w:ascii="Times New Roman" w:eastAsia="標楷體" w:hAnsi="Times New Roman"/>
          <w:sz w:val="32"/>
          <w:szCs w:val="32"/>
        </w:rPr>
      </w:pPr>
      <w:r w:rsidRPr="00C724D7">
        <w:rPr>
          <w:rFonts w:ascii="Times New Roman" w:eastAsia="標楷體" w:hAnsi="Times New Roman"/>
          <w:sz w:val="32"/>
          <w:szCs w:val="32"/>
        </w:rPr>
        <w:t>Reasons for implementing such change:</w:t>
      </w:r>
    </w:p>
    <w:p w:rsidR="00CE252B" w:rsidRPr="00C724D7" w:rsidRDefault="00CE252B" w:rsidP="00DC7112">
      <w:pPr>
        <w:numPr>
          <w:ilvl w:val="1"/>
          <w:numId w:val="18"/>
        </w:numPr>
        <w:spacing w:line="500" w:lineRule="exact"/>
        <w:jc w:val="both"/>
        <w:rPr>
          <w:rFonts w:ascii="Times New Roman" w:eastAsia="標楷體" w:hAnsi="Times New Roman"/>
          <w:sz w:val="32"/>
          <w:szCs w:val="32"/>
        </w:rPr>
      </w:pPr>
      <w:r w:rsidRPr="00C724D7">
        <w:rPr>
          <w:rFonts w:ascii="Times New Roman" w:eastAsia="標楷體" w:hAnsi="Times New Roman"/>
          <w:sz w:val="32"/>
          <w:szCs w:val="32"/>
        </w:rPr>
        <w:t xml:space="preserve">The shareholders’ meeting is the highest decision making body in a corporation. Shareholders of Taiwan’s publicly traded companies are mostly minority shareholders. To encourage shareholders to oversee the operation of companies, we propose designing mechanisms that facilitate </w:t>
      </w:r>
      <w:r w:rsidR="00BA6B28">
        <w:rPr>
          <w:rFonts w:ascii="Times New Roman" w:eastAsia="標楷體" w:hAnsi="Times New Roman"/>
          <w:sz w:val="32"/>
          <w:szCs w:val="32"/>
        </w:rPr>
        <w:t>minority shareholder</w:t>
      </w:r>
      <w:r w:rsidRPr="00C724D7">
        <w:rPr>
          <w:rFonts w:ascii="Times New Roman" w:eastAsia="標楷體" w:hAnsi="Times New Roman"/>
          <w:sz w:val="32"/>
          <w:szCs w:val="32"/>
        </w:rPr>
        <w:t>s to participate in shareholders’ meetings.</w:t>
      </w:r>
    </w:p>
    <w:p w:rsidR="00CE252B" w:rsidRPr="00C724D7" w:rsidRDefault="00CE252B" w:rsidP="00DC7112">
      <w:pPr>
        <w:numPr>
          <w:ilvl w:val="1"/>
          <w:numId w:val="18"/>
        </w:numPr>
        <w:spacing w:line="500" w:lineRule="exact"/>
        <w:jc w:val="both"/>
        <w:rPr>
          <w:rFonts w:ascii="Times New Roman" w:eastAsia="標楷體" w:hAnsi="Times New Roman"/>
          <w:sz w:val="32"/>
          <w:szCs w:val="32"/>
        </w:rPr>
      </w:pPr>
      <w:r w:rsidRPr="00C724D7">
        <w:rPr>
          <w:rFonts w:ascii="Times New Roman" w:eastAsia="標楷體" w:hAnsi="Times New Roman"/>
          <w:sz w:val="32"/>
          <w:szCs w:val="32"/>
        </w:rPr>
        <w:t>Foreign investors hold about 30% of shares in Taiwan’s publicly traded companies. Some companies have high international exposure. Not only are some of the Board members foreign persons, foreign institutional investors pay great attention to the development of companies normally. TO make the information of shareholders’ meeting more transparent and make the shareholders’ meeting fair to all parties, we find it necessary to adopt more measures to improve the decision-making quality at shareholders’ meetings to improve the participation of shareholders and protect their rights.</w:t>
      </w:r>
    </w:p>
    <w:p w:rsidR="00CE252B" w:rsidRPr="00C724D7" w:rsidRDefault="00CE252B" w:rsidP="00DC7112">
      <w:pPr>
        <w:numPr>
          <w:ilvl w:val="1"/>
          <w:numId w:val="18"/>
        </w:numPr>
        <w:spacing w:line="500" w:lineRule="exact"/>
        <w:jc w:val="both"/>
        <w:rPr>
          <w:rFonts w:ascii="Times New Roman" w:eastAsia="標楷體" w:hAnsi="Times New Roman"/>
          <w:sz w:val="32"/>
          <w:szCs w:val="32"/>
        </w:rPr>
      </w:pPr>
      <w:r w:rsidRPr="00C724D7">
        <w:rPr>
          <w:rFonts w:ascii="Times New Roman" w:eastAsia="標楷體" w:hAnsi="Times New Roman"/>
          <w:sz w:val="32"/>
          <w:szCs w:val="32"/>
        </w:rPr>
        <w:t>Because the Company Act and the Securities and Transaction Act require that shareholders’ meeting convene within six months of the year-end, publicly traded companies concentrate the shareholders’ meeting in May and June to coordinate with the release of financial statements. Currently, the FSC has asked the TWSE and GTSM to adopt measures to limit the number of companies holding shareholders’ meeting each day under 120. To make the dates of shareholders’ meeting more spread-out, we will continue to propose improvement measures.</w:t>
      </w:r>
    </w:p>
    <w:p w:rsidR="00CE252B" w:rsidRPr="00C724D7" w:rsidRDefault="00CE252B" w:rsidP="00DC7112">
      <w:pPr>
        <w:numPr>
          <w:ilvl w:val="0"/>
          <w:numId w:val="18"/>
        </w:numPr>
        <w:spacing w:line="500" w:lineRule="exact"/>
        <w:ind w:left="966" w:hanging="966"/>
        <w:jc w:val="both"/>
        <w:rPr>
          <w:rFonts w:ascii="Times New Roman" w:eastAsia="標楷體" w:hAnsi="Times New Roman"/>
          <w:sz w:val="32"/>
          <w:szCs w:val="32"/>
        </w:rPr>
      </w:pPr>
      <w:r w:rsidRPr="00C724D7">
        <w:rPr>
          <w:rFonts w:ascii="Times New Roman" w:eastAsia="標楷體" w:hAnsi="Times New Roman"/>
          <w:sz w:val="32"/>
          <w:szCs w:val="32"/>
        </w:rPr>
        <w:t>Focuses of implementation:</w:t>
      </w:r>
    </w:p>
    <w:p w:rsidR="00CE252B" w:rsidRPr="00C724D7" w:rsidRDefault="00CE252B" w:rsidP="00DC7112">
      <w:pPr>
        <w:numPr>
          <w:ilvl w:val="1"/>
          <w:numId w:val="18"/>
        </w:numPr>
        <w:spacing w:line="500" w:lineRule="exact"/>
        <w:ind w:left="1092" w:hanging="336"/>
        <w:jc w:val="both"/>
        <w:rPr>
          <w:rFonts w:ascii="Times New Roman" w:eastAsia="標楷體" w:hAnsi="Times New Roman"/>
          <w:sz w:val="32"/>
          <w:szCs w:val="32"/>
        </w:rPr>
      </w:pPr>
      <w:r w:rsidRPr="00C724D7">
        <w:rPr>
          <w:rFonts w:ascii="Times New Roman" w:eastAsia="標楷體" w:hAnsi="Times New Roman"/>
          <w:sz w:val="32"/>
          <w:szCs w:val="32"/>
        </w:rPr>
        <w:t>Under the policy of promoting electronic voting, we encourage proposal-by-proposal voting at shareholders’ meeting so that we can truly see the support of proposals among shareholders as reference for future decisions of the Board.</w:t>
      </w:r>
    </w:p>
    <w:p w:rsidR="00CE252B" w:rsidRPr="00C724D7" w:rsidRDefault="00CE252B" w:rsidP="00DC7112">
      <w:pPr>
        <w:numPr>
          <w:ilvl w:val="1"/>
          <w:numId w:val="18"/>
        </w:numPr>
        <w:spacing w:line="500" w:lineRule="exact"/>
        <w:ind w:left="1092" w:hanging="336"/>
        <w:jc w:val="both"/>
        <w:rPr>
          <w:rFonts w:ascii="Times New Roman" w:eastAsia="標楷體" w:hAnsi="Times New Roman"/>
          <w:sz w:val="32"/>
          <w:szCs w:val="32"/>
        </w:rPr>
      </w:pPr>
      <w:r w:rsidRPr="00C724D7">
        <w:rPr>
          <w:rFonts w:ascii="Times New Roman" w:eastAsia="標楷體" w:hAnsi="Times New Roman"/>
          <w:sz w:val="32"/>
          <w:szCs w:val="32"/>
        </w:rPr>
        <w:t>We will encourage companies with high foreign ownership to offer shareholders’ meeting agenda handbook in English.</w:t>
      </w:r>
    </w:p>
    <w:p w:rsidR="00CE252B" w:rsidRPr="00C724D7" w:rsidRDefault="00CE252B" w:rsidP="00DC7112">
      <w:pPr>
        <w:numPr>
          <w:ilvl w:val="1"/>
          <w:numId w:val="18"/>
        </w:numPr>
        <w:spacing w:line="500" w:lineRule="exact"/>
        <w:ind w:left="1092" w:hanging="336"/>
        <w:jc w:val="both"/>
        <w:rPr>
          <w:rFonts w:ascii="Times New Roman" w:eastAsia="標楷體" w:hAnsi="Times New Roman"/>
          <w:sz w:val="32"/>
          <w:szCs w:val="32"/>
        </w:rPr>
      </w:pPr>
      <w:r w:rsidRPr="00C724D7">
        <w:rPr>
          <w:rFonts w:ascii="Times New Roman" w:eastAsia="標楷體" w:hAnsi="Times New Roman"/>
          <w:sz w:val="32"/>
          <w:szCs w:val="32"/>
        </w:rPr>
        <w:t>We will encourage the adoption of candidate nomination system at the election of directors and supervisors.</w:t>
      </w:r>
    </w:p>
    <w:p w:rsidR="00CE252B" w:rsidRPr="00C724D7" w:rsidRDefault="00CE252B" w:rsidP="00DC7112">
      <w:pPr>
        <w:numPr>
          <w:ilvl w:val="1"/>
          <w:numId w:val="18"/>
        </w:numPr>
        <w:spacing w:line="500" w:lineRule="exact"/>
        <w:ind w:left="1092" w:hanging="336"/>
        <w:jc w:val="both"/>
        <w:rPr>
          <w:rFonts w:ascii="Times New Roman" w:eastAsia="標楷體" w:hAnsi="Times New Roman"/>
          <w:sz w:val="32"/>
          <w:szCs w:val="32"/>
        </w:rPr>
      </w:pPr>
      <w:r w:rsidRPr="00C724D7">
        <w:rPr>
          <w:rFonts w:ascii="Times New Roman" w:eastAsia="標楷體" w:hAnsi="Times New Roman"/>
          <w:sz w:val="32"/>
          <w:szCs w:val="32"/>
        </w:rPr>
        <w:t>We will improve the concentration of shareholders’ meeting.</w:t>
      </w:r>
    </w:p>
    <w:p w:rsidR="00CE252B" w:rsidRPr="00C724D7" w:rsidRDefault="00CE252B" w:rsidP="00DC7112">
      <w:pPr>
        <w:numPr>
          <w:ilvl w:val="1"/>
          <w:numId w:val="18"/>
        </w:numPr>
        <w:spacing w:line="500" w:lineRule="exact"/>
        <w:ind w:left="1092" w:hanging="336"/>
        <w:jc w:val="both"/>
        <w:rPr>
          <w:rFonts w:ascii="Times New Roman" w:eastAsia="標楷體" w:hAnsi="Times New Roman"/>
          <w:sz w:val="32"/>
          <w:szCs w:val="32"/>
        </w:rPr>
      </w:pPr>
      <w:r w:rsidRPr="00C724D7">
        <w:rPr>
          <w:rFonts w:ascii="Times New Roman" w:eastAsia="標楷體" w:hAnsi="Times New Roman"/>
          <w:sz w:val="32"/>
          <w:szCs w:val="32"/>
        </w:rPr>
        <w:t xml:space="preserve">We will direct the SFIPC to fulfill its responsibility of oversight as a shareholder and ask it to gather information from the market, compile a list of companies for whom disputes may arise at their shareholders’ meetings, and plan to attend those shareholders’ meetings, so that it can oversee the functioning at those shareholders’ meetings and protect the shareholders’ rights. </w:t>
      </w:r>
    </w:p>
    <w:p w:rsidR="00CE252B" w:rsidRPr="00C724D7" w:rsidRDefault="00CE252B" w:rsidP="00DC7112">
      <w:pPr>
        <w:numPr>
          <w:ilvl w:val="1"/>
          <w:numId w:val="18"/>
        </w:numPr>
        <w:spacing w:line="500" w:lineRule="exact"/>
        <w:ind w:left="1092" w:hanging="336"/>
        <w:jc w:val="both"/>
        <w:rPr>
          <w:rFonts w:ascii="Times New Roman" w:eastAsia="標楷體" w:hAnsi="Times New Roman"/>
          <w:b/>
          <w:sz w:val="32"/>
          <w:szCs w:val="32"/>
        </w:rPr>
      </w:pPr>
      <w:r w:rsidRPr="00C724D7">
        <w:rPr>
          <w:rFonts w:ascii="Times New Roman" w:eastAsia="標楷體" w:hAnsi="Times New Roman"/>
          <w:sz w:val="32"/>
          <w:szCs w:val="32"/>
        </w:rPr>
        <w:t xml:space="preserve">We will direct TDDC to improve its audit on stock transfer operations and continue to review internal control regulations on stock transfer according to the market condition in future years. </w:t>
      </w:r>
    </w:p>
    <w:p w:rsidR="00CE252B" w:rsidRPr="00C724D7" w:rsidRDefault="00CE252B" w:rsidP="00DC7112">
      <w:pPr>
        <w:numPr>
          <w:ilvl w:val="0"/>
          <w:numId w:val="18"/>
        </w:numPr>
        <w:spacing w:line="500" w:lineRule="exact"/>
        <w:ind w:left="966" w:hanging="966"/>
        <w:jc w:val="both"/>
        <w:rPr>
          <w:rFonts w:ascii="Times New Roman" w:eastAsia="標楷體" w:hAnsi="Times New Roman"/>
          <w:sz w:val="32"/>
          <w:szCs w:val="32"/>
        </w:rPr>
      </w:pPr>
      <w:r w:rsidRPr="00C724D7">
        <w:rPr>
          <w:rFonts w:ascii="Times New Roman" w:eastAsia="標楷體" w:hAnsi="Times New Roman"/>
          <w:sz w:val="32"/>
          <w:szCs w:val="32"/>
        </w:rPr>
        <w:t>Key measure implementation timeline:</w:t>
      </w:r>
    </w:p>
    <w:p w:rsidR="00CE252B" w:rsidRPr="00C724D7" w:rsidRDefault="00CE252B" w:rsidP="00DC7112">
      <w:pPr>
        <w:numPr>
          <w:ilvl w:val="1"/>
          <w:numId w:val="18"/>
        </w:numPr>
        <w:spacing w:line="500" w:lineRule="exact"/>
        <w:jc w:val="both"/>
        <w:rPr>
          <w:rFonts w:ascii="Times New Roman" w:eastAsia="標楷體" w:hAnsi="Times New Roman"/>
          <w:sz w:val="32"/>
          <w:szCs w:val="32"/>
        </w:rPr>
      </w:pPr>
      <w:r w:rsidRPr="00C724D7">
        <w:rPr>
          <w:rFonts w:ascii="Times New Roman" w:eastAsia="標楷體" w:hAnsi="Times New Roman"/>
          <w:sz w:val="32"/>
          <w:szCs w:val="32"/>
        </w:rPr>
        <w:t>2013:</w:t>
      </w:r>
    </w:p>
    <w:p w:rsidR="00CE252B" w:rsidRPr="00C724D7" w:rsidRDefault="00CE252B" w:rsidP="00DC7112">
      <w:pPr>
        <w:numPr>
          <w:ilvl w:val="0"/>
          <w:numId w:val="19"/>
        </w:numPr>
        <w:spacing w:line="500" w:lineRule="exact"/>
        <w:ind w:left="1020" w:hanging="30"/>
        <w:jc w:val="both"/>
        <w:rPr>
          <w:rFonts w:ascii="Times New Roman" w:eastAsia="標楷體" w:hAnsi="Times New Roman"/>
          <w:sz w:val="32"/>
          <w:szCs w:val="32"/>
        </w:rPr>
      </w:pPr>
      <w:r w:rsidRPr="00C724D7">
        <w:rPr>
          <w:rFonts w:ascii="Times New Roman" w:eastAsia="標楷體" w:hAnsi="Times New Roman"/>
          <w:sz w:val="32"/>
          <w:szCs w:val="32"/>
        </w:rPr>
        <w:t>The TWSE and GTSM will continue to promote proposal-by-proposal voting, provision of English agenda handbook, and nomination system for the election of directors and supervisors at business orientation for publicly traded companies.</w:t>
      </w:r>
    </w:p>
    <w:p w:rsidR="00CE252B" w:rsidRPr="00C724D7" w:rsidRDefault="00CE252B" w:rsidP="00DC7112">
      <w:pPr>
        <w:numPr>
          <w:ilvl w:val="0"/>
          <w:numId w:val="19"/>
        </w:numPr>
        <w:spacing w:line="500" w:lineRule="exact"/>
        <w:ind w:left="1020" w:hanging="30"/>
        <w:jc w:val="both"/>
        <w:rPr>
          <w:rFonts w:ascii="Times New Roman" w:eastAsia="標楷體" w:hAnsi="Times New Roman"/>
          <w:sz w:val="32"/>
          <w:szCs w:val="32"/>
        </w:rPr>
      </w:pPr>
      <w:r w:rsidRPr="00C724D7">
        <w:rPr>
          <w:rFonts w:ascii="Times New Roman" w:eastAsia="標楷體" w:hAnsi="Times New Roman"/>
          <w:sz w:val="32"/>
          <w:szCs w:val="32"/>
        </w:rPr>
        <w:t xml:space="preserve">We will ask the TWSE to consider factors such as the variation in the number of </w:t>
      </w:r>
      <w:r w:rsidR="00D71677">
        <w:rPr>
          <w:rFonts w:ascii="Times New Roman" w:eastAsia="標楷體" w:hAnsi="Times New Roman" w:hint="eastAsia"/>
          <w:sz w:val="32"/>
          <w:szCs w:val="32"/>
        </w:rPr>
        <w:t>listed</w:t>
      </w:r>
      <w:r w:rsidRPr="00C724D7">
        <w:rPr>
          <w:rFonts w:ascii="Times New Roman" w:eastAsia="標楷體" w:hAnsi="Times New Roman"/>
          <w:sz w:val="32"/>
          <w:szCs w:val="32"/>
        </w:rPr>
        <w:t xml:space="preserve"> companies and the number of companies required to adopt electronic voting, and review the possible solutions for lowering the highest number of companies allowed to convene shareholders’ meeting each day.</w:t>
      </w:r>
    </w:p>
    <w:p w:rsidR="00CE252B" w:rsidRPr="00C724D7" w:rsidRDefault="00CE252B" w:rsidP="00DC7112">
      <w:pPr>
        <w:numPr>
          <w:ilvl w:val="1"/>
          <w:numId w:val="18"/>
        </w:numPr>
        <w:spacing w:line="500" w:lineRule="exact"/>
        <w:jc w:val="both"/>
        <w:rPr>
          <w:rFonts w:ascii="Times New Roman" w:eastAsia="標楷體" w:hAnsi="Times New Roman"/>
          <w:sz w:val="32"/>
          <w:szCs w:val="32"/>
        </w:rPr>
      </w:pPr>
      <w:r w:rsidRPr="00C724D7">
        <w:rPr>
          <w:rFonts w:ascii="Times New Roman" w:eastAsia="標楷體" w:hAnsi="Times New Roman"/>
          <w:sz w:val="32"/>
          <w:szCs w:val="32"/>
        </w:rPr>
        <w:t>2015: We will ask the TWSE and GTSM to review the condition of proposal-by-proposal voting, provision of English agenda handbook, and nomination system for the election of directors and supervisors by promotion and encouragement. Depending on the popularity of these measures, we will propose to the Ministry of Economic Affairs for a revision of regulations in the Company Act or revise securities regulations and make these measures mandatory.</w:t>
      </w:r>
    </w:p>
    <w:p w:rsidR="00CE252B" w:rsidRPr="00C724D7" w:rsidRDefault="00CE252B" w:rsidP="00CE252B">
      <w:pPr>
        <w:spacing w:line="500" w:lineRule="exact"/>
        <w:jc w:val="both"/>
        <w:rPr>
          <w:rFonts w:ascii="Times New Roman" w:eastAsia="標楷體" w:hAnsi="Times New Roman"/>
          <w:sz w:val="32"/>
          <w:szCs w:val="32"/>
        </w:rPr>
      </w:pPr>
    </w:p>
    <w:p w:rsidR="00CE252B" w:rsidRPr="00C724D7" w:rsidRDefault="00E7442D" w:rsidP="00DC7112">
      <w:pPr>
        <w:numPr>
          <w:ilvl w:val="1"/>
          <w:numId w:val="17"/>
        </w:numPr>
        <w:tabs>
          <w:tab w:val="clear" w:pos="1320"/>
          <w:tab w:val="num" w:pos="706"/>
        </w:tabs>
        <w:spacing w:line="500" w:lineRule="exact"/>
        <w:ind w:left="720" w:hanging="720"/>
        <w:jc w:val="both"/>
        <w:rPr>
          <w:rFonts w:ascii="Times New Roman" w:eastAsia="標楷體" w:hAnsi="Times New Roman"/>
          <w:b/>
          <w:sz w:val="32"/>
          <w:szCs w:val="32"/>
        </w:rPr>
      </w:pPr>
      <w:r>
        <w:rPr>
          <w:rFonts w:ascii="Times New Roman" w:eastAsia="標楷體" w:hAnsi="Times New Roman" w:hint="eastAsia"/>
          <w:b/>
          <w:sz w:val="32"/>
          <w:szCs w:val="32"/>
        </w:rPr>
        <w:t>Requesting listed companies to build stakeholder-relation platforms.</w:t>
      </w:r>
      <w:r w:rsidR="00CE252B" w:rsidRPr="00C724D7">
        <w:rPr>
          <w:rFonts w:ascii="Times New Roman" w:eastAsia="標楷體" w:hAnsi="Times New Roman"/>
          <w:b/>
          <w:sz w:val="32"/>
          <w:szCs w:val="32"/>
        </w:rPr>
        <w:t xml:space="preserve"> </w:t>
      </w:r>
    </w:p>
    <w:p w:rsidR="00CE252B" w:rsidRPr="00C724D7" w:rsidRDefault="00CE252B" w:rsidP="00DC7112">
      <w:pPr>
        <w:numPr>
          <w:ilvl w:val="0"/>
          <w:numId w:val="30"/>
        </w:numPr>
        <w:spacing w:line="500" w:lineRule="exact"/>
        <w:jc w:val="both"/>
        <w:rPr>
          <w:rFonts w:ascii="Times New Roman" w:eastAsia="標楷體" w:hAnsi="Times New Roman"/>
          <w:sz w:val="32"/>
          <w:szCs w:val="32"/>
        </w:rPr>
      </w:pPr>
      <w:r w:rsidRPr="00C724D7">
        <w:rPr>
          <w:rFonts w:ascii="Times New Roman" w:eastAsia="標楷體" w:hAnsi="Times New Roman"/>
          <w:sz w:val="32"/>
          <w:szCs w:val="32"/>
        </w:rPr>
        <w:t>Reasons for implementing such change:</w:t>
      </w:r>
    </w:p>
    <w:p w:rsidR="00CE252B" w:rsidRPr="00C724D7" w:rsidRDefault="00CE252B" w:rsidP="00DC7112">
      <w:pPr>
        <w:numPr>
          <w:ilvl w:val="0"/>
          <w:numId w:val="21"/>
        </w:numPr>
        <w:spacing w:line="500" w:lineRule="exact"/>
        <w:jc w:val="both"/>
        <w:rPr>
          <w:rFonts w:ascii="Times New Roman" w:eastAsia="標楷體" w:hAnsi="Times New Roman"/>
          <w:sz w:val="32"/>
          <w:szCs w:val="32"/>
        </w:rPr>
      </w:pPr>
      <w:r w:rsidRPr="00C724D7">
        <w:rPr>
          <w:rFonts w:ascii="Times New Roman" w:eastAsia="標楷體" w:hAnsi="Times New Roman"/>
          <w:sz w:val="32"/>
          <w:szCs w:val="32"/>
        </w:rPr>
        <w:t>While minority shareholders make up a higher percentage of the market, their voices are often ignored by companies. While institutional investors own a lower percentage of shares than minority shareholders overall, their opinions and decisions are highly influential to the market. To make the companies pay attention to the opinion of shareholders, we should ask publicly traded companies to create platforms for investor communications.</w:t>
      </w:r>
    </w:p>
    <w:p w:rsidR="00CE252B" w:rsidRPr="00C724D7" w:rsidRDefault="00CE252B" w:rsidP="00DC7112">
      <w:pPr>
        <w:numPr>
          <w:ilvl w:val="0"/>
          <w:numId w:val="21"/>
        </w:numPr>
        <w:spacing w:line="500" w:lineRule="exact"/>
        <w:jc w:val="both"/>
        <w:rPr>
          <w:rFonts w:ascii="Times New Roman" w:eastAsia="標楷體" w:hAnsi="Times New Roman"/>
          <w:sz w:val="32"/>
          <w:szCs w:val="32"/>
        </w:rPr>
      </w:pPr>
      <w:r w:rsidRPr="00C724D7">
        <w:rPr>
          <w:rFonts w:ascii="Times New Roman" w:eastAsia="標楷體" w:hAnsi="Times New Roman"/>
          <w:sz w:val="32"/>
          <w:szCs w:val="32"/>
        </w:rPr>
        <w:t xml:space="preserve">Of late, some companies use their resources to direct the opinion of institutional investors as instruments in the fight for control of companies among shareholders. To prevent such situations from happening and protect the rights of </w:t>
      </w:r>
      <w:r w:rsidR="00BA6B28">
        <w:rPr>
          <w:rFonts w:ascii="Times New Roman" w:eastAsia="標楷體" w:hAnsi="Times New Roman"/>
          <w:sz w:val="32"/>
          <w:szCs w:val="32"/>
        </w:rPr>
        <w:t>minority shareholder</w:t>
      </w:r>
      <w:r w:rsidRPr="00C724D7">
        <w:rPr>
          <w:rFonts w:ascii="Times New Roman" w:eastAsia="標楷體" w:hAnsi="Times New Roman"/>
          <w:sz w:val="32"/>
          <w:szCs w:val="32"/>
        </w:rPr>
        <w:t xml:space="preserve">s, </w:t>
      </w:r>
      <w:r w:rsidRPr="00757D08">
        <w:rPr>
          <w:rFonts w:ascii="Times New Roman" w:eastAsia="標楷體" w:hAnsi="Times New Roman"/>
          <w:color w:val="FF0000"/>
          <w:sz w:val="32"/>
          <w:szCs w:val="32"/>
        </w:rPr>
        <w:t xml:space="preserve">we should </w:t>
      </w:r>
      <w:r w:rsidR="00757D08" w:rsidRPr="00757D08">
        <w:rPr>
          <w:rFonts w:ascii="Times New Roman" w:eastAsia="標楷體" w:hAnsi="Times New Roman" w:hint="eastAsia"/>
          <w:color w:val="FF0000"/>
          <w:sz w:val="32"/>
          <w:szCs w:val="32"/>
        </w:rPr>
        <w:t xml:space="preserve">draft </w:t>
      </w:r>
      <w:r w:rsidR="00757D08" w:rsidRPr="00757D08">
        <w:rPr>
          <w:rFonts w:ascii="Times New Roman" w:eastAsia="標楷體" w:hAnsi="Times New Roman"/>
          <w:color w:val="FF0000"/>
          <w:sz w:val="32"/>
          <w:szCs w:val="32"/>
        </w:rPr>
        <w:t>prudent</w:t>
      </w:r>
      <w:r w:rsidR="00757D08" w:rsidRPr="00757D08">
        <w:rPr>
          <w:rFonts w:ascii="Times New Roman" w:eastAsia="標楷體" w:hAnsi="Times New Roman" w:hint="eastAsia"/>
          <w:color w:val="FF0000"/>
          <w:sz w:val="32"/>
          <w:szCs w:val="32"/>
        </w:rPr>
        <w:t xml:space="preserve"> policies when encouraging </w:t>
      </w:r>
      <w:r w:rsidRPr="00757D08">
        <w:rPr>
          <w:rFonts w:ascii="Times New Roman" w:eastAsia="標楷體" w:hAnsi="Times New Roman"/>
          <w:color w:val="FF0000"/>
          <w:sz w:val="32"/>
          <w:szCs w:val="32"/>
        </w:rPr>
        <w:t xml:space="preserve">institutional </w:t>
      </w:r>
      <w:r w:rsidR="00757D08" w:rsidRPr="00757D08">
        <w:rPr>
          <w:rFonts w:ascii="Times New Roman" w:eastAsia="標楷體" w:hAnsi="Times New Roman" w:hint="eastAsia"/>
          <w:color w:val="FF0000"/>
          <w:sz w:val="32"/>
          <w:szCs w:val="32"/>
        </w:rPr>
        <w:t>investors</w:t>
      </w:r>
      <w:r w:rsidR="00757D08" w:rsidRPr="00757D08">
        <w:rPr>
          <w:rFonts w:ascii="Times New Roman" w:eastAsia="標楷體" w:hAnsi="Times New Roman"/>
          <w:color w:val="FF0000"/>
          <w:sz w:val="32"/>
          <w:szCs w:val="32"/>
        </w:rPr>
        <w:t>’</w:t>
      </w:r>
      <w:r w:rsidR="00757D08" w:rsidRPr="00757D08">
        <w:rPr>
          <w:rFonts w:ascii="Times New Roman" w:eastAsia="標楷體" w:hAnsi="Times New Roman" w:hint="eastAsia"/>
          <w:color w:val="FF0000"/>
          <w:sz w:val="32"/>
          <w:szCs w:val="32"/>
        </w:rPr>
        <w:t xml:space="preserve"> </w:t>
      </w:r>
      <w:r w:rsidRPr="00757D08">
        <w:rPr>
          <w:rFonts w:ascii="Times New Roman" w:eastAsia="標楷體" w:hAnsi="Times New Roman"/>
          <w:color w:val="FF0000"/>
          <w:sz w:val="32"/>
          <w:szCs w:val="32"/>
        </w:rPr>
        <w:t>shareholder</w:t>
      </w:r>
      <w:r w:rsidR="00757D08" w:rsidRPr="00757D08">
        <w:rPr>
          <w:rFonts w:ascii="Times New Roman" w:eastAsia="標楷體" w:hAnsi="Times New Roman" w:hint="eastAsia"/>
          <w:color w:val="FF0000"/>
          <w:sz w:val="32"/>
          <w:szCs w:val="32"/>
        </w:rPr>
        <w:t xml:space="preserve"> engagement</w:t>
      </w:r>
      <w:r w:rsidRPr="00C724D7">
        <w:rPr>
          <w:rFonts w:ascii="Times New Roman" w:eastAsia="標楷體" w:hAnsi="Times New Roman"/>
          <w:sz w:val="32"/>
          <w:szCs w:val="32"/>
        </w:rPr>
        <w:t xml:space="preserve">. </w:t>
      </w:r>
    </w:p>
    <w:p w:rsidR="00CE252B" w:rsidRPr="00C724D7" w:rsidRDefault="00CE252B" w:rsidP="00DC7112">
      <w:pPr>
        <w:numPr>
          <w:ilvl w:val="0"/>
          <w:numId w:val="21"/>
        </w:numPr>
        <w:spacing w:line="500" w:lineRule="exact"/>
        <w:jc w:val="both"/>
        <w:rPr>
          <w:rFonts w:ascii="Times New Roman" w:eastAsia="標楷體" w:hAnsi="Times New Roman"/>
          <w:sz w:val="32"/>
          <w:szCs w:val="32"/>
        </w:rPr>
      </w:pPr>
      <w:r w:rsidRPr="00C724D7">
        <w:rPr>
          <w:rFonts w:ascii="Times New Roman" w:eastAsia="標楷體" w:hAnsi="Times New Roman"/>
          <w:sz w:val="32"/>
          <w:szCs w:val="32"/>
        </w:rPr>
        <w:t xml:space="preserve">Taiwan’s SFIPC is in charge of the very important task that is protecting the investors. For example, it owns one thousand shares in each publicly traded companies and can attend shareholders’ meeting as shareholders and monitor the operation of publicly traded companies. It can also arbitrate the disputes between </w:t>
      </w:r>
      <w:r w:rsidR="00BA6B28">
        <w:rPr>
          <w:rFonts w:ascii="Times New Roman" w:eastAsia="標楷體" w:hAnsi="Times New Roman"/>
          <w:sz w:val="32"/>
          <w:szCs w:val="32"/>
        </w:rPr>
        <w:t>minority shareholder</w:t>
      </w:r>
      <w:r w:rsidRPr="00C724D7">
        <w:rPr>
          <w:rFonts w:ascii="Times New Roman" w:eastAsia="標楷體" w:hAnsi="Times New Roman"/>
          <w:sz w:val="32"/>
          <w:szCs w:val="32"/>
        </w:rPr>
        <w:t>s and publicly traded companies, as well as filing class-action lawsuits. This function is lacking at investor protection centers or related groups at other countries. To further empower SFIPC and protect shareholders’ rights, we recommend that it add more power to perform oversight functions before any incident occurs.</w:t>
      </w:r>
    </w:p>
    <w:p w:rsidR="00CE252B" w:rsidRPr="00C724D7" w:rsidRDefault="00CE252B" w:rsidP="00CE252B">
      <w:pPr>
        <w:ind w:firstLineChars="37" w:firstLine="118"/>
        <w:jc w:val="both"/>
        <w:rPr>
          <w:rFonts w:ascii="Times New Roman" w:eastAsia="標楷體" w:hAnsi="Times New Roman"/>
          <w:sz w:val="32"/>
          <w:szCs w:val="32"/>
        </w:rPr>
      </w:pPr>
      <w:r w:rsidRPr="00C724D7">
        <w:rPr>
          <w:rFonts w:ascii="Times New Roman" w:eastAsia="標楷體" w:hAnsi="Times New Roman"/>
          <w:sz w:val="32"/>
          <w:szCs w:val="32"/>
        </w:rPr>
        <w:t xml:space="preserve">(II) </w:t>
      </w:r>
      <w:r w:rsidRPr="00C724D7">
        <w:rPr>
          <w:rFonts w:ascii="Times New Roman" w:eastAsia="標楷體" w:hAnsi="Times New Roman"/>
          <w:sz w:val="32"/>
          <w:szCs w:val="32"/>
        </w:rPr>
        <w:tab/>
        <w:t>Focuses of implementation:</w:t>
      </w:r>
    </w:p>
    <w:p w:rsidR="00CE252B" w:rsidRPr="00C724D7" w:rsidRDefault="00CE252B" w:rsidP="00DC7112">
      <w:pPr>
        <w:numPr>
          <w:ilvl w:val="0"/>
          <w:numId w:val="15"/>
        </w:numPr>
        <w:tabs>
          <w:tab w:val="clear" w:pos="1320"/>
          <w:tab w:val="num" w:pos="946"/>
        </w:tabs>
        <w:spacing w:line="500" w:lineRule="exact"/>
        <w:ind w:left="960" w:hanging="480"/>
        <w:jc w:val="both"/>
        <w:rPr>
          <w:rFonts w:ascii="Times New Roman" w:eastAsia="標楷體" w:hAnsi="Times New Roman"/>
          <w:sz w:val="32"/>
          <w:szCs w:val="32"/>
        </w:rPr>
      </w:pPr>
      <w:r w:rsidRPr="00C724D7">
        <w:rPr>
          <w:rFonts w:ascii="Times New Roman" w:eastAsia="標楷體" w:hAnsi="Times New Roman"/>
          <w:sz w:val="32"/>
          <w:szCs w:val="32"/>
        </w:rPr>
        <w:t>The TWSE and GTSM require publicly traded companies to set up corporate websites and provide stakeholder sections on those websites in their listing agreements so that stakeholders can ask questions and voice their concerns. The company should also properly respond. We are also proposing examples of the necessary disclosures on corporate websites for reference by companies.</w:t>
      </w:r>
    </w:p>
    <w:p w:rsidR="00CE252B" w:rsidRPr="00C724D7" w:rsidRDefault="00CE252B" w:rsidP="00DC7112">
      <w:pPr>
        <w:numPr>
          <w:ilvl w:val="0"/>
          <w:numId w:val="15"/>
        </w:numPr>
        <w:tabs>
          <w:tab w:val="clear" w:pos="1320"/>
          <w:tab w:val="num" w:pos="946"/>
        </w:tabs>
        <w:spacing w:line="500" w:lineRule="exact"/>
        <w:ind w:left="960" w:hanging="480"/>
        <w:jc w:val="both"/>
        <w:rPr>
          <w:rFonts w:ascii="Times New Roman" w:eastAsia="標楷體" w:hAnsi="Times New Roman"/>
          <w:sz w:val="32"/>
          <w:szCs w:val="32"/>
        </w:rPr>
      </w:pPr>
      <w:r w:rsidRPr="00C724D7">
        <w:rPr>
          <w:rFonts w:ascii="Times New Roman" w:eastAsia="標楷體" w:hAnsi="Times New Roman"/>
          <w:sz w:val="32"/>
          <w:szCs w:val="32"/>
        </w:rPr>
        <w:t>We are asking institutional investors (such as funds controlled by the government and financial institution overseen by this commission) to disclose their criteria for stock selection, the issues they look at on their investees, and their policies on participating in shareholders’ meeting and voting. We demand that institutional investors implement their policies.</w:t>
      </w:r>
    </w:p>
    <w:p w:rsidR="00CE252B" w:rsidRPr="00C724D7" w:rsidRDefault="00CE252B" w:rsidP="00DC7112">
      <w:pPr>
        <w:numPr>
          <w:ilvl w:val="0"/>
          <w:numId w:val="15"/>
        </w:numPr>
        <w:tabs>
          <w:tab w:val="clear" w:pos="1320"/>
          <w:tab w:val="num" w:pos="946"/>
        </w:tabs>
        <w:spacing w:line="500" w:lineRule="exact"/>
        <w:ind w:left="960" w:hanging="480"/>
        <w:jc w:val="both"/>
        <w:rPr>
          <w:rFonts w:ascii="Times New Roman" w:eastAsia="標楷體" w:hAnsi="Times New Roman"/>
          <w:sz w:val="32"/>
          <w:szCs w:val="32"/>
        </w:rPr>
      </w:pPr>
      <w:r w:rsidRPr="00C724D7">
        <w:rPr>
          <w:rFonts w:ascii="Times New Roman" w:eastAsia="標楷體" w:hAnsi="Times New Roman"/>
          <w:sz w:val="32"/>
          <w:szCs w:val="32"/>
        </w:rPr>
        <w:t>We will add a task for the SFPIC, which is monitoring publicly traded companies on an ongoing basis and create the mechanism for SFIPC to coordinate its functions with the Corporate Governance Center on a regular basis, so that companies respect the opinions of shareholders and respond to the appeals of shareholders. This way, the SFIPC can protect the rights of shareholders before incidents happen.</w:t>
      </w:r>
    </w:p>
    <w:p w:rsidR="00CE252B" w:rsidRPr="00C724D7" w:rsidRDefault="00CE252B" w:rsidP="00CE252B">
      <w:pPr>
        <w:ind w:leftChars="-3" w:left="-7" w:firstLineChars="10" w:firstLine="32"/>
        <w:jc w:val="both"/>
        <w:rPr>
          <w:rFonts w:ascii="Times New Roman" w:eastAsia="標楷體" w:hAnsi="Times New Roman"/>
          <w:sz w:val="32"/>
          <w:szCs w:val="32"/>
        </w:rPr>
      </w:pPr>
      <w:r w:rsidRPr="00C724D7">
        <w:rPr>
          <w:rFonts w:ascii="Times New Roman" w:eastAsia="標楷體" w:hAnsi="Times New Roman"/>
          <w:sz w:val="32"/>
          <w:szCs w:val="32"/>
        </w:rPr>
        <w:t xml:space="preserve">(III) </w:t>
      </w:r>
      <w:r w:rsidRPr="00C724D7">
        <w:rPr>
          <w:rFonts w:ascii="Times New Roman" w:eastAsia="標楷體" w:hAnsi="Times New Roman"/>
          <w:sz w:val="32"/>
          <w:szCs w:val="32"/>
        </w:rPr>
        <w:tab/>
        <w:t>Key measure implementation timeline:</w:t>
      </w:r>
    </w:p>
    <w:p w:rsidR="00CE252B" w:rsidRPr="00C724D7" w:rsidRDefault="00CE252B" w:rsidP="00DC7112">
      <w:pPr>
        <w:numPr>
          <w:ilvl w:val="0"/>
          <w:numId w:val="22"/>
        </w:numPr>
        <w:tabs>
          <w:tab w:val="clear" w:pos="1320"/>
          <w:tab w:val="num" w:pos="960"/>
        </w:tabs>
        <w:spacing w:line="500" w:lineRule="exact"/>
        <w:ind w:left="960" w:hanging="480"/>
        <w:jc w:val="both"/>
        <w:rPr>
          <w:rFonts w:ascii="Times New Roman" w:eastAsia="標楷體" w:hAnsi="Times New Roman"/>
          <w:sz w:val="32"/>
          <w:szCs w:val="32"/>
        </w:rPr>
      </w:pPr>
      <w:r w:rsidRPr="00C724D7">
        <w:rPr>
          <w:rFonts w:ascii="Times New Roman" w:eastAsia="標楷體" w:hAnsi="Times New Roman"/>
          <w:sz w:val="32"/>
          <w:szCs w:val="32"/>
        </w:rPr>
        <w:t>2014:</w:t>
      </w:r>
    </w:p>
    <w:p w:rsidR="00CE252B" w:rsidRPr="00C724D7" w:rsidRDefault="00CE252B" w:rsidP="00DC7112">
      <w:pPr>
        <w:numPr>
          <w:ilvl w:val="1"/>
          <w:numId w:val="22"/>
        </w:numPr>
        <w:tabs>
          <w:tab w:val="clear" w:pos="1560"/>
          <w:tab w:val="num" w:pos="1306"/>
        </w:tabs>
        <w:spacing w:line="500" w:lineRule="exact"/>
        <w:ind w:left="1320" w:hanging="840"/>
        <w:jc w:val="both"/>
        <w:rPr>
          <w:rFonts w:ascii="Times New Roman" w:eastAsia="標楷體" w:hAnsi="Times New Roman"/>
          <w:sz w:val="32"/>
          <w:szCs w:val="32"/>
        </w:rPr>
      </w:pPr>
      <w:r w:rsidRPr="00C724D7">
        <w:rPr>
          <w:rFonts w:ascii="Times New Roman" w:eastAsia="標楷體" w:hAnsi="Times New Roman"/>
          <w:sz w:val="32"/>
          <w:szCs w:val="32"/>
        </w:rPr>
        <w:t>The TWSE and the GTSM will require companies to set up corporate websites and provide stakeholder sections on those websites. They will also propose examples of the necessary disclosures on corporate websites of publicly traded companies.</w:t>
      </w:r>
    </w:p>
    <w:p w:rsidR="00CE252B" w:rsidRPr="00C724D7" w:rsidRDefault="00CE252B" w:rsidP="00DC7112">
      <w:pPr>
        <w:numPr>
          <w:ilvl w:val="1"/>
          <w:numId w:val="22"/>
        </w:numPr>
        <w:tabs>
          <w:tab w:val="clear" w:pos="1560"/>
          <w:tab w:val="num" w:pos="1306"/>
        </w:tabs>
        <w:spacing w:line="500" w:lineRule="exact"/>
        <w:ind w:left="1320" w:hanging="840"/>
        <w:jc w:val="both"/>
        <w:rPr>
          <w:rFonts w:ascii="Times New Roman" w:eastAsia="標楷體" w:hAnsi="Times New Roman"/>
          <w:sz w:val="32"/>
          <w:szCs w:val="32"/>
        </w:rPr>
      </w:pPr>
      <w:r w:rsidRPr="00C724D7">
        <w:rPr>
          <w:rFonts w:ascii="Times New Roman" w:eastAsia="標楷體" w:hAnsi="Times New Roman"/>
          <w:sz w:val="32"/>
          <w:szCs w:val="32"/>
        </w:rPr>
        <w:t>The FSC will send letters to ask government funds and financial institutions overseen by the FSC to demand that corporate governance become a criterion for choosing a company for investment and disclose this fact, that they continue to pay attention to the state of corporate governance of the investees, and that they disclose to third parties the result of their follow-up on corporate governance of publicly traded companies.</w:t>
      </w:r>
    </w:p>
    <w:p w:rsidR="00CE252B" w:rsidRPr="00C724D7" w:rsidRDefault="00CE252B" w:rsidP="00DC7112">
      <w:pPr>
        <w:numPr>
          <w:ilvl w:val="1"/>
          <w:numId w:val="22"/>
        </w:numPr>
        <w:tabs>
          <w:tab w:val="clear" w:pos="1560"/>
          <w:tab w:val="num" w:pos="1306"/>
        </w:tabs>
        <w:spacing w:line="500" w:lineRule="exact"/>
        <w:ind w:left="1320" w:hanging="840"/>
        <w:jc w:val="both"/>
        <w:rPr>
          <w:rFonts w:ascii="Times New Roman" w:eastAsia="標楷體" w:hAnsi="Times New Roman"/>
          <w:sz w:val="32"/>
          <w:szCs w:val="32"/>
        </w:rPr>
      </w:pPr>
      <w:r w:rsidRPr="00C724D7">
        <w:rPr>
          <w:rFonts w:ascii="Times New Roman" w:eastAsia="標楷體" w:hAnsi="Times New Roman"/>
          <w:sz w:val="32"/>
          <w:szCs w:val="32"/>
        </w:rPr>
        <w:t xml:space="preserve">The SFPIC will use international practices as a reference to propose mechanisms that strengthen functions of monitoring. Under the supervisory framework of the jurisdiction system applied by the TWSE and GTSM, when the SFIPC discovers any deviations, the SFIPC will inform the Center to deal with the situation. </w:t>
      </w:r>
    </w:p>
    <w:p w:rsidR="00CE252B" w:rsidRPr="00C724D7" w:rsidRDefault="00CE252B" w:rsidP="00DC7112">
      <w:pPr>
        <w:numPr>
          <w:ilvl w:val="0"/>
          <w:numId w:val="22"/>
        </w:numPr>
        <w:tabs>
          <w:tab w:val="clear" w:pos="1320"/>
          <w:tab w:val="num" w:pos="960"/>
        </w:tabs>
        <w:spacing w:line="500" w:lineRule="exact"/>
        <w:ind w:left="960" w:hanging="480"/>
        <w:jc w:val="both"/>
        <w:rPr>
          <w:rFonts w:ascii="Times New Roman" w:eastAsia="標楷體" w:hAnsi="Times New Roman"/>
          <w:sz w:val="32"/>
          <w:szCs w:val="32"/>
        </w:rPr>
      </w:pPr>
      <w:r w:rsidRPr="00C724D7">
        <w:rPr>
          <w:rFonts w:ascii="Times New Roman" w:eastAsia="標楷體" w:hAnsi="Times New Roman"/>
          <w:sz w:val="32"/>
          <w:szCs w:val="32"/>
        </w:rPr>
        <w:t>2015: We will evaluate whether we incorporate the availability of stakeholder section on corporate websites as an indicator of corporate governance evaluation and coordinate with institutions in the private sector to follow up on the implementation of the stakeholder section on corporate websites.</w:t>
      </w:r>
    </w:p>
    <w:p w:rsidR="005A488C" w:rsidRPr="00C724D7" w:rsidRDefault="00CE252B" w:rsidP="005A488C">
      <w:pPr>
        <w:pStyle w:val="3"/>
        <w:spacing w:line="500" w:lineRule="exact"/>
        <w:rPr>
          <w:rFonts w:ascii="Times New Roman" w:eastAsia="標楷體" w:hAnsi="Times New Roman" w:cs="Times New Roman"/>
          <w:b w:val="0"/>
          <w:sz w:val="40"/>
          <w:szCs w:val="40"/>
        </w:rPr>
      </w:pPr>
      <w:r w:rsidRPr="00C724D7">
        <w:rPr>
          <w:rFonts w:ascii="Times New Roman" w:eastAsia="標楷體" w:hAnsi="Times New Roman" w:cs="Times New Roman"/>
          <w:b w:val="0"/>
          <w:bCs w:val="0"/>
          <w:sz w:val="32"/>
          <w:szCs w:val="32"/>
        </w:rPr>
        <w:br w:type="page"/>
      </w:r>
      <w:bookmarkStart w:id="9" w:name="_Toc389738892"/>
      <w:r w:rsidRPr="00C724D7">
        <w:rPr>
          <w:rFonts w:ascii="Times New Roman" w:eastAsia="標楷體" w:hAnsi="Times New Roman" w:cs="Times New Roman"/>
          <w:sz w:val="40"/>
          <w:szCs w:val="40"/>
        </w:rPr>
        <w:t xml:space="preserve">Project </w:t>
      </w:r>
      <w:r w:rsidR="00D47FDD">
        <w:rPr>
          <w:rFonts w:ascii="Times New Roman" w:eastAsia="標楷體" w:hAnsi="Times New Roman" w:cs="Times New Roman" w:hint="eastAsia"/>
          <w:sz w:val="40"/>
          <w:szCs w:val="40"/>
        </w:rPr>
        <w:t xml:space="preserve"> </w:t>
      </w:r>
      <w:r w:rsidRPr="00C724D7">
        <w:rPr>
          <w:rFonts w:ascii="Times New Roman" w:eastAsia="標楷體" w:hAnsi="Times New Roman" w:cs="Times New Roman"/>
          <w:sz w:val="40"/>
          <w:szCs w:val="40"/>
        </w:rPr>
        <w:t xml:space="preserve">3: </w:t>
      </w:r>
      <w:r w:rsidR="005A488C">
        <w:rPr>
          <w:rFonts w:ascii="Times New Roman" w:eastAsia="標楷體" w:hAnsi="Times New Roman" w:cs="Times New Roman" w:hint="eastAsia"/>
          <w:sz w:val="40"/>
          <w:szCs w:val="40"/>
        </w:rPr>
        <w:t>Enhance</w:t>
      </w:r>
      <w:r w:rsidR="005A488C" w:rsidRPr="004474D5">
        <w:rPr>
          <w:rFonts w:ascii="Times New Roman" w:eastAsia="標楷體" w:hAnsi="Times New Roman" w:cs="Times New Roman"/>
          <w:sz w:val="40"/>
          <w:szCs w:val="40"/>
        </w:rPr>
        <w:t xml:space="preserve"> Board</w:t>
      </w:r>
      <w:r w:rsidR="005A488C">
        <w:rPr>
          <w:rFonts w:ascii="Times New Roman" w:eastAsia="標楷體" w:hAnsi="Times New Roman" w:cs="Times New Roman" w:hint="eastAsia"/>
          <w:sz w:val="40"/>
          <w:szCs w:val="40"/>
        </w:rPr>
        <w:t xml:space="preserve"> Functions</w:t>
      </w:r>
      <w:bookmarkEnd w:id="9"/>
    </w:p>
    <w:p w:rsidR="005A488C" w:rsidRPr="00C724D7" w:rsidRDefault="005A488C" w:rsidP="005A488C">
      <w:pPr>
        <w:spacing w:line="500" w:lineRule="exact"/>
        <w:jc w:val="both"/>
        <w:rPr>
          <w:rFonts w:ascii="Times New Roman" w:hAnsi="Times New Roman"/>
        </w:rPr>
      </w:pPr>
    </w:p>
    <w:p w:rsidR="005A488C" w:rsidRPr="00C724D7" w:rsidRDefault="000E5208" w:rsidP="005A488C">
      <w:pPr>
        <w:spacing w:line="500" w:lineRule="exact"/>
        <w:jc w:val="both"/>
        <w:rPr>
          <w:rFonts w:ascii="Times New Roman" w:eastAsia="標楷體" w:hAnsi="Times New Roman"/>
          <w:b/>
          <w:sz w:val="36"/>
          <w:szCs w:val="36"/>
        </w:rPr>
      </w:pPr>
      <w:r>
        <w:rPr>
          <w:rFonts w:ascii="Times New Roman" w:eastAsia="標楷體" w:hAnsi="Times New Roman"/>
          <w:b/>
          <w:sz w:val="36"/>
          <w:szCs w:val="36"/>
        </w:rPr>
        <w:t xml:space="preserve">Analysis of </w:t>
      </w:r>
      <w:r w:rsidR="006A1716">
        <w:rPr>
          <w:rFonts w:ascii="Times New Roman" w:eastAsia="標楷體" w:hAnsi="Times New Roman" w:hint="eastAsia"/>
          <w:b/>
          <w:sz w:val="36"/>
          <w:szCs w:val="36"/>
        </w:rPr>
        <w:t xml:space="preserve"> the </w:t>
      </w:r>
      <w:r>
        <w:rPr>
          <w:rFonts w:ascii="Times New Roman" w:eastAsia="標楷體" w:hAnsi="Times New Roman" w:hint="eastAsia"/>
          <w:b/>
          <w:sz w:val="36"/>
          <w:szCs w:val="36"/>
        </w:rPr>
        <w:t>c</w:t>
      </w:r>
      <w:r w:rsidR="005A488C" w:rsidRPr="00C724D7">
        <w:rPr>
          <w:rFonts w:ascii="Times New Roman" w:eastAsia="標楷體" w:hAnsi="Times New Roman"/>
          <w:b/>
          <w:sz w:val="36"/>
          <w:szCs w:val="36"/>
        </w:rPr>
        <w:t xml:space="preserve">urrent </w:t>
      </w:r>
      <w:r>
        <w:rPr>
          <w:rFonts w:ascii="Times New Roman" w:eastAsia="標楷體" w:hAnsi="Times New Roman" w:hint="eastAsia"/>
          <w:b/>
          <w:sz w:val="36"/>
          <w:szCs w:val="36"/>
        </w:rPr>
        <w:t>c</w:t>
      </w:r>
      <w:r w:rsidR="005A488C" w:rsidRPr="00C724D7">
        <w:rPr>
          <w:rFonts w:ascii="Times New Roman" w:eastAsia="標楷體" w:hAnsi="Times New Roman"/>
          <w:b/>
          <w:sz w:val="36"/>
          <w:szCs w:val="36"/>
        </w:rPr>
        <w:t>ondition</w:t>
      </w:r>
      <w:r w:rsidR="005A488C">
        <w:rPr>
          <w:rFonts w:ascii="Times New Roman" w:eastAsia="標楷體" w:hAnsi="Times New Roman" w:hint="eastAsia"/>
          <w:b/>
          <w:sz w:val="36"/>
          <w:szCs w:val="36"/>
        </w:rPr>
        <w:t>s</w:t>
      </w:r>
    </w:p>
    <w:p w:rsidR="005A488C" w:rsidRPr="00C724D7" w:rsidRDefault="005A488C" w:rsidP="005A488C">
      <w:pPr>
        <w:spacing w:line="500" w:lineRule="exact"/>
        <w:ind w:firstLineChars="206" w:firstLine="659"/>
        <w:jc w:val="both"/>
        <w:rPr>
          <w:rFonts w:ascii="Times New Roman" w:eastAsia="標楷體" w:hAnsi="Times New Roman"/>
          <w:sz w:val="32"/>
          <w:szCs w:val="32"/>
        </w:rPr>
      </w:pPr>
      <w:r w:rsidRPr="00C724D7">
        <w:rPr>
          <w:rFonts w:ascii="Times New Roman" w:eastAsia="標楷體" w:hAnsi="Times New Roman"/>
          <w:sz w:val="32"/>
          <w:szCs w:val="32"/>
        </w:rPr>
        <w:t xml:space="preserve">A rather high percentage of Taiwan’s businesses are small and medium enterprises. The directors and supervisors at some companies are still headed by family members. The situation in which shares are concentrated in the hands of founders of companies is still quite common. Because such members have greater investments in the companies, they have an incentive to manage the company properly. The advantage of such situation is high efficiency in the decision-making process, and family members can actively oversee and manage the companies. If the family members are competent, have good ethical standard, and keep up with the evolution in their professional field, they can improve the performance of companies and allow other shareholders to share the profit of operations. However, the downside of concentrated share ownership is that this condition tends to produce blind spots in the decision making process. As well, shareholders with controlling interest may damage the equity of small shareholders for their private gain. Even frauds can occur under such situations. To preserve the advantages of family businesses and avoid their shortcomings, we should emphasize checks and balances in the design of the regulations and institutions. Independent directors and audit committees staffed by independent directors can apply the forces of checks and balances. </w:t>
      </w:r>
    </w:p>
    <w:p w:rsidR="005A488C" w:rsidRPr="00C724D7" w:rsidRDefault="005A488C" w:rsidP="005A488C">
      <w:pPr>
        <w:spacing w:line="500" w:lineRule="exact"/>
        <w:ind w:firstLineChars="206" w:firstLine="659"/>
        <w:jc w:val="both"/>
        <w:rPr>
          <w:rFonts w:ascii="Times New Roman" w:eastAsia="標楷體" w:hAnsi="Times New Roman"/>
          <w:sz w:val="32"/>
          <w:szCs w:val="32"/>
        </w:rPr>
      </w:pPr>
      <w:r w:rsidRPr="00C724D7">
        <w:rPr>
          <w:rFonts w:ascii="Times New Roman" w:eastAsia="標楷體" w:hAnsi="Times New Roman"/>
          <w:sz w:val="32"/>
          <w:szCs w:val="32"/>
        </w:rPr>
        <w:t xml:space="preserve">Currently, </w:t>
      </w:r>
      <w:r>
        <w:rPr>
          <w:rFonts w:ascii="Times New Roman" w:eastAsia="標楷體" w:hAnsi="Times New Roman" w:hint="eastAsia"/>
          <w:sz w:val="32"/>
          <w:szCs w:val="32"/>
        </w:rPr>
        <w:t>listed</w:t>
      </w:r>
      <w:r w:rsidRPr="00C724D7">
        <w:rPr>
          <w:rFonts w:ascii="Times New Roman" w:eastAsia="標楷體" w:hAnsi="Times New Roman"/>
          <w:sz w:val="32"/>
          <w:szCs w:val="32"/>
        </w:rPr>
        <w:t xml:space="preserve"> companies in Taiwan are not all required to appoint independent directors and form audit committees. Only financial institutions and </w:t>
      </w:r>
      <w:r>
        <w:rPr>
          <w:rFonts w:ascii="Times New Roman" w:eastAsia="標楷體" w:hAnsi="Times New Roman" w:hint="eastAsia"/>
          <w:sz w:val="32"/>
          <w:szCs w:val="32"/>
        </w:rPr>
        <w:t>listed</w:t>
      </w:r>
      <w:r w:rsidRPr="00C724D7">
        <w:rPr>
          <w:rFonts w:ascii="Times New Roman" w:eastAsia="標楷體" w:hAnsi="Times New Roman"/>
          <w:sz w:val="32"/>
          <w:szCs w:val="32"/>
        </w:rPr>
        <w:t xml:space="preserve"> companies with over NT$ 10 billion of paid-in capital are required to appoint at least two independent directors and one-fifth of all seats of directors as independent directors. About 62% of </w:t>
      </w:r>
      <w:r>
        <w:rPr>
          <w:rFonts w:ascii="Times New Roman" w:eastAsia="標楷體" w:hAnsi="Times New Roman" w:hint="eastAsia"/>
          <w:sz w:val="32"/>
          <w:szCs w:val="32"/>
        </w:rPr>
        <w:t xml:space="preserve">listed </w:t>
      </w:r>
      <w:r w:rsidRPr="00C724D7">
        <w:rPr>
          <w:rFonts w:ascii="Times New Roman" w:eastAsia="標楷體" w:hAnsi="Times New Roman"/>
          <w:sz w:val="32"/>
          <w:szCs w:val="32"/>
        </w:rPr>
        <w:t xml:space="preserve">companies meet this standard. Only financial holding companies, banks, bills finance companies, insurance companies, and integrated securities firms that are subsidiaries of financial holding companies, and non-financial </w:t>
      </w:r>
      <w:r>
        <w:rPr>
          <w:rFonts w:ascii="Times New Roman" w:eastAsia="標楷體" w:hAnsi="Times New Roman" w:hint="eastAsia"/>
          <w:sz w:val="32"/>
          <w:szCs w:val="32"/>
        </w:rPr>
        <w:t>listed</w:t>
      </w:r>
      <w:r w:rsidRPr="00C724D7">
        <w:rPr>
          <w:rFonts w:ascii="Times New Roman" w:eastAsia="標楷體" w:hAnsi="Times New Roman"/>
          <w:sz w:val="32"/>
          <w:szCs w:val="32"/>
        </w:rPr>
        <w:t xml:space="preserve"> companies with more than NT$ 50 billion of paid-in capital are required to form audit committees in lieu of supervisors. Companies required to form audit committees make up about 13% of all </w:t>
      </w:r>
      <w:r>
        <w:rPr>
          <w:rFonts w:ascii="Times New Roman" w:eastAsia="標楷體" w:hAnsi="Times New Roman" w:hint="eastAsia"/>
          <w:sz w:val="32"/>
          <w:szCs w:val="32"/>
        </w:rPr>
        <w:t>listed</w:t>
      </w:r>
      <w:r w:rsidRPr="00C724D7">
        <w:rPr>
          <w:rFonts w:ascii="Times New Roman" w:eastAsia="標楷體" w:hAnsi="Times New Roman"/>
          <w:sz w:val="32"/>
          <w:szCs w:val="32"/>
        </w:rPr>
        <w:t xml:space="preserve"> companies. Such ratio is lower than that of other countries in the Asia-Pacific region. This condition may negatively affect the trust of foreign investors and international organizations in the corporate governance of Taiwan’s </w:t>
      </w:r>
      <w:r>
        <w:rPr>
          <w:rFonts w:ascii="Times New Roman" w:eastAsia="標楷體" w:hAnsi="Times New Roman" w:hint="eastAsia"/>
          <w:sz w:val="32"/>
          <w:szCs w:val="32"/>
        </w:rPr>
        <w:t>listed</w:t>
      </w:r>
      <w:r w:rsidRPr="00C724D7">
        <w:rPr>
          <w:rFonts w:ascii="Times New Roman" w:eastAsia="標楷體" w:hAnsi="Times New Roman"/>
          <w:sz w:val="32"/>
          <w:szCs w:val="32"/>
        </w:rPr>
        <w:t xml:space="preserve"> companies.</w:t>
      </w:r>
    </w:p>
    <w:p w:rsidR="005A488C" w:rsidRPr="00C724D7" w:rsidRDefault="005A488C" w:rsidP="005A488C">
      <w:pPr>
        <w:spacing w:line="500" w:lineRule="exact"/>
        <w:ind w:firstLineChars="206" w:firstLine="659"/>
        <w:jc w:val="both"/>
        <w:rPr>
          <w:rFonts w:ascii="Times New Roman" w:eastAsia="標楷體" w:hAnsi="Times New Roman"/>
          <w:sz w:val="32"/>
          <w:szCs w:val="32"/>
        </w:rPr>
      </w:pPr>
      <w:r w:rsidRPr="00C724D7">
        <w:rPr>
          <w:rFonts w:ascii="Times New Roman" w:eastAsia="標楷體" w:hAnsi="Times New Roman"/>
          <w:sz w:val="32"/>
          <w:szCs w:val="32"/>
        </w:rPr>
        <w:t xml:space="preserve">Additionally, board members of </w:t>
      </w:r>
      <w:r>
        <w:rPr>
          <w:rFonts w:ascii="Times New Roman" w:eastAsia="標楷體" w:hAnsi="Times New Roman" w:hint="eastAsia"/>
          <w:sz w:val="32"/>
          <w:szCs w:val="32"/>
        </w:rPr>
        <w:t>listed</w:t>
      </w:r>
      <w:r w:rsidRPr="00C724D7">
        <w:rPr>
          <w:rFonts w:ascii="Times New Roman" w:eastAsia="標楷體" w:hAnsi="Times New Roman"/>
          <w:sz w:val="32"/>
          <w:szCs w:val="32"/>
        </w:rPr>
        <w:t xml:space="preserve"> companies in Taiwan are highly homogeneous. For example, they tend to be family members, relatives, and friends, or the staff members when the company was founded. These people may lack the incentive to stay on top of international corporate governance trends, or they may engage in transactions that damage the equity of small shareholders. This condition may further inhibit the growth of corporations. This is why we must pay attention to the diversity among board members. Currently, Corporate Governance Best-Practice Principles for TWSE/GTSM Listed Companies encourages the Board to form a nomination committee. Based on our understanding, however, few companies actually form such committees. This condition is very different from the fact that almost 80% of companies in Europe form nomination committees. Additionally, corporate boards are not inclined to perform board performance evaluations or create the mechanism that periodically reviews its own effectiveness. Therefore, they lack the drive to understand and improve their own shortcomings. </w:t>
      </w:r>
    </w:p>
    <w:p w:rsidR="005A488C" w:rsidRPr="00C724D7" w:rsidRDefault="005A488C" w:rsidP="005A488C">
      <w:pPr>
        <w:spacing w:line="500" w:lineRule="exact"/>
        <w:ind w:firstLineChars="206" w:firstLine="659"/>
        <w:jc w:val="both"/>
        <w:rPr>
          <w:rFonts w:ascii="Times New Roman" w:eastAsia="標楷體" w:hAnsi="Times New Roman"/>
          <w:sz w:val="32"/>
          <w:szCs w:val="32"/>
        </w:rPr>
      </w:pPr>
    </w:p>
    <w:p w:rsidR="005A488C" w:rsidRPr="00C724D7" w:rsidRDefault="005A488C" w:rsidP="005A488C">
      <w:pPr>
        <w:spacing w:line="500" w:lineRule="exact"/>
        <w:jc w:val="both"/>
        <w:rPr>
          <w:rFonts w:ascii="Times New Roman" w:eastAsia="標楷體" w:hAnsi="Times New Roman"/>
          <w:b/>
          <w:sz w:val="36"/>
          <w:szCs w:val="36"/>
        </w:rPr>
      </w:pPr>
      <w:r>
        <w:rPr>
          <w:rFonts w:ascii="Times New Roman" w:eastAsia="標楷體" w:hAnsi="Times New Roman" w:hint="eastAsia"/>
          <w:b/>
          <w:sz w:val="36"/>
          <w:szCs w:val="36"/>
        </w:rPr>
        <w:t>Action Plans</w:t>
      </w:r>
    </w:p>
    <w:p w:rsidR="005A488C" w:rsidRPr="004474D5" w:rsidRDefault="005A488C" w:rsidP="005A488C">
      <w:pPr>
        <w:numPr>
          <w:ilvl w:val="0"/>
          <w:numId w:val="23"/>
        </w:numPr>
        <w:tabs>
          <w:tab w:val="clear" w:pos="480"/>
        </w:tabs>
        <w:ind w:left="426" w:hanging="426"/>
        <w:jc w:val="both"/>
        <w:rPr>
          <w:rFonts w:ascii="Times New Roman" w:eastAsia="標楷體" w:hAnsi="Times New Roman"/>
          <w:b/>
          <w:sz w:val="32"/>
          <w:szCs w:val="32"/>
        </w:rPr>
      </w:pPr>
      <w:r w:rsidRPr="004474D5">
        <w:rPr>
          <w:rFonts w:ascii="Times New Roman" w:hAnsi="Times New Roman"/>
          <w:b/>
          <w:sz w:val="32"/>
          <w:szCs w:val="32"/>
        </w:rPr>
        <w:t xml:space="preserve">Expand the </w:t>
      </w:r>
      <w:r>
        <w:rPr>
          <w:rFonts w:ascii="Times New Roman" w:hAnsi="Times New Roman" w:hint="eastAsia"/>
          <w:b/>
          <w:sz w:val="32"/>
          <w:szCs w:val="32"/>
        </w:rPr>
        <w:t>S</w:t>
      </w:r>
      <w:r w:rsidRPr="004474D5">
        <w:rPr>
          <w:rFonts w:ascii="Times New Roman" w:hAnsi="Times New Roman"/>
          <w:b/>
          <w:sz w:val="32"/>
          <w:szCs w:val="32"/>
        </w:rPr>
        <w:t xml:space="preserve">cope of </w:t>
      </w:r>
      <w:r>
        <w:rPr>
          <w:rFonts w:ascii="Times New Roman" w:hAnsi="Times New Roman" w:hint="eastAsia"/>
          <w:b/>
          <w:sz w:val="32"/>
          <w:szCs w:val="32"/>
        </w:rPr>
        <w:t>M</w:t>
      </w:r>
      <w:r w:rsidRPr="004474D5">
        <w:rPr>
          <w:rFonts w:ascii="Times New Roman" w:hAnsi="Times New Roman"/>
          <w:b/>
          <w:sz w:val="32"/>
          <w:szCs w:val="32"/>
        </w:rPr>
        <w:t xml:space="preserve">andatory </w:t>
      </w:r>
      <w:r>
        <w:rPr>
          <w:rFonts w:ascii="Times New Roman" w:hAnsi="Times New Roman" w:hint="eastAsia"/>
          <w:b/>
          <w:sz w:val="32"/>
          <w:szCs w:val="32"/>
        </w:rPr>
        <w:t>I</w:t>
      </w:r>
      <w:r w:rsidRPr="004474D5">
        <w:rPr>
          <w:rFonts w:ascii="Times New Roman" w:hAnsi="Times New Roman"/>
          <w:b/>
          <w:sz w:val="32"/>
          <w:szCs w:val="32"/>
        </w:rPr>
        <w:t>ndependent</w:t>
      </w:r>
      <w:r>
        <w:rPr>
          <w:rFonts w:ascii="Times New Roman" w:hAnsi="Times New Roman" w:hint="eastAsia"/>
          <w:b/>
          <w:sz w:val="32"/>
          <w:szCs w:val="32"/>
        </w:rPr>
        <w:t>-D</w:t>
      </w:r>
      <w:r w:rsidRPr="004474D5">
        <w:rPr>
          <w:rFonts w:ascii="Times New Roman" w:hAnsi="Times New Roman"/>
          <w:b/>
          <w:sz w:val="32"/>
          <w:szCs w:val="32"/>
        </w:rPr>
        <w:t xml:space="preserve">irector and </w:t>
      </w:r>
      <w:r>
        <w:rPr>
          <w:rFonts w:ascii="Times New Roman" w:hAnsi="Times New Roman" w:hint="eastAsia"/>
          <w:b/>
          <w:sz w:val="32"/>
          <w:szCs w:val="32"/>
        </w:rPr>
        <w:t>A</w:t>
      </w:r>
      <w:r w:rsidRPr="004474D5">
        <w:rPr>
          <w:rFonts w:ascii="Times New Roman" w:hAnsi="Times New Roman"/>
          <w:b/>
          <w:sz w:val="32"/>
          <w:szCs w:val="32"/>
        </w:rPr>
        <w:t xml:space="preserve">udit </w:t>
      </w:r>
      <w:r>
        <w:rPr>
          <w:rFonts w:ascii="Times New Roman" w:hAnsi="Times New Roman" w:hint="eastAsia"/>
          <w:b/>
          <w:sz w:val="32"/>
          <w:szCs w:val="32"/>
        </w:rPr>
        <w:t>C</w:t>
      </w:r>
      <w:r w:rsidRPr="004474D5">
        <w:rPr>
          <w:rFonts w:ascii="Times New Roman" w:hAnsi="Times New Roman"/>
          <w:b/>
          <w:sz w:val="32"/>
          <w:szCs w:val="32"/>
        </w:rPr>
        <w:t>ommittee</w:t>
      </w:r>
      <w:r>
        <w:rPr>
          <w:rFonts w:ascii="Times New Roman" w:hAnsi="Times New Roman" w:hint="eastAsia"/>
          <w:b/>
          <w:sz w:val="32"/>
          <w:szCs w:val="32"/>
        </w:rPr>
        <w:t xml:space="preserve"> Requirement</w:t>
      </w:r>
    </w:p>
    <w:p w:rsidR="005A488C" w:rsidRPr="00C724D7" w:rsidRDefault="005A488C" w:rsidP="005A488C">
      <w:pPr>
        <w:numPr>
          <w:ilvl w:val="0"/>
          <w:numId w:val="29"/>
        </w:numPr>
        <w:spacing w:line="500" w:lineRule="exact"/>
        <w:jc w:val="both"/>
        <w:rPr>
          <w:rFonts w:ascii="Times New Roman" w:eastAsia="標楷體" w:hAnsi="Times New Roman"/>
          <w:sz w:val="32"/>
          <w:szCs w:val="32"/>
        </w:rPr>
      </w:pPr>
      <w:r>
        <w:rPr>
          <w:rFonts w:ascii="Times New Roman" w:eastAsia="標楷體" w:hAnsi="Times New Roman"/>
          <w:sz w:val="32"/>
          <w:szCs w:val="32"/>
        </w:rPr>
        <w:t xml:space="preserve">Reasons for </w:t>
      </w:r>
      <w:r>
        <w:rPr>
          <w:rFonts w:ascii="Times New Roman" w:eastAsia="標楷體" w:hAnsi="Times New Roman" w:hint="eastAsia"/>
          <w:sz w:val="32"/>
          <w:szCs w:val="32"/>
        </w:rPr>
        <w:t>I</w:t>
      </w:r>
      <w:r>
        <w:rPr>
          <w:rFonts w:ascii="Times New Roman" w:eastAsia="標楷體" w:hAnsi="Times New Roman"/>
          <w:sz w:val="32"/>
          <w:szCs w:val="32"/>
        </w:rPr>
        <w:t>mpleme</w:t>
      </w:r>
      <w:r>
        <w:rPr>
          <w:rFonts w:ascii="Times New Roman" w:eastAsia="標楷體" w:hAnsi="Times New Roman" w:hint="eastAsia"/>
          <w:sz w:val="32"/>
          <w:szCs w:val="32"/>
        </w:rPr>
        <w:t>n</w:t>
      </w:r>
      <w:r>
        <w:rPr>
          <w:rFonts w:ascii="Times New Roman" w:eastAsia="標楷體" w:hAnsi="Times New Roman"/>
          <w:sz w:val="32"/>
          <w:szCs w:val="32"/>
        </w:rPr>
        <w:t>tation</w:t>
      </w:r>
    </w:p>
    <w:p w:rsidR="005A488C" w:rsidRPr="00C724D7" w:rsidRDefault="005A488C" w:rsidP="005A488C">
      <w:pPr>
        <w:numPr>
          <w:ilvl w:val="1"/>
          <w:numId w:val="24"/>
        </w:numPr>
        <w:spacing w:line="500" w:lineRule="exact"/>
        <w:jc w:val="both"/>
        <w:rPr>
          <w:rFonts w:ascii="Times New Roman" w:eastAsia="標楷體" w:hAnsi="Times New Roman"/>
          <w:sz w:val="32"/>
          <w:szCs w:val="32"/>
        </w:rPr>
      </w:pPr>
      <w:r w:rsidRPr="00C724D7">
        <w:rPr>
          <w:rFonts w:ascii="Times New Roman" w:eastAsia="標楷體" w:hAnsi="Times New Roman"/>
          <w:sz w:val="32"/>
          <w:szCs w:val="32"/>
        </w:rPr>
        <w:t xml:space="preserve">As we can see from relevant information from international studies, the higher the percentage of independent directors in corporate boards, the more significant the positive correlation  between “appointing independent directors” and “operating results.” In addition, </w:t>
      </w:r>
      <w:r>
        <w:rPr>
          <w:rFonts w:ascii="Times New Roman" w:eastAsia="標楷體" w:hAnsi="Times New Roman" w:hint="eastAsia"/>
          <w:sz w:val="32"/>
          <w:szCs w:val="32"/>
        </w:rPr>
        <w:t>listed</w:t>
      </w:r>
      <w:r w:rsidRPr="00C724D7">
        <w:rPr>
          <w:rFonts w:ascii="Times New Roman" w:eastAsia="標楷體" w:hAnsi="Times New Roman"/>
          <w:sz w:val="32"/>
          <w:szCs w:val="32"/>
        </w:rPr>
        <w:t xml:space="preserve"> companies are different from privately held companies. The source of capital of the former comes from large number of small shareholders. Therefore, appointing independent directors helps reduce the chance of abnormal incidents or illegal acts taking place at the companies. It is therefore necessary to increase the number of companies required to appoint independent directors.</w:t>
      </w:r>
    </w:p>
    <w:p w:rsidR="005A488C" w:rsidRPr="00C724D7" w:rsidRDefault="005A488C" w:rsidP="005A488C">
      <w:pPr>
        <w:numPr>
          <w:ilvl w:val="1"/>
          <w:numId w:val="24"/>
        </w:numPr>
        <w:spacing w:line="500" w:lineRule="exact"/>
        <w:jc w:val="both"/>
        <w:rPr>
          <w:rFonts w:ascii="Times New Roman" w:eastAsia="標楷體" w:hAnsi="Times New Roman"/>
          <w:sz w:val="32"/>
          <w:szCs w:val="32"/>
        </w:rPr>
      </w:pPr>
      <w:r w:rsidRPr="00C724D7">
        <w:rPr>
          <w:rFonts w:ascii="Times New Roman" w:eastAsia="標楷體" w:hAnsi="Times New Roman"/>
          <w:sz w:val="32"/>
          <w:szCs w:val="32"/>
        </w:rPr>
        <w:t xml:space="preserve">Additionally, since independent directors form audit committees, they are expected to be more independent. Since at least one of the three members has expertise in accounting or finance, their joint decision will make the decision more thorough. Moreover, the audit committee and its individual members can discharge the functions of supervisors. As a result, to help </w:t>
      </w:r>
      <w:r>
        <w:rPr>
          <w:rFonts w:ascii="Times New Roman" w:eastAsia="標楷體" w:hAnsi="Times New Roman" w:hint="eastAsia"/>
          <w:sz w:val="32"/>
          <w:szCs w:val="32"/>
        </w:rPr>
        <w:t>listed</w:t>
      </w:r>
      <w:r w:rsidRPr="00C724D7">
        <w:rPr>
          <w:rFonts w:ascii="Times New Roman" w:eastAsia="標楷體" w:hAnsi="Times New Roman"/>
          <w:sz w:val="32"/>
          <w:szCs w:val="32"/>
        </w:rPr>
        <w:t xml:space="preserve"> companies stay in tune with international trends, we can further expand the number of companies required to form audit committees.</w:t>
      </w:r>
    </w:p>
    <w:p w:rsidR="005A488C" w:rsidRPr="00C724D7" w:rsidRDefault="005A488C" w:rsidP="005A488C">
      <w:pPr>
        <w:numPr>
          <w:ilvl w:val="0"/>
          <w:numId w:val="24"/>
        </w:numPr>
        <w:spacing w:line="500" w:lineRule="exact"/>
        <w:ind w:left="966" w:hanging="966"/>
        <w:jc w:val="both"/>
        <w:rPr>
          <w:rFonts w:ascii="Times New Roman" w:eastAsia="標楷體" w:hAnsi="Times New Roman"/>
          <w:sz w:val="32"/>
          <w:szCs w:val="32"/>
        </w:rPr>
      </w:pPr>
      <w:r w:rsidRPr="00C724D7">
        <w:rPr>
          <w:rFonts w:ascii="Times New Roman" w:eastAsia="標楷體" w:hAnsi="Times New Roman"/>
          <w:sz w:val="32"/>
          <w:szCs w:val="32"/>
        </w:rPr>
        <w:t xml:space="preserve">Focuses of </w:t>
      </w:r>
      <w:r>
        <w:rPr>
          <w:rFonts w:ascii="Times New Roman" w:eastAsia="標楷體" w:hAnsi="Times New Roman" w:hint="eastAsia"/>
          <w:sz w:val="32"/>
          <w:szCs w:val="32"/>
        </w:rPr>
        <w:t>I</w:t>
      </w:r>
      <w:r w:rsidRPr="00C724D7">
        <w:rPr>
          <w:rFonts w:ascii="Times New Roman" w:eastAsia="標楷體" w:hAnsi="Times New Roman"/>
          <w:sz w:val="32"/>
          <w:szCs w:val="32"/>
        </w:rPr>
        <w:t>mplementation</w:t>
      </w:r>
    </w:p>
    <w:p w:rsidR="005A488C" w:rsidRPr="00C724D7" w:rsidRDefault="005A488C" w:rsidP="005A488C">
      <w:pPr>
        <w:numPr>
          <w:ilvl w:val="0"/>
          <w:numId w:val="20"/>
        </w:numPr>
        <w:spacing w:line="500" w:lineRule="exact"/>
        <w:ind w:left="900" w:hanging="360"/>
        <w:jc w:val="both"/>
        <w:rPr>
          <w:rFonts w:ascii="Times New Roman" w:eastAsia="標楷體" w:hAnsi="Times New Roman"/>
          <w:sz w:val="32"/>
          <w:szCs w:val="32"/>
        </w:rPr>
      </w:pPr>
      <w:r w:rsidRPr="00C724D7">
        <w:rPr>
          <w:rFonts w:ascii="Times New Roman" w:eastAsia="標楷體" w:hAnsi="Times New Roman"/>
          <w:sz w:val="32"/>
          <w:szCs w:val="32"/>
        </w:rPr>
        <w:t xml:space="preserve">Mandatory </w:t>
      </w:r>
      <w:r>
        <w:rPr>
          <w:rFonts w:ascii="Times New Roman" w:eastAsia="標楷體" w:hAnsi="Times New Roman" w:hint="eastAsia"/>
          <w:sz w:val="32"/>
          <w:szCs w:val="32"/>
        </w:rPr>
        <w:t>A</w:t>
      </w:r>
      <w:r w:rsidRPr="00C724D7">
        <w:rPr>
          <w:rFonts w:ascii="Times New Roman" w:eastAsia="標楷體" w:hAnsi="Times New Roman"/>
          <w:sz w:val="32"/>
          <w:szCs w:val="32"/>
        </w:rPr>
        <w:t xml:space="preserve">ppointment of </w:t>
      </w:r>
      <w:r>
        <w:rPr>
          <w:rFonts w:ascii="Times New Roman" w:eastAsia="標楷體" w:hAnsi="Times New Roman" w:hint="eastAsia"/>
          <w:sz w:val="32"/>
          <w:szCs w:val="32"/>
        </w:rPr>
        <w:t>I</w:t>
      </w:r>
      <w:r w:rsidRPr="00C724D7">
        <w:rPr>
          <w:rFonts w:ascii="Times New Roman" w:eastAsia="標楷體" w:hAnsi="Times New Roman"/>
          <w:sz w:val="32"/>
          <w:szCs w:val="32"/>
        </w:rPr>
        <w:t xml:space="preserve">ndependent </w:t>
      </w:r>
      <w:r>
        <w:rPr>
          <w:rFonts w:ascii="Times New Roman" w:eastAsia="標楷體" w:hAnsi="Times New Roman" w:hint="eastAsia"/>
          <w:sz w:val="32"/>
          <w:szCs w:val="32"/>
        </w:rPr>
        <w:t>D</w:t>
      </w:r>
      <w:r w:rsidRPr="00C724D7">
        <w:rPr>
          <w:rFonts w:ascii="Times New Roman" w:eastAsia="標楷體" w:hAnsi="Times New Roman"/>
          <w:sz w:val="32"/>
          <w:szCs w:val="32"/>
        </w:rPr>
        <w:t>irectors:</w:t>
      </w:r>
    </w:p>
    <w:p w:rsidR="005A488C" w:rsidRPr="00C724D7" w:rsidRDefault="005A488C" w:rsidP="00D47FDD">
      <w:pPr>
        <w:numPr>
          <w:ilvl w:val="4"/>
          <w:numId w:val="23"/>
        </w:numPr>
        <w:spacing w:line="500" w:lineRule="exact"/>
        <w:ind w:left="1418" w:hanging="709"/>
        <w:jc w:val="both"/>
        <w:rPr>
          <w:rFonts w:ascii="Times New Roman" w:eastAsia="標楷體" w:hAnsi="Times New Roman"/>
          <w:sz w:val="32"/>
          <w:szCs w:val="32"/>
        </w:rPr>
      </w:pPr>
      <w:r w:rsidRPr="00C724D7">
        <w:rPr>
          <w:rFonts w:ascii="Times New Roman" w:eastAsia="標楷體" w:hAnsi="Times New Roman"/>
          <w:sz w:val="32"/>
          <w:szCs w:val="32"/>
        </w:rPr>
        <w:t xml:space="preserve">As we look at the number of </w:t>
      </w:r>
      <w:r>
        <w:rPr>
          <w:rFonts w:ascii="Times New Roman" w:eastAsia="標楷體" w:hAnsi="Times New Roman" w:hint="eastAsia"/>
          <w:sz w:val="32"/>
          <w:szCs w:val="32"/>
        </w:rPr>
        <w:t>listed</w:t>
      </w:r>
      <w:r w:rsidRPr="00C724D7">
        <w:rPr>
          <w:rFonts w:ascii="Times New Roman" w:eastAsia="標楷體" w:hAnsi="Times New Roman"/>
          <w:sz w:val="32"/>
          <w:szCs w:val="32"/>
        </w:rPr>
        <w:t xml:space="preserve"> companies that appointed independent directors by the end of September 2013, we f</w:t>
      </w:r>
      <w:r>
        <w:rPr>
          <w:rFonts w:ascii="Times New Roman" w:eastAsia="標楷體" w:hAnsi="Times New Roman" w:hint="eastAsia"/>
          <w:sz w:val="32"/>
          <w:szCs w:val="32"/>
        </w:rPr>
        <w:t>ound</w:t>
      </w:r>
      <w:r w:rsidRPr="00C724D7">
        <w:rPr>
          <w:rFonts w:ascii="Times New Roman" w:eastAsia="標楷體" w:hAnsi="Times New Roman"/>
          <w:sz w:val="32"/>
          <w:szCs w:val="32"/>
        </w:rPr>
        <w:t xml:space="preserve"> that 428 TWSE and 484 GTSM companies have already done so, making up 62.3% of all 1,464 </w:t>
      </w:r>
      <w:r>
        <w:rPr>
          <w:rFonts w:ascii="Times New Roman" w:eastAsia="標楷體" w:hAnsi="Times New Roman" w:hint="eastAsia"/>
          <w:sz w:val="32"/>
          <w:szCs w:val="32"/>
        </w:rPr>
        <w:t>listed</w:t>
      </w:r>
      <w:r w:rsidRPr="00C724D7">
        <w:rPr>
          <w:rFonts w:ascii="Times New Roman" w:eastAsia="標楷體" w:hAnsi="Times New Roman"/>
          <w:sz w:val="32"/>
          <w:szCs w:val="32"/>
        </w:rPr>
        <w:t xml:space="preserve"> companies. Because </w:t>
      </w:r>
      <w:r>
        <w:rPr>
          <w:rFonts w:ascii="Times New Roman" w:eastAsia="標楷體" w:hAnsi="Times New Roman" w:hint="eastAsia"/>
          <w:sz w:val="32"/>
          <w:szCs w:val="32"/>
        </w:rPr>
        <w:t>listed</w:t>
      </w:r>
      <w:r w:rsidRPr="00C724D7">
        <w:rPr>
          <w:rFonts w:ascii="Times New Roman" w:eastAsia="標楷體" w:hAnsi="Times New Roman"/>
          <w:sz w:val="32"/>
          <w:szCs w:val="32"/>
        </w:rPr>
        <w:t xml:space="preserve"> and emerging stock companies are all required to form remuneration committees, and the qualification for the members of such committees is the same </w:t>
      </w:r>
      <w:r>
        <w:rPr>
          <w:rFonts w:ascii="Times New Roman" w:eastAsia="標楷體" w:hAnsi="Times New Roman" w:hint="eastAsia"/>
          <w:sz w:val="32"/>
          <w:szCs w:val="32"/>
        </w:rPr>
        <w:t>as</w:t>
      </w:r>
      <w:r w:rsidRPr="00C724D7">
        <w:rPr>
          <w:rFonts w:ascii="Times New Roman" w:eastAsia="標楷體" w:hAnsi="Times New Roman"/>
          <w:sz w:val="32"/>
          <w:szCs w:val="32"/>
        </w:rPr>
        <w:t xml:space="preserve"> that of independent directors, we believe that it is possible to require all remaining companies to appoint independent directors in one fell swoop.</w:t>
      </w:r>
    </w:p>
    <w:p w:rsidR="005A488C" w:rsidRPr="00C724D7" w:rsidRDefault="005A488C" w:rsidP="00D47FDD">
      <w:pPr>
        <w:numPr>
          <w:ilvl w:val="4"/>
          <w:numId w:val="23"/>
        </w:numPr>
        <w:spacing w:line="500" w:lineRule="exact"/>
        <w:ind w:left="1418" w:hanging="709"/>
        <w:jc w:val="both"/>
        <w:rPr>
          <w:rFonts w:ascii="Times New Roman" w:eastAsia="標楷體" w:hAnsi="Times New Roman"/>
          <w:sz w:val="32"/>
          <w:szCs w:val="32"/>
        </w:rPr>
      </w:pPr>
      <w:r w:rsidRPr="00C724D7">
        <w:rPr>
          <w:rFonts w:ascii="Times New Roman" w:eastAsia="標楷體" w:hAnsi="Times New Roman"/>
          <w:sz w:val="32"/>
          <w:szCs w:val="32"/>
        </w:rPr>
        <w:t>In current practice, certain non-public companies or chartered businesses are willing to appoint independent directors. However, because Company Act does not offer legal basis for them to appoint independent directors, we will recommend that the Ministry of Economic Affairs evaluate whether it should add relevant regulations to the Company Act.</w:t>
      </w:r>
    </w:p>
    <w:p w:rsidR="005A488C" w:rsidRPr="00C724D7" w:rsidRDefault="005A488C" w:rsidP="005A488C">
      <w:pPr>
        <w:numPr>
          <w:ilvl w:val="0"/>
          <w:numId w:val="20"/>
        </w:numPr>
        <w:spacing w:line="500" w:lineRule="exact"/>
        <w:ind w:left="900" w:hanging="360"/>
        <w:jc w:val="both"/>
        <w:rPr>
          <w:rFonts w:ascii="Times New Roman" w:eastAsia="標楷體" w:hAnsi="Times New Roman"/>
          <w:sz w:val="32"/>
          <w:szCs w:val="32"/>
        </w:rPr>
      </w:pPr>
      <w:r w:rsidRPr="00C724D7">
        <w:rPr>
          <w:rFonts w:ascii="Times New Roman" w:eastAsia="標楷體" w:hAnsi="Times New Roman"/>
          <w:sz w:val="32"/>
          <w:szCs w:val="32"/>
        </w:rPr>
        <w:t xml:space="preserve">Increase the number of companies required to establish audit committees: FSC has already issued letters to declare the range of the first batch of companies required to establish audit committees in February 2013. Based on the numbers at the end of September 2013, about 122 TWSE companies and 67 GTSM companies have established audit committees. The total number of such companies is about 12.9% of all </w:t>
      </w:r>
      <w:r>
        <w:rPr>
          <w:rFonts w:ascii="Times New Roman" w:eastAsia="標楷體" w:hAnsi="Times New Roman" w:hint="eastAsia"/>
          <w:sz w:val="32"/>
          <w:szCs w:val="32"/>
        </w:rPr>
        <w:t>listed</w:t>
      </w:r>
      <w:r w:rsidRPr="00C724D7">
        <w:rPr>
          <w:rFonts w:ascii="Times New Roman" w:eastAsia="標楷體" w:hAnsi="Times New Roman"/>
          <w:sz w:val="32"/>
          <w:szCs w:val="32"/>
        </w:rPr>
        <w:t xml:space="preserve"> companies. Because the implementation of the audit committee policy is performed in stages like the implementation of independent director policy, we have consulted third party opinions that recommend full-scale, mandatory establishment of audit committees in stages. We will also consider the qualification of members </w:t>
      </w:r>
      <w:r>
        <w:rPr>
          <w:rFonts w:ascii="Times New Roman" w:eastAsia="標楷體" w:hAnsi="Times New Roman" w:hint="eastAsia"/>
          <w:sz w:val="32"/>
          <w:szCs w:val="32"/>
        </w:rPr>
        <w:t>of b</w:t>
      </w:r>
      <w:r w:rsidRPr="00C724D7">
        <w:rPr>
          <w:rFonts w:ascii="Times New Roman" w:eastAsia="標楷體" w:hAnsi="Times New Roman"/>
          <w:sz w:val="32"/>
          <w:szCs w:val="32"/>
        </w:rPr>
        <w:t xml:space="preserve">oard committees and their </w:t>
      </w:r>
      <w:r>
        <w:rPr>
          <w:rFonts w:ascii="Times New Roman" w:eastAsia="標楷體" w:hAnsi="Times New Roman" w:hint="eastAsia"/>
          <w:sz w:val="32"/>
          <w:szCs w:val="32"/>
        </w:rPr>
        <w:t>multiple directorships</w:t>
      </w:r>
      <w:r w:rsidRPr="00C724D7">
        <w:rPr>
          <w:rFonts w:ascii="Times New Roman" w:eastAsia="標楷體" w:hAnsi="Times New Roman"/>
          <w:sz w:val="32"/>
          <w:szCs w:val="32"/>
        </w:rPr>
        <w:t xml:space="preserve">, </w:t>
      </w:r>
      <w:r>
        <w:rPr>
          <w:rFonts w:ascii="Times New Roman" w:eastAsia="標楷體" w:hAnsi="Times New Roman" w:hint="eastAsia"/>
          <w:sz w:val="32"/>
          <w:szCs w:val="32"/>
        </w:rPr>
        <w:t>and</w:t>
      </w:r>
      <w:r w:rsidRPr="00C724D7">
        <w:rPr>
          <w:rFonts w:ascii="Times New Roman" w:eastAsia="標楷體" w:hAnsi="Times New Roman"/>
          <w:sz w:val="32"/>
          <w:szCs w:val="32"/>
        </w:rPr>
        <w:t xml:space="preserve"> draft measures on th</w:t>
      </w:r>
      <w:r>
        <w:rPr>
          <w:rFonts w:ascii="Times New Roman" w:eastAsia="標楷體" w:hAnsi="Times New Roman" w:hint="eastAsia"/>
          <w:sz w:val="32"/>
          <w:szCs w:val="32"/>
        </w:rPr>
        <w:t>ese</w:t>
      </w:r>
      <w:r w:rsidRPr="00C724D7">
        <w:rPr>
          <w:rFonts w:ascii="Times New Roman" w:eastAsia="標楷體" w:hAnsi="Times New Roman"/>
          <w:sz w:val="32"/>
          <w:szCs w:val="32"/>
        </w:rPr>
        <w:t xml:space="preserve"> issue</w:t>
      </w:r>
      <w:r>
        <w:rPr>
          <w:rFonts w:ascii="Times New Roman" w:eastAsia="標楷體" w:hAnsi="Times New Roman" w:hint="eastAsia"/>
          <w:sz w:val="32"/>
          <w:szCs w:val="32"/>
        </w:rPr>
        <w:t>s</w:t>
      </w:r>
      <w:r w:rsidRPr="00C724D7">
        <w:rPr>
          <w:rFonts w:ascii="Times New Roman" w:eastAsia="標楷體" w:hAnsi="Times New Roman"/>
          <w:sz w:val="32"/>
          <w:szCs w:val="32"/>
        </w:rPr>
        <w:t>.</w:t>
      </w:r>
    </w:p>
    <w:p w:rsidR="005A488C" w:rsidRPr="00C724D7" w:rsidRDefault="005A488C" w:rsidP="005A488C">
      <w:pPr>
        <w:numPr>
          <w:ilvl w:val="0"/>
          <w:numId w:val="24"/>
        </w:numPr>
        <w:spacing w:line="500" w:lineRule="exact"/>
        <w:ind w:left="1036" w:hanging="1036"/>
        <w:jc w:val="both"/>
        <w:rPr>
          <w:rFonts w:ascii="Times New Roman" w:eastAsia="標楷體" w:hAnsi="Times New Roman"/>
          <w:sz w:val="32"/>
          <w:szCs w:val="32"/>
        </w:rPr>
      </w:pPr>
      <w:r>
        <w:rPr>
          <w:rFonts w:ascii="Times New Roman" w:eastAsia="標楷體" w:hAnsi="Times New Roman"/>
          <w:sz w:val="32"/>
          <w:szCs w:val="32"/>
        </w:rPr>
        <w:t xml:space="preserve">Implementation </w:t>
      </w:r>
      <w:r>
        <w:rPr>
          <w:rFonts w:ascii="Times New Roman" w:eastAsia="標楷體" w:hAnsi="Times New Roman" w:hint="eastAsia"/>
          <w:sz w:val="32"/>
          <w:szCs w:val="32"/>
        </w:rPr>
        <w:t>T</w:t>
      </w:r>
      <w:r>
        <w:rPr>
          <w:rFonts w:ascii="Times New Roman" w:eastAsia="標楷體" w:hAnsi="Times New Roman"/>
          <w:sz w:val="32"/>
          <w:szCs w:val="32"/>
        </w:rPr>
        <w:t>imeline</w:t>
      </w:r>
    </w:p>
    <w:p w:rsidR="005A488C" w:rsidRPr="00C724D7" w:rsidRDefault="005A488C" w:rsidP="005A488C">
      <w:pPr>
        <w:numPr>
          <w:ilvl w:val="1"/>
          <w:numId w:val="24"/>
        </w:numPr>
        <w:spacing w:line="500" w:lineRule="exact"/>
        <w:jc w:val="both"/>
        <w:rPr>
          <w:rFonts w:ascii="Times New Roman" w:eastAsia="標楷體" w:hAnsi="Times New Roman"/>
          <w:sz w:val="32"/>
          <w:szCs w:val="32"/>
        </w:rPr>
      </w:pPr>
      <w:r w:rsidRPr="00C724D7">
        <w:rPr>
          <w:rFonts w:ascii="Times New Roman" w:eastAsia="標楷體" w:hAnsi="Times New Roman"/>
          <w:sz w:val="32"/>
          <w:szCs w:val="32"/>
        </w:rPr>
        <w:t xml:space="preserve">2013: We will issue official letters stating that all </w:t>
      </w:r>
      <w:r>
        <w:rPr>
          <w:rFonts w:ascii="Times New Roman" w:eastAsia="標楷體" w:hAnsi="Times New Roman" w:hint="eastAsia"/>
          <w:sz w:val="32"/>
          <w:szCs w:val="32"/>
        </w:rPr>
        <w:t>TWSE/GTSM Listed companies</w:t>
      </w:r>
      <w:r w:rsidRPr="00C724D7">
        <w:rPr>
          <w:rFonts w:ascii="Times New Roman" w:eastAsia="標楷體" w:hAnsi="Times New Roman"/>
          <w:sz w:val="32"/>
          <w:szCs w:val="32"/>
        </w:rPr>
        <w:t xml:space="preserve"> are required to appoint independent directors. </w:t>
      </w:r>
      <w:r>
        <w:rPr>
          <w:rFonts w:ascii="Times New Roman" w:eastAsia="標楷體" w:hAnsi="Times New Roman" w:hint="eastAsia"/>
          <w:sz w:val="32"/>
          <w:szCs w:val="32"/>
        </w:rPr>
        <w:t>Those companies</w:t>
      </w:r>
      <w:r w:rsidRPr="00C724D7">
        <w:rPr>
          <w:rFonts w:ascii="Times New Roman" w:eastAsia="標楷體" w:hAnsi="Times New Roman"/>
          <w:sz w:val="32"/>
          <w:szCs w:val="32"/>
        </w:rPr>
        <w:t xml:space="preserve"> with more than NT$ 10 billion of paid-in capital are required to establ</w:t>
      </w:r>
      <w:r>
        <w:rPr>
          <w:rFonts w:ascii="Times New Roman" w:eastAsia="標楷體" w:hAnsi="Times New Roman"/>
          <w:sz w:val="32"/>
          <w:szCs w:val="32"/>
        </w:rPr>
        <w:t>ish audit committees since 2015</w:t>
      </w:r>
      <w:r>
        <w:rPr>
          <w:rFonts w:ascii="Times New Roman" w:eastAsia="標楷體" w:hAnsi="Times New Roman" w:hint="eastAsia"/>
          <w:sz w:val="32"/>
          <w:szCs w:val="32"/>
        </w:rPr>
        <w:t>,</w:t>
      </w:r>
      <w:r w:rsidRPr="00C724D7">
        <w:rPr>
          <w:rFonts w:ascii="Times New Roman" w:eastAsia="標楷體" w:hAnsi="Times New Roman"/>
          <w:sz w:val="32"/>
          <w:szCs w:val="32"/>
        </w:rPr>
        <w:t xml:space="preserve"> </w:t>
      </w:r>
      <w:r>
        <w:rPr>
          <w:rFonts w:ascii="Times New Roman" w:eastAsia="標楷體" w:hAnsi="Times New Roman" w:hint="eastAsia"/>
          <w:sz w:val="32"/>
          <w:szCs w:val="32"/>
        </w:rPr>
        <w:t>while others</w:t>
      </w:r>
      <w:r w:rsidRPr="00C724D7">
        <w:rPr>
          <w:rFonts w:ascii="Times New Roman" w:eastAsia="標楷體" w:hAnsi="Times New Roman"/>
          <w:sz w:val="32"/>
          <w:szCs w:val="32"/>
        </w:rPr>
        <w:t xml:space="preserve"> with more than NT$ 2 billion and under NT$ 10 billion of paid-in capital are required to establish audit committees beginning from 2017.</w:t>
      </w:r>
    </w:p>
    <w:p w:rsidR="005A488C" w:rsidRPr="00C724D7" w:rsidRDefault="005A488C" w:rsidP="005A488C">
      <w:pPr>
        <w:numPr>
          <w:ilvl w:val="1"/>
          <w:numId w:val="24"/>
        </w:numPr>
        <w:spacing w:line="500" w:lineRule="exact"/>
        <w:jc w:val="both"/>
        <w:rPr>
          <w:rFonts w:ascii="Times New Roman" w:eastAsia="標楷體" w:hAnsi="Times New Roman"/>
          <w:sz w:val="32"/>
          <w:szCs w:val="32"/>
        </w:rPr>
      </w:pPr>
      <w:r w:rsidRPr="00C724D7">
        <w:rPr>
          <w:rFonts w:ascii="Times New Roman" w:eastAsia="標楷體" w:hAnsi="Times New Roman"/>
          <w:sz w:val="32"/>
          <w:szCs w:val="32"/>
        </w:rPr>
        <w:t>2014: We recommend the Ministry of Economic Affairs that the Company Act should add provisions that allow companies to appoint independent directors voluntarily.</w:t>
      </w:r>
    </w:p>
    <w:p w:rsidR="005A488C" w:rsidRPr="00C724D7" w:rsidRDefault="005A488C" w:rsidP="005A488C">
      <w:pPr>
        <w:numPr>
          <w:ilvl w:val="0"/>
          <w:numId w:val="20"/>
        </w:numPr>
        <w:spacing w:line="500" w:lineRule="exact"/>
        <w:ind w:left="900" w:hanging="360"/>
        <w:jc w:val="both"/>
        <w:rPr>
          <w:rFonts w:ascii="Times New Roman" w:eastAsia="標楷體" w:hAnsi="Times New Roman"/>
          <w:sz w:val="32"/>
          <w:szCs w:val="32"/>
        </w:rPr>
      </w:pPr>
      <w:r w:rsidRPr="00C724D7">
        <w:rPr>
          <w:rFonts w:ascii="Times New Roman" w:eastAsia="標楷體" w:hAnsi="Times New Roman"/>
          <w:sz w:val="32"/>
          <w:szCs w:val="32"/>
        </w:rPr>
        <w:t xml:space="preserve">2015: We will consider qualification of members </w:t>
      </w:r>
      <w:r>
        <w:rPr>
          <w:rFonts w:ascii="Times New Roman" w:eastAsia="標楷體" w:hAnsi="Times New Roman" w:hint="eastAsia"/>
          <w:sz w:val="32"/>
          <w:szCs w:val="32"/>
        </w:rPr>
        <w:t xml:space="preserve">of board </w:t>
      </w:r>
      <w:r w:rsidRPr="00C724D7">
        <w:rPr>
          <w:rFonts w:ascii="Times New Roman" w:eastAsia="標楷體" w:hAnsi="Times New Roman"/>
          <w:sz w:val="32"/>
          <w:szCs w:val="32"/>
        </w:rPr>
        <w:t xml:space="preserve">committees and their </w:t>
      </w:r>
      <w:r>
        <w:rPr>
          <w:rFonts w:ascii="Times New Roman" w:eastAsia="標楷體" w:hAnsi="Times New Roman" w:hint="eastAsia"/>
          <w:sz w:val="32"/>
          <w:szCs w:val="32"/>
        </w:rPr>
        <w:t>multiple directorships</w:t>
      </w:r>
      <w:r w:rsidRPr="00C724D7">
        <w:rPr>
          <w:rFonts w:ascii="Times New Roman" w:eastAsia="標楷體" w:hAnsi="Times New Roman"/>
          <w:sz w:val="32"/>
          <w:szCs w:val="32"/>
        </w:rPr>
        <w:t xml:space="preserve">, </w:t>
      </w:r>
      <w:r>
        <w:rPr>
          <w:rFonts w:ascii="Times New Roman" w:eastAsia="標楷體" w:hAnsi="Times New Roman" w:hint="eastAsia"/>
          <w:sz w:val="32"/>
          <w:szCs w:val="32"/>
        </w:rPr>
        <w:t>and</w:t>
      </w:r>
      <w:r w:rsidRPr="00C724D7">
        <w:rPr>
          <w:rFonts w:ascii="Times New Roman" w:eastAsia="標楷體" w:hAnsi="Times New Roman"/>
          <w:sz w:val="32"/>
          <w:szCs w:val="32"/>
        </w:rPr>
        <w:t xml:space="preserve"> draft measures on th</w:t>
      </w:r>
      <w:r>
        <w:rPr>
          <w:rFonts w:ascii="Times New Roman" w:eastAsia="標楷體" w:hAnsi="Times New Roman" w:hint="eastAsia"/>
          <w:sz w:val="32"/>
          <w:szCs w:val="32"/>
        </w:rPr>
        <w:t>ese</w:t>
      </w:r>
      <w:r w:rsidRPr="00C724D7">
        <w:rPr>
          <w:rFonts w:ascii="Times New Roman" w:eastAsia="標楷體" w:hAnsi="Times New Roman"/>
          <w:sz w:val="32"/>
          <w:szCs w:val="32"/>
        </w:rPr>
        <w:t xml:space="preserve"> issue</w:t>
      </w:r>
      <w:r>
        <w:rPr>
          <w:rFonts w:ascii="Times New Roman" w:eastAsia="標楷體" w:hAnsi="Times New Roman" w:hint="eastAsia"/>
          <w:sz w:val="32"/>
          <w:szCs w:val="32"/>
        </w:rPr>
        <w:t>s</w:t>
      </w:r>
      <w:r w:rsidRPr="00C724D7">
        <w:rPr>
          <w:rFonts w:ascii="Times New Roman" w:eastAsia="標楷體" w:hAnsi="Times New Roman"/>
          <w:sz w:val="32"/>
          <w:szCs w:val="32"/>
        </w:rPr>
        <w:t>.</w:t>
      </w:r>
    </w:p>
    <w:p w:rsidR="005A488C" w:rsidRPr="00C724D7" w:rsidRDefault="005A488C" w:rsidP="005A488C">
      <w:pPr>
        <w:numPr>
          <w:ilvl w:val="0"/>
          <w:numId w:val="32"/>
        </w:numPr>
        <w:spacing w:line="500" w:lineRule="exact"/>
        <w:jc w:val="both"/>
        <w:rPr>
          <w:rFonts w:ascii="Times New Roman" w:eastAsia="標楷體" w:hAnsi="Times New Roman"/>
          <w:sz w:val="32"/>
          <w:szCs w:val="32"/>
        </w:rPr>
      </w:pPr>
      <w:r w:rsidRPr="00C724D7">
        <w:rPr>
          <w:rFonts w:ascii="Times New Roman" w:eastAsia="標楷體" w:hAnsi="Times New Roman"/>
          <w:sz w:val="32"/>
          <w:szCs w:val="32"/>
        </w:rPr>
        <w:t>2016: We will review the regulations such as independent directors, audit committees, and propose improvements.</w:t>
      </w:r>
    </w:p>
    <w:p w:rsidR="005A488C" w:rsidRPr="00C724D7" w:rsidRDefault="005A488C" w:rsidP="005A488C">
      <w:pPr>
        <w:numPr>
          <w:ilvl w:val="0"/>
          <w:numId w:val="32"/>
        </w:numPr>
        <w:spacing w:line="500" w:lineRule="exact"/>
        <w:jc w:val="both"/>
        <w:rPr>
          <w:rFonts w:ascii="Times New Roman" w:eastAsia="標楷體" w:hAnsi="Times New Roman"/>
          <w:sz w:val="32"/>
          <w:szCs w:val="32"/>
        </w:rPr>
      </w:pPr>
      <w:r w:rsidRPr="00C724D7">
        <w:rPr>
          <w:rFonts w:ascii="Times New Roman" w:eastAsia="標楷體" w:hAnsi="Times New Roman"/>
          <w:sz w:val="32"/>
          <w:szCs w:val="32"/>
        </w:rPr>
        <w:t>2017:</w:t>
      </w:r>
    </w:p>
    <w:p w:rsidR="005A488C" w:rsidRPr="00C724D7" w:rsidRDefault="005A488C" w:rsidP="005A488C">
      <w:pPr>
        <w:numPr>
          <w:ilvl w:val="2"/>
          <w:numId w:val="24"/>
        </w:numPr>
        <w:spacing w:line="500" w:lineRule="exact"/>
        <w:jc w:val="both"/>
        <w:rPr>
          <w:rFonts w:ascii="Times New Roman" w:eastAsia="標楷體" w:hAnsi="Times New Roman"/>
          <w:sz w:val="32"/>
          <w:szCs w:val="32"/>
        </w:rPr>
      </w:pPr>
      <w:r w:rsidRPr="00C724D7">
        <w:rPr>
          <w:rFonts w:ascii="Times New Roman" w:eastAsia="標楷體" w:hAnsi="Times New Roman"/>
          <w:sz w:val="32"/>
          <w:szCs w:val="32"/>
        </w:rPr>
        <w:t xml:space="preserve">All </w:t>
      </w:r>
      <w:r>
        <w:rPr>
          <w:rFonts w:ascii="Times New Roman" w:eastAsia="標楷體" w:hAnsi="Times New Roman" w:hint="eastAsia"/>
          <w:sz w:val="32"/>
          <w:szCs w:val="32"/>
        </w:rPr>
        <w:t>TWSE/GTSM Listed companies</w:t>
      </w:r>
      <w:r w:rsidRPr="00C724D7">
        <w:rPr>
          <w:rFonts w:ascii="Times New Roman" w:eastAsia="標楷體" w:hAnsi="Times New Roman"/>
          <w:sz w:val="32"/>
          <w:szCs w:val="32"/>
        </w:rPr>
        <w:t xml:space="preserve"> are required to appoint independent directors. </w:t>
      </w:r>
      <w:r>
        <w:rPr>
          <w:rFonts w:ascii="Times New Roman" w:eastAsia="標楷體" w:hAnsi="Times New Roman" w:hint="eastAsia"/>
          <w:sz w:val="32"/>
          <w:szCs w:val="32"/>
        </w:rPr>
        <w:t>TWSE/GTSM Listed companies</w:t>
      </w:r>
      <w:r w:rsidRPr="00C724D7">
        <w:rPr>
          <w:rFonts w:ascii="Times New Roman" w:eastAsia="標楷體" w:hAnsi="Times New Roman"/>
          <w:sz w:val="32"/>
          <w:szCs w:val="32"/>
        </w:rPr>
        <w:t xml:space="preserve"> with more than NT$ 10 billion of paid-in capital are required to establish audit committees.</w:t>
      </w:r>
    </w:p>
    <w:p w:rsidR="005A488C" w:rsidRPr="00C724D7" w:rsidRDefault="005A488C" w:rsidP="005A488C">
      <w:pPr>
        <w:numPr>
          <w:ilvl w:val="2"/>
          <w:numId w:val="24"/>
        </w:numPr>
        <w:spacing w:line="500" w:lineRule="exact"/>
        <w:jc w:val="both"/>
        <w:rPr>
          <w:rFonts w:ascii="Times New Roman" w:eastAsia="標楷體" w:hAnsi="Times New Roman"/>
          <w:sz w:val="32"/>
          <w:szCs w:val="32"/>
        </w:rPr>
      </w:pPr>
      <w:r>
        <w:rPr>
          <w:rFonts w:ascii="Times New Roman" w:eastAsia="標楷體" w:hAnsi="Times New Roman" w:hint="eastAsia"/>
          <w:sz w:val="32"/>
          <w:szCs w:val="32"/>
        </w:rPr>
        <w:t>TWSE/GTSM Listed companies</w:t>
      </w:r>
      <w:r w:rsidRPr="00C724D7">
        <w:rPr>
          <w:rFonts w:ascii="Times New Roman" w:eastAsia="標楷體" w:hAnsi="Times New Roman"/>
          <w:sz w:val="32"/>
          <w:szCs w:val="32"/>
        </w:rPr>
        <w:t xml:space="preserve"> with more than NT$ 2 billion are required to establish audit committees. We will also study the time point to implement full-scale adoption of this measure.</w:t>
      </w:r>
    </w:p>
    <w:p w:rsidR="005A488C" w:rsidRPr="00C724D7" w:rsidRDefault="005A488C" w:rsidP="005A488C">
      <w:pPr>
        <w:numPr>
          <w:ilvl w:val="0"/>
          <w:numId w:val="32"/>
        </w:numPr>
        <w:spacing w:line="500" w:lineRule="exact"/>
        <w:jc w:val="both"/>
        <w:rPr>
          <w:rFonts w:ascii="Times New Roman" w:eastAsia="標楷體" w:hAnsi="Times New Roman"/>
          <w:sz w:val="32"/>
          <w:szCs w:val="32"/>
        </w:rPr>
      </w:pPr>
      <w:r>
        <w:rPr>
          <w:rFonts w:ascii="Times New Roman" w:eastAsia="標楷體" w:hAnsi="Times New Roman" w:hint="eastAsia"/>
          <w:sz w:val="32"/>
          <w:szCs w:val="32"/>
        </w:rPr>
        <w:t>TWSE/GTSM Listed companies</w:t>
      </w:r>
      <w:r w:rsidRPr="00C724D7">
        <w:rPr>
          <w:rFonts w:ascii="Times New Roman" w:eastAsia="標楷體" w:hAnsi="Times New Roman"/>
          <w:sz w:val="32"/>
          <w:szCs w:val="32"/>
        </w:rPr>
        <w:t xml:space="preserve"> with more than NT$ 2 billion should have finished establishing audit committees.</w:t>
      </w:r>
    </w:p>
    <w:p w:rsidR="005A488C" w:rsidRPr="00C724D7" w:rsidRDefault="005A488C" w:rsidP="005A488C">
      <w:pPr>
        <w:spacing w:line="500" w:lineRule="exact"/>
        <w:jc w:val="both"/>
        <w:rPr>
          <w:rFonts w:ascii="Times New Roman" w:hAnsi="Times New Roman"/>
          <w:sz w:val="36"/>
          <w:szCs w:val="36"/>
        </w:rPr>
      </w:pPr>
    </w:p>
    <w:p w:rsidR="005A488C" w:rsidRPr="00C724D7" w:rsidRDefault="005A488C" w:rsidP="005A488C">
      <w:pPr>
        <w:numPr>
          <w:ilvl w:val="0"/>
          <w:numId w:val="23"/>
        </w:numPr>
        <w:spacing w:line="500" w:lineRule="exact"/>
        <w:jc w:val="both"/>
        <w:rPr>
          <w:rFonts w:ascii="Times New Roman" w:eastAsia="標楷體" w:hAnsi="Times New Roman"/>
          <w:b/>
          <w:sz w:val="32"/>
          <w:szCs w:val="32"/>
        </w:rPr>
      </w:pPr>
      <w:r>
        <w:rPr>
          <w:rFonts w:ascii="Times New Roman" w:eastAsia="標楷體" w:hAnsi="Times New Roman" w:hint="eastAsia"/>
          <w:b/>
          <w:sz w:val="32"/>
          <w:szCs w:val="32"/>
        </w:rPr>
        <w:t>Strengthen the Effectiveness</w:t>
      </w:r>
      <w:r w:rsidRPr="00C724D7">
        <w:rPr>
          <w:rFonts w:ascii="Times New Roman" w:eastAsia="標楷體" w:hAnsi="Times New Roman"/>
          <w:b/>
          <w:sz w:val="32"/>
          <w:szCs w:val="32"/>
        </w:rPr>
        <w:t xml:space="preserve"> of the Board</w:t>
      </w:r>
    </w:p>
    <w:p w:rsidR="005A488C" w:rsidRPr="00C724D7" w:rsidRDefault="005A488C" w:rsidP="005A488C">
      <w:pPr>
        <w:numPr>
          <w:ilvl w:val="1"/>
          <w:numId w:val="23"/>
        </w:numPr>
        <w:spacing w:line="500" w:lineRule="exact"/>
        <w:ind w:hanging="792"/>
        <w:jc w:val="both"/>
        <w:rPr>
          <w:rFonts w:ascii="Times New Roman" w:hAnsi="Times New Roman"/>
          <w:sz w:val="36"/>
          <w:szCs w:val="36"/>
        </w:rPr>
      </w:pPr>
      <w:r>
        <w:rPr>
          <w:rFonts w:ascii="Times New Roman" w:eastAsia="標楷體" w:hAnsi="Times New Roman"/>
          <w:sz w:val="32"/>
          <w:szCs w:val="32"/>
        </w:rPr>
        <w:t xml:space="preserve">Reasons for </w:t>
      </w:r>
      <w:r>
        <w:rPr>
          <w:rFonts w:ascii="Times New Roman" w:eastAsia="標楷體" w:hAnsi="Times New Roman" w:hint="eastAsia"/>
          <w:sz w:val="32"/>
          <w:szCs w:val="32"/>
        </w:rPr>
        <w:t>I</w:t>
      </w:r>
      <w:r>
        <w:rPr>
          <w:rFonts w:ascii="Times New Roman" w:eastAsia="標楷體" w:hAnsi="Times New Roman"/>
          <w:sz w:val="32"/>
          <w:szCs w:val="32"/>
        </w:rPr>
        <w:t>mpleme</w:t>
      </w:r>
      <w:r>
        <w:rPr>
          <w:rFonts w:ascii="Times New Roman" w:eastAsia="標楷體" w:hAnsi="Times New Roman" w:hint="eastAsia"/>
          <w:sz w:val="32"/>
          <w:szCs w:val="32"/>
        </w:rPr>
        <w:t>n</w:t>
      </w:r>
      <w:r>
        <w:rPr>
          <w:rFonts w:ascii="Times New Roman" w:eastAsia="標楷體" w:hAnsi="Times New Roman"/>
          <w:sz w:val="32"/>
          <w:szCs w:val="32"/>
        </w:rPr>
        <w:t>tation</w:t>
      </w:r>
    </w:p>
    <w:p w:rsidR="005A488C" w:rsidRPr="00C724D7" w:rsidRDefault="005A488C" w:rsidP="005A488C">
      <w:pPr>
        <w:numPr>
          <w:ilvl w:val="3"/>
          <w:numId w:val="23"/>
        </w:numPr>
        <w:tabs>
          <w:tab w:val="num" w:pos="993"/>
        </w:tabs>
        <w:spacing w:line="500" w:lineRule="exact"/>
        <w:ind w:left="993" w:hanging="644"/>
        <w:jc w:val="both"/>
        <w:rPr>
          <w:rFonts w:ascii="Times New Roman" w:hAnsi="Times New Roman"/>
          <w:sz w:val="36"/>
          <w:szCs w:val="36"/>
        </w:rPr>
      </w:pPr>
      <w:r w:rsidRPr="00C724D7">
        <w:rPr>
          <w:rFonts w:ascii="Times New Roman" w:eastAsia="標楷體" w:hAnsi="Times New Roman"/>
          <w:sz w:val="32"/>
          <w:szCs w:val="32"/>
        </w:rPr>
        <w:t>As the environment is changing and complexities in the environment is growing, corporate boards face competition from around the world and expectations from investors. Their members require greater professionalism, skills, and experiences to reinforce their decisions. When it comes to the composition of the board members, individuals charged with the task of managing the company should consider the nature of companies and find candidates with different backgrounds, international experience, foresight, leadership, and communication skills. They should also consider gender equality.</w:t>
      </w:r>
    </w:p>
    <w:p w:rsidR="005A488C" w:rsidRPr="00C724D7" w:rsidRDefault="005A488C" w:rsidP="005A488C">
      <w:pPr>
        <w:numPr>
          <w:ilvl w:val="3"/>
          <w:numId w:val="23"/>
        </w:numPr>
        <w:tabs>
          <w:tab w:val="num" w:pos="993"/>
          <w:tab w:val="num" w:pos="2880"/>
        </w:tabs>
        <w:spacing w:line="500" w:lineRule="exact"/>
        <w:ind w:left="993" w:hanging="644"/>
        <w:jc w:val="both"/>
        <w:rPr>
          <w:rFonts w:ascii="Times New Roman" w:hAnsi="Times New Roman"/>
          <w:sz w:val="36"/>
          <w:szCs w:val="36"/>
        </w:rPr>
      </w:pPr>
      <w:r w:rsidRPr="00C724D7">
        <w:rPr>
          <w:rFonts w:ascii="Times New Roman" w:eastAsia="標楷體" w:hAnsi="Times New Roman"/>
          <w:sz w:val="32"/>
          <w:szCs w:val="32"/>
        </w:rPr>
        <w:t>Considering that more and more companies will appoint independent directors and establish audit committees, that they will need to use the nomination system because they are adopting electronic voting, and that the diversity of board members would be more highly valued, to make it easier for companies to appoint competent directors and avoid the fight for control of the company among shareholders and hinder the nomination of independent directors by other shareholders, we will further encourage the establishment of nomination committees among companies.</w:t>
      </w:r>
    </w:p>
    <w:p w:rsidR="005A488C" w:rsidRPr="00C724D7" w:rsidRDefault="005A488C" w:rsidP="005A488C">
      <w:pPr>
        <w:numPr>
          <w:ilvl w:val="1"/>
          <w:numId w:val="23"/>
        </w:numPr>
        <w:spacing w:line="500" w:lineRule="exact"/>
        <w:ind w:hanging="792"/>
        <w:jc w:val="both"/>
        <w:rPr>
          <w:rFonts w:ascii="Times New Roman" w:hAnsi="Times New Roman"/>
          <w:sz w:val="36"/>
          <w:szCs w:val="36"/>
        </w:rPr>
      </w:pPr>
      <w:r w:rsidRPr="00C724D7">
        <w:rPr>
          <w:rFonts w:ascii="Times New Roman" w:eastAsia="標楷體" w:hAnsi="Times New Roman"/>
          <w:sz w:val="32"/>
          <w:szCs w:val="32"/>
        </w:rPr>
        <w:t xml:space="preserve">Focuses of </w:t>
      </w:r>
      <w:r>
        <w:rPr>
          <w:rFonts w:ascii="Times New Roman" w:eastAsia="標楷體" w:hAnsi="Times New Roman" w:hint="eastAsia"/>
          <w:sz w:val="32"/>
          <w:szCs w:val="32"/>
        </w:rPr>
        <w:t>I</w:t>
      </w:r>
      <w:r w:rsidRPr="00C724D7">
        <w:rPr>
          <w:rFonts w:ascii="Times New Roman" w:eastAsia="標楷體" w:hAnsi="Times New Roman"/>
          <w:sz w:val="32"/>
          <w:szCs w:val="32"/>
        </w:rPr>
        <w:t>mplementation</w:t>
      </w:r>
    </w:p>
    <w:p w:rsidR="005A488C" w:rsidRPr="00C724D7" w:rsidRDefault="005A488C" w:rsidP="005A488C">
      <w:pPr>
        <w:numPr>
          <w:ilvl w:val="3"/>
          <w:numId w:val="23"/>
        </w:numPr>
        <w:tabs>
          <w:tab w:val="num" w:pos="993"/>
        </w:tabs>
        <w:spacing w:line="500" w:lineRule="exact"/>
        <w:ind w:left="993" w:hanging="709"/>
        <w:jc w:val="both"/>
        <w:rPr>
          <w:rFonts w:ascii="Times New Roman" w:hAnsi="Times New Roman"/>
          <w:sz w:val="36"/>
          <w:szCs w:val="36"/>
        </w:rPr>
      </w:pPr>
      <w:r w:rsidRPr="00C724D7">
        <w:rPr>
          <w:rFonts w:ascii="Times New Roman" w:eastAsia="標楷體" w:hAnsi="Times New Roman"/>
          <w:sz w:val="32"/>
          <w:szCs w:val="32"/>
        </w:rPr>
        <w:t>Promot</w:t>
      </w:r>
      <w:r>
        <w:rPr>
          <w:rFonts w:ascii="Times New Roman" w:eastAsia="標楷體" w:hAnsi="Times New Roman" w:hint="eastAsia"/>
          <w:sz w:val="32"/>
          <w:szCs w:val="32"/>
        </w:rPr>
        <w:t>e</w:t>
      </w:r>
      <w:r w:rsidRPr="00C724D7">
        <w:rPr>
          <w:rFonts w:ascii="Times New Roman" w:eastAsia="標楷體" w:hAnsi="Times New Roman"/>
          <w:sz w:val="32"/>
          <w:szCs w:val="32"/>
        </w:rPr>
        <w:t xml:space="preserve"> </w:t>
      </w:r>
      <w:r>
        <w:rPr>
          <w:rFonts w:ascii="Times New Roman" w:eastAsia="標楷體" w:hAnsi="Times New Roman" w:hint="eastAsia"/>
          <w:sz w:val="32"/>
          <w:szCs w:val="32"/>
        </w:rPr>
        <w:t>board</w:t>
      </w:r>
      <w:r w:rsidRPr="00C724D7">
        <w:rPr>
          <w:rFonts w:ascii="Times New Roman" w:eastAsia="標楷體" w:hAnsi="Times New Roman"/>
          <w:sz w:val="32"/>
          <w:szCs w:val="32"/>
        </w:rPr>
        <w:t xml:space="preserve"> diversity: We will help </w:t>
      </w:r>
      <w:r>
        <w:rPr>
          <w:rFonts w:ascii="Times New Roman" w:eastAsia="標楷體" w:hAnsi="Times New Roman" w:hint="eastAsia"/>
          <w:sz w:val="32"/>
          <w:szCs w:val="32"/>
        </w:rPr>
        <w:t>listed</w:t>
      </w:r>
      <w:r w:rsidRPr="00C724D7">
        <w:rPr>
          <w:rFonts w:ascii="Times New Roman" w:eastAsia="標楷體" w:hAnsi="Times New Roman"/>
          <w:sz w:val="32"/>
          <w:szCs w:val="32"/>
        </w:rPr>
        <w:t xml:space="preserve"> companies pay attention to the advantage of diversity among their board members and implement such measures.</w:t>
      </w:r>
    </w:p>
    <w:p w:rsidR="005A488C" w:rsidRPr="00C724D7" w:rsidRDefault="005A488C" w:rsidP="005A488C">
      <w:pPr>
        <w:numPr>
          <w:ilvl w:val="3"/>
          <w:numId w:val="23"/>
        </w:numPr>
        <w:tabs>
          <w:tab w:val="num" w:pos="993"/>
          <w:tab w:val="num" w:pos="2880"/>
        </w:tabs>
        <w:spacing w:line="500" w:lineRule="exact"/>
        <w:ind w:left="993" w:hanging="709"/>
        <w:jc w:val="both"/>
        <w:rPr>
          <w:rFonts w:ascii="Times New Roman" w:eastAsia="標楷體" w:hAnsi="Times New Roman"/>
          <w:b/>
          <w:sz w:val="32"/>
          <w:szCs w:val="32"/>
        </w:rPr>
      </w:pPr>
      <w:r w:rsidRPr="00C724D7">
        <w:rPr>
          <w:rFonts w:ascii="Times New Roman" w:eastAsia="標楷體" w:hAnsi="Times New Roman"/>
          <w:sz w:val="32"/>
          <w:szCs w:val="32"/>
        </w:rPr>
        <w:t>Encourag</w:t>
      </w:r>
      <w:r>
        <w:rPr>
          <w:rFonts w:ascii="Times New Roman" w:eastAsia="標楷體" w:hAnsi="Times New Roman" w:hint="eastAsia"/>
          <w:sz w:val="32"/>
          <w:szCs w:val="32"/>
        </w:rPr>
        <w:t xml:space="preserve">e </w:t>
      </w:r>
      <w:r w:rsidRPr="00C724D7">
        <w:rPr>
          <w:rFonts w:ascii="Times New Roman" w:eastAsia="標楷體" w:hAnsi="Times New Roman"/>
          <w:sz w:val="32"/>
          <w:szCs w:val="32"/>
        </w:rPr>
        <w:t xml:space="preserve">the establishment of nomination committees: The Corporate Governance Center will gather information on the power and function of nomination committees under corporate boards in other countries. It will publish </w:t>
      </w:r>
      <w:r>
        <w:rPr>
          <w:rFonts w:ascii="Times New Roman" w:eastAsia="標楷體" w:hAnsi="Times New Roman" w:hint="eastAsia"/>
          <w:sz w:val="32"/>
          <w:szCs w:val="32"/>
        </w:rPr>
        <w:t>guidelines</w:t>
      </w:r>
      <w:r w:rsidRPr="00C724D7">
        <w:rPr>
          <w:rFonts w:ascii="Times New Roman" w:eastAsia="標楷體" w:hAnsi="Times New Roman"/>
          <w:sz w:val="32"/>
          <w:szCs w:val="32"/>
        </w:rPr>
        <w:t xml:space="preserve"> that help improve the function of the nomination committee</w:t>
      </w:r>
      <w:r>
        <w:rPr>
          <w:rFonts w:ascii="Times New Roman" w:eastAsia="標楷體" w:hAnsi="Times New Roman" w:hint="eastAsia"/>
          <w:sz w:val="32"/>
          <w:szCs w:val="32"/>
        </w:rPr>
        <w:t>.  The Center will then</w:t>
      </w:r>
      <w:r w:rsidRPr="00C724D7">
        <w:rPr>
          <w:rFonts w:ascii="Times New Roman" w:eastAsia="標楷體" w:hAnsi="Times New Roman"/>
          <w:sz w:val="32"/>
          <w:szCs w:val="32"/>
        </w:rPr>
        <w:t xml:space="preserve"> </w:t>
      </w:r>
      <w:r>
        <w:rPr>
          <w:rFonts w:ascii="Times New Roman" w:eastAsia="標楷體" w:hAnsi="Times New Roman" w:hint="eastAsia"/>
          <w:sz w:val="32"/>
          <w:szCs w:val="32"/>
        </w:rPr>
        <w:t xml:space="preserve">review if </w:t>
      </w:r>
      <w:r w:rsidRPr="00C724D7">
        <w:rPr>
          <w:rFonts w:ascii="Times New Roman" w:eastAsia="標楷體" w:hAnsi="Times New Roman"/>
          <w:sz w:val="32"/>
          <w:szCs w:val="32"/>
        </w:rPr>
        <w:t>the establishment of nomination committees or improv</w:t>
      </w:r>
      <w:r>
        <w:rPr>
          <w:rFonts w:ascii="Times New Roman" w:eastAsia="標楷體" w:hAnsi="Times New Roman" w:hint="eastAsia"/>
          <w:sz w:val="32"/>
          <w:szCs w:val="32"/>
        </w:rPr>
        <w:t>ement of</w:t>
      </w:r>
      <w:r w:rsidRPr="00C724D7">
        <w:rPr>
          <w:rFonts w:ascii="Times New Roman" w:eastAsia="標楷體" w:hAnsi="Times New Roman"/>
          <w:sz w:val="32"/>
          <w:szCs w:val="32"/>
        </w:rPr>
        <w:t xml:space="preserve"> the nomination system </w:t>
      </w:r>
      <w:r>
        <w:rPr>
          <w:rFonts w:ascii="Times New Roman" w:eastAsia="標楷體" w:hAnsi="Times New Roman" w:hint="eastAsia"/>
          <w:sz w:val="32"/>
          <w:szCs w:val="32"/>
        </w:rPr>
        <w:t xml:space="preserve">shall be included as </w:t>
      </w:r>
      <w:r w:rsidRPr="00C724D7">
        <w:rPr>
          <w:rFonts w:ascii="Times New Roman" w:eastAsia="標楷體" w:hAnsi="Times New Roman"/>
          <w:sz w:val="32"/>
          <w:szCs w:val="32"/>
        </w:rPr>
        <w:t>corporate governance evaluation indicator</w:t>
      </w:r>
      <w:r>
        <w:rPr>
          <w:rFonts w:ascii="Times New Roman" w:eastAsia="標楷體" w:hAnsi="Times New Roman" w:hint="eastAsia"/>
          <w:sz w:val="32"/>
          <w:szCs w:val="32"/>
        </w:rPr>
        <w:t>s</w:t>
      </w:r>
      <w:r w:rsidRPr="00C724D7">
        <w:rPr>
          <w:rFonts w:ascii="Times New Roman" w:eastAsia="標楷體" w:hAnsi="Times New Roman"/>
          <w:sz w:val="32"/>
          <w:szCs w:val="32"/>
        </w:rPr>
        <w:t xml:space="preserve">. </w:t>
      </w:r>
    </w:p>
    <w:p w:rsidR="005A488C" w:rsidRPr="00C724D7" w:rsidRDefault="005A488C" w:rsidP="005A488C">
      <w:pPr>
        <w:numPr>
          <w:ilvl w:val="1"/>
          <w:numId w:val="23"/>
        </w:numPr>
        <w:spacing w:line="500" w:lineRule="exact"/>
        <w:ind w:hanging="792"/>
        <w:jc w:val="both"/>
        <w:rPr>
          <w:rFonts w:ascii="Times New Roman" w:hAnsi="Times New Roman"/>
          <w:sz w:val="36"/>
          <w:szCs w:val="36"/>
        </w:rPr>
      </w:pPr>
      <w:r>
        <w:rPr>
          <w:rFonts w:ascii="Times New Roman" w:eastAsia="標楷體" w:hAnsi="Times New Roman"/>
          <w:sz w:val="32"/>
          <w:szCs w:val="32"/>
        </w:rPr>
        <w:t xml:space="preserve">Implementation </w:t>
      </w:r>
      <w:r>
        <w:rPr>
          <w:rFonts w:ascii="Times New Roman" w:eastAsia="標楷體" w:hAnsi="Times New Roman" w:hint="eastAsia"/>
          <w:sz w:val="32"/>
          <w:szCs w:val="32"/>
        </w:rPr>
        <w:t>T</w:t>
      </w:r>
      <w:r>
        <w:rPr>
          <w:rFonts w:ascii="Times New Roman" w:eastAsia="標楷體" w:hAnsi="Times New Roman"/>
          <w:sz w:val="32"/>
          <w:szCs w:val="32"/>
        </w:rPr>
        <w:t>imeline</w:t>
      </w:r>
    </w:p>
    <w:p w:rsidR="005A488C" w:rsidRPr="00C724D7" w:rsidRDefault="005A488C" w:rsidP="005A488C">
      <w:pPr>
        <w:numPr>
          <w:ilvl w:val="0"/>
          <w:numId w:val="13"/>
        </w:numPr>
        <w:tabs>
          <w:tab w:val="clear" w:pos="2195"/>
          <w:tab w:val="num" w:pos="780"/>
        </w:tabs>
        <w:spacing w:line="500" w:lineRule="exact"/>
        <w:ind w:left="798" w:hanging="318"/>
        <w:jc w:val="both"/>
        <w:rPr>
          <w:rFonts w:ascii="Times New Roman" w:hAnsi="Times New Roman"/>
          <w:sz w:val="36"/>
          <w:szCs w:val="36"/>
        </w:rPr>
      </w:pPr>
      <w:r w:rsidRPr="00C724D7">
        <w:rPr>
          <w:rFonts w:ascii="Times New Roman" w:eastAsia="標楷體" w:hAnsi="Times New Roman"/>
          <w:kern w:val="0"/>
          <w:sz w:val="32"/>
          <w:szCs w:val="32"/>
        </w:rPr>
        <w:t>2014:</w:t>
      </w:r>
    </w:p>
    <w:p w:rsidR="005A488C" w:rsidRPr="00C724D7" w:rsidRDefault="005A488C" w:rsidP="005A488C">
      <w:pPr>
        <w:numPr>
          <w:ilvl w:val="4"/>
          <w:numId w:val="23"/>
        </w:numPr>
        <w:spacing w:line="500" w:lineRule="exact"/>
        <w:ind w:left="1418" w:hanging="851"/>
        <w:jc w:val="both"/>
        <w:rPr>
          <w:rFonts w:ascii="Times New Roman" w:eastAsia="標楷體" w:hAnsi="Times New Roman"/>
          <w:sz w:val="32"/>
          <w:szCs w:val="32"/>
        </w:rPr>
      </w:pPr>
      <w:r w:rsidRPr="00C724D7">
        <w:rPr>
          <w:rFonts w:ascii="Times New Roman" w:eastAsia="標楷體" w:hAnsi="Times New Roman"/>
          <w:sz w:val="32"/>
          <w:szCs w:val="32"/>
        </w:rPr>
        <w:t>TWSE and the GTSM will complete the revision of “Corporate Governance Best-Practice Principles for TWSE/GTSM Listed Companies,” which requires that diversity should be a factor in the composition of board members (the content of the article should include the standards of diversity).</w:t>
      </w:r>
    </w:p>
    <w:p w:rsidR="005A488C" w:rsidRPr="00C724D7" w:rsidRDefault="005A488C" w:rsidP="005A488C">
      <w:pPr>
        <w:numPr>
          <w:ilvl w:val="4"/>
          <w:numId w:val="23"/>
        </w:numPr>
        <w:spacing w:line="500" w:lineRule="exact"/>
        <w:ind w:left="1418" w:hanging="851"/>
        <w:jc w:val="both"/>
        <w:rPr>
          <w:rFonts w:ascii="Times New Roman" w:eastAsia="標楷體" w:hAnsi="Times New Roman"/>
          <w:sz w:val="32"/>
          <w:szCs w:val="32"/>
        </w:rPr>
      </w:pPr>
      <w:r>
        <w:rPr>
          <w:rFonts w:ascii="Times New Roman" w:eastAsia="標楷體" w:hAnsi="Times New Roman" w:hint="eastAsia"/>
          <w:sz w:val="32"/>
          <w:szCs w:val="32"/>
        </w:rPr>
        <w:t xml:space="preserve">The </w:t>
      </w:r>
      <w:r w:rsidRPr="00C724D7">
        <w:rPr>
          <w:rFonts w:ascii="Times New Roman" w:eastAsia="標楷體" w:hAnsi="Times New Roman"/>
          <w:sz w:val="32"/>
          <w:szCs w:val="32"/>
        </w:rPr>
        <w:t xml:space="preserve">Corporate Governance Center will gather regulations on the power, function, and operation of nomination committees under corporate boards in other countries and draft </w:t>
      </w:r>
      <w:r>
        <w:rPr>
          <w:rFonts w:ascii="Times New Roman" w:eastAsia="標楷體" w:hAnsi="Times New Roman" w:hint="eastAsia"/>
          <w:sz w:val="32"/>
          <w:szCs w:val="32"/>
        </w:rPr>
        <w:t>guidelines</w:t>
      </w:r>
      <w:r w:rsidRPr="00C724D7">
        <w:rPr>
          <w:rFonts w:ascii="Times New Roman" w:eastAsia="標楷體" w:hAnsi="Times New Roman"/>
          <w:sz w:val="32"/>
          <w:szCs w:val="32"/>
        </w:rPr>
        <w:t xml:space="preserve"> for </w:t>
      </w:r>
      <w:r>
        <w:rPr>
          <w:rFonts w:ascii="Times New Roman" w:eastAsia="標楷體" w:hAnsi="Times New Roman" w:hint="eastAsia"/>
          <w:sz w:val="32"/>
          <w:szCs w:val="32"/>
        </w:rPr>
        <w:t>listed</w:t>
      </w:r>
      <w:r w:rsidRPr="00C724D7">
        <w:rPr>
          <w:rFonts w:ascii="Times New Roman" w:eastAsia="標楷體" w:hAnsi="Times New Roman"/>
          <w:sz w:val="32"/>
          <w:szCs w:val="32"/>
        </w:rPr>
        <w:t xml:space="preserve"> companies.</w:t>
      </w:r>
    </w:p>
    <w:p w:rsidR="005A488C" w:rsidRPr="00C724D7" w:rsidRDefault="005A488C" w:rsidP="005A488C">
      <w:pPr>
        <w:numPr>
          <w:ilvl w:val="0"/>
          <w:numId w:val="13"/>
        </w:numPr>
        <w:tabs>
          <w:tab w:val="clear" w:pos="2195"/>
          <w:tab w:val="num" w:pos="780"/>
        </w:tabs>
        <w:spacing w:line="500" w:lineRule="exact"/>
        <w:ind w:left="798" w:hanging="318"/>
        <w:jc w:val="both"/>
        <w:rPr>
          <w:rFonts w:ascii="Times New Roman" w:eastAsia="標楷體" w:hAnsi="Times New Roman"/>
          <w:sz w:val="32"/>
          <w:szCs w:val="32"/>
        </w:rPr>
      </w:pPr>
      <w:r w:rsidRPr="00C724D7">
        <w:rPr>
          <w:rFonts w:ascii="Times New Roman" w:eastAsia="標楷體" w:hAnsi="Times New Roman"/>
          <w:sz w:val="32"/>
          <w:szCs w:val="32"/>
        </w:rPr>
        <w:t xml:space="preserve">2015: We will </w:t>
      </w:r>
      <w:r>
        <w:rPr>
          <w:rFonts w:ascii="Times New Roman" w:eastAsia="標楷體" w:hAnsi="Times New Roman" w:hint="eastAsia"/>
          <w:sz w:val="32"/>
          <w:szCs w:val="32"/>
        </w:rPr>
        <w:t>review if board</w:t>
      </w:r>
      <w:r w:rsidRPr="00C724D7">
        <w:rPr>
          <w:rFonts w:ascii="Times New Roman" w:eastAsia="標楷體" w:hAnsi="Times New Roman"/>
          <w:sz w:val="32"/>
          <w:szCs w:val="32"/>
        </w:rPr>
        <w:t xml:space="preserve"> diversity, the establishment of nomination committees, or improv</w:t>
      </w:r>
      <w:r>
        <w:rPr>
          <w:rFonts w:ascii="Times New Roman" w:eastAsia="標楷體" w:hAnsi="Times New Roman" w:hint="eastAsia"/>
          <w:sz w:val="32"/>
          <w:szCs w:val="32"/>
        </w:rPr>
        <w:t>ement of</w:t>
      </w:r>
      <w:r w:rsidRPr="00C724D7">
        <w:rPr>
          <w:rFonts w:ascii="Times New Roman" w:eastAsia="標楷體" w:hAnsi="Times New Roman"/>
          <w:sz w:val="32"/>
          <w:szCs w:val="32"/>
        </w:rPr>
        <w:t xml:space="preserve"> the nomination system </w:t>
      </w:r>
      <w:r>
        <w:rPr>
          <w:rFonts w:ascii="Times New Roman" w:eastAsia="標楷體" w:hAnsi="Times New Roman" w:hint="eastAsia"/>
          <w:sz w:val="32"/>
          <w:szCs w:val="32"/>
        </w:rPr>
        <w:t xml:space="preserve">shall be included as </w:t>
      </w:r>
      <w:r w:rsidRPr="00C724D7">
        <w:rPr>
          <w:rFonts w:ascii="Times New Roman" w:eastAsia="標楷體" w:hAnsi="Times New Roman"/>
          <w:sz w:val="32"/>
          <w:szCs w:val="32"/>
        </w:rPr>
        <w:t>corporate governance</w:t>
      </w:r>
      <w:r>
        <w:rPr>
          <w:rFonts w:ascii="Times New Roman" w:eastAsia="標楷體" w:hAnsi="Times New Roman" w:hint="eastAsia"/>
          <w:sz w:val="32"/>
          <w:szCs w:val="32"/>
        </w:rPr>
        <w:t xml:space="preserve"> evaluation indicators</w:t>
      </w:r>
      <w:r w:rsidRPr="00C724D7">
        <w:rPr>
          <w:rFonts w:ascii="Times New Roman" w:eastAsia="標楷體" w:hAnsi="Times New Roman"/>
          <w:sz w:val="32"/>
          <w:szCs w:val="32"/>
        </w:rPr>
        <w:t>.</w:t>
      </w:r>
    </w:p>
    <w:p w:rsidR="005A488C" w:rsidRPr="00C724D7" w:rsidRDefault="005A488C" w:rsidP="005A488C">
      <w:pPr>
        <w:widowControl/>
        <w:spacing w:after="200" w:line="276" w:lineRule="auto"/>
        <w:rPr>
          <w:rFonts w:ascii="Times New Roman" w:eastAsia="標楷體" w:hAnsi="Times New Roman"/>
          <w:b/>
          <w:bCs/>
          <w:kern w:val="0"/>
          <w:sz w:val="40"/>
          <w:szCs w:val="40"/>
        </w:rPr>
      </w:pPr>
      <w:r w:rsidRPr="00C724D7">
        <w:rPr>
          <w:rFonts w:ascii="Times New Roman" w:eastAsia="標楷體" w:hAnsi="Times New Roman"/>
          <w:sz w:val="40"/>
          <w:szCs w:val="40"/>
        </w:rPr>
        <w:br w:type="page"/>
      </w:r>
    </w:p>
    <w:p w:rsidR="005A488C" w:rsidRPr="00C724D7" w:rsidRDefault="006A1716" w:rsidP="00081D67">
      <w:pPr>
        <w:pStyle w:val="3"/>
        <w:spacing w:line="500" w:lineRule="exact"/>
        <w:jc w:val="both"/>
        <w:rPr>
          <w:rFonts w:ascii="Times New Roman" w:eastAsia="標楷體" w:hAnsi="Times New Roman" w:cs="Times New Roman"/>
          <w:sz w:val="40"/>
          <w:szCs w:val="40"/>
        </w:rPr>
      </w:pPr>
      <w:bookmarkStart w:id="10" w:name="_Toc389127438"/>
      <w:bookmarkStart w:id="11" w:name="_Toc389738893"/>
      <w:r>
        <w:rPr>
          <w:rFonts w:ascii="Times New Roman" w:eastAsia="標楷體" w:hAnsi="Times New Roman" w:cs="Times New Roman" w:hint="eastAsia"/>
          <w:sz w:val="40"/>
          <w:szCs w:val="40"/>
        </w:rPr>
        <w:t>Project</w:t>
      </w:r>
      <w:r w:rsidR="00D47FDD">
        <w:rPr>
          <w:rFonts w:ascii="Times New Roman" w:eastAsia="標楷體" w:hAnsi="Times New Roman" w:cs="Times New Roman" w:hint="eastAsia"/>
          <w:sz w:val="40"/>
          <w:szCs w:val="40"/>
        </w:rPr>
        <w:t xml:space="preserve"> </w:t>
      </w:r>
      <w:r w:rsidR="005A488C" w:rsidRPr="00C724D7">
        <w:rPr>
          <w:rFonts w:ascii="Times New Roman" w:eastAsia="標楷體" w:hAnsi="Times New Roman" w:cs="Times New Roman"/>
          <w:sz w:val="40"/>
          <w:szCs w:val="40"/>
        </w:rPr>
        <w:t>4: Di</w:t>
      </w:r>
      <w:r w:rsidR="005A488C">
        <w:rPr>
          <w:rFonts w:ascii="Times New Roman" w:eastAsia="標楷體" w:hAnsi="Times New Roman" w:cs="Times New Roman"/>
          <w:sz w:val="40"/>
          <w:szCs w:val="40"/>
        </w:rPr>
        <w:t>sclos</w:t>
      </w:r>
      <w:r w:rsidR="005A488C">
        <w:rPr>
          <w:rFonts w:ascii="Times New Roman" w:eastAsia="標楷體" w:hAnsi="Times New Roman" w:cs="Times New Roman" w:hint="eastAsia"/>
          <w:sz w:val="40"/>
          <w:szCs w:val="40"/>
        </w:rPr>
        <w:t>e</w:t>
      </w:r>
      <w:r w:rsidR="005A488C">
        <w:rPr>
          <w:rFonts w:ascii="Times New Roman" w:eastAsia="標楷體" w:hAnsi="Times New Roman" w:cs="Times New Roman"/>
          <w:sz w:val="40"/>
          <w:szCs w:val="40"/>
        </w:rPr>
        <w:t xml:space="preserve"> Material </w:t>
      </w:r>
      <w:r w:rsidR="005A488C" w:rsidRPr="00C724D7">
        <w:rPr>
          <w:rFonts w:ascii="Times New Roman" w:eastAsia="標楷體" w:hAnsi="Times New Roman" w:cs="Times New Roman"/>
          <w:sz w:val="40"/>
          <w:szCs w:val="40"/>
        </w:rPr>
        <w:t>Corporate Governance</w:t>
      </w:r>
      <w:r w:rsidR="005A488C">
        <w:rPr>
          <w:rFonts w:ascii="Times New Roman" w:eastAsia="標楷體" w:hAnsi="Times New Roman" w:cs="Times New Roman"/>
          <w:sz w:val="40"/>
          <w:szCs w:val="40"/>
        </w:rPr>
        <w:t xml:space="preserve"> Information</w:t>
      </w:r>
      <w:bookmarkEnd w:id="10"/>
      <w:bookmarkEnd w:id="11"/>
    </w:p>
    <w:p w:rsidR="005A488C" w:rsidRPr="00C724D7" w:rsidRDefault="005A488C" w:rsidP="005A488C">
      <w:pPr>
        <w:rPr>
          <w:rFonts w:ascii="Times New Roman" w:hAnsi="Times New Roman"/>
        </w:rPr>
      </w:pPr>
    </w:p>
    <w:p w:rsidR="005A488C" w:rsidRPr="00C724D7" w:rsidRDefault="006A1716" w:rsidP="005A488C">
      <w:pPr>
        <w:spacing w:line="500" w:lineRule="exact"/>
        <w:jc w:val="both"/>
        <w:rPr>
          <w:rFonts w:ascii="Times New Roman" w:eastAsia="標楷體" w:hAnsi="Times New Roman"/>
          <w:b/>
          <w:sz w:val="36"/>
          <w:szCs w:val="36"/>
        </w:rPr>
      </w:pPr>
      <w:r>
        <w:rPr>
          <w:rFonts w:ascii="Times New Roman" w:eastAsia="標楷體" w:hAnsi="Times New Roman" w:hint="eastAsia"/>
          <w:b/>
          <w:sz w:val="36"/>
          <w:szCs w:val="36"/>
        </w:rPr>
        <w:t>Analysis of the c</w:t>
      </w:r>
      <w:r w:rsidR="005A488C" w:rsidRPr="00C724D7">
        <w:rPr>
          <w:rFonts w:ascii="Times New Roman" w:eastAsia="標楷體" w:hAnsi="Times New Roman"/>
          <w:b/>
          <w:sz w:val="36"/>
          <w:szCs w:val="36"/>
        </w:rPr>
        <w:t xml:space="preserve">urrent </w:t>
      </w:r>
      <w:r>
        <w:rPr>
          <w:rFonts w:ascii="Times New Roman" w:eastAsia="標楷體" w:hAnsi="Times New Roman" w:hint="eastAsia"/>
          <w:b/>
          <w:sz w:val="36"/>
          <w:szCs w:val="36"/>
        </w:rPr>
        <w:t>c</w:t>
      </w:r>
      <w:r w:rsidR="005A488C" w:rsidRPr="00C724D7">
        <w:rPr>
          <w:rFonts w:ascii="Times New Roman" w:eastAsia="標楷體" w:hAnsi="Times New Roman"/>
          <w:b/>
          <w:sz w:val="36"/>
          <w:szCs w:val="36"/>
        </w:rPr>
        <w:t>ondition</w:t>
      </w:r>
      <w:r w:rsidR="005A488C">
        <w:rPr>
          <w:rFonts w:ascii="Times New Roman" w:eastAsia="標楷體" w:hAnsi="Times New Roman" w:hint="eastAsia"/>
          <w:b/>
          <w:sz w:val="36"/>
          <w:szCs w:val="36"/>
        </w:rPr>
        <w:t>s</w:t>
      </w:r>
    </w:p>
    <w:p w:rsidR="005A488C" w:rsidRPr="00C724D7" w:rsidRDefault="005A488C" w:rsidP="005A488C">
      <w:pPr>
        <w:spacing w:line="500" w:lineRule="exact"/>
        <w:ind w:firstLineChars="200" w:firstLine="640"/>
        <w:jc w:val="both"/>
        <w:rPr>
          <w:rFonts w:ascii="Times New Roman" w:eastAsia="標楷體" w:hAnsi="Times New Roman"/>
          <w:sz w:val="32"/>
          <w:szCs w:val="32"/>
        </w:rPr>
      </w:pPr>
      <w:r>
        <w:rPr>
          <w:rFonts w:ascii="Times New Roman" w:eastAsia="標楷體" w:hAnsi="Times New Roman" w:hint="eastAsia"/>
          <w:sz w:val="32"/>
          <w:szCs w:val="32"/>
        </w:rPr>
        <w:t>Information</w:t>
      </w:r>
      <w:r w:rsidRPr="00C724D7">
        <w:rPr>
          <w:rFonts w:ascii="Times New Roman" w:eastAsia="標楷體" w:hAnsi="Times New Roman"/>
          <w:sz w:val="32"/>
          <w:szCs w:val="32"/>
        </w:rPr>
        <w:t xml:space="preserve"> disclosure is the most important component of sound corporate governance. It not only reduces the risk of information asymmetry but also places all public companies under the scrutiny of the market to protect the rights of shareholders. Currently, most companies release material information through the Market Observation Post System. However, corporate governance information is not required to be disclosed on the Market Observation Post System or corporate websites.</w:t>
      </w:r>
    </w:p>
    <w:p w:rsidR="005A488C" w:rsidRPr="00C724D7" w:rsidRDefault="005A488C" w:rsidP="005A488C">
      <w:pPr>
        <w:spacing w:line="500" w:lineRule="exact"/>
        <w:ind w:firstLineChars="200" w:firstLine="640"/>
        <w:jc w:val="both"/>
        <w:rPr>
          <w:rFonts w:ascii="Times New Roman" w:eastAsia="標楷體" w:hAnsi="Times New Roman"/>
          <w:kern w:val="0"/>
          <w:sz w:val="32"/>
          <w:szCs w:val="32"/>
        </w:rPr>
      </w:pPr>
      <w:r w:rsidRPr="00C724D7">
        <w:rPr>
          <w:rFonts w:ascii="Times New Roman" w:eastAsia="標楷體" w:hAnsi="Times New Roman"/>
          <w:kern w:val="0"/>
          <w:sz w:val="32"/>
          <w:szCs w:val="32"/>
        </w:rPr>
        <w:t xml:space="preserve">Due to globalization, the International Financial Reporting Standards (IFRS) has become the only standard in capital markets worldwide. The adoption of IFRS has also become a trend in international capital markets. To make it easier to compare financial statements among domestic and international corporations, to improve the international competitiveness of Taiwan’s capital markets, to attract foreign capital to invest in the domestic capital market, and reduce the cost of raising capital overseas for domestic corporations, we have been promoting the adoption of IFRS in the compilation of financial statements among Taiwan’s corporations. Since 2013, Taiwan’s </w:t>
      </w:r>
      <w:r>
        <w:rPr>
          <w:rFonts w:ascii="Times New Roman" w:eastAsia="標楷體" w:hAnsi="Times New Roman" w:hint="eastAsia"/>
          <w:kern w:val="0"/>
          <w:sz w:val="32"/>
          <w:szCs w:val="32"/>
        </w:rPr>
        <w:t>listed</w:t>
      </w:r>
      <w:r w:rsidRPr="00C724D7">
        <w:rPr>
          <w:rFonts w:ascii="Times New Roman" w:eastAsia="標楷體" w:hAnsi="Times New Roman"/>
          <w:kern w:val="0"/>
          <w:sz w:val="32"/>
          <w:szCs w:val="32"/>
        </w:rPr>
        <w:t xml:space="preserve"> companies, emerging companies, and companies in the financial industry (not including credit cooperatives, credit card companies, and insurance brokers and agents) have already been compiling financial statements with IFRS.</w:t>
      </w:r>
    </w:p>
    <w:p w:rsidR="005A488C" w:rsidRPr="00C724D7" w:rsidRDefault="005A488C" w:rsidP="005A488C">
      <w:pPr>
        <w:tabs>
          <w:tab w:val="left" w:pos="142"/>
        </w:tabs>
        <w:spacing w:line="500" w:lineRule="exact"/>
        <w:ind w:firstLineChars="200" w:firstLine="640"/>
        <w:jc w:val="both"/>
        <w:rPr>
          <w:rFonts w:ascii="Times New Roman" w:eastAsia="標楷體" w:hAnsi="Times New Roman"/>
          <w:sz w:val="32"/>
          <w:szCs w:val="32"/>
        </w:rPr>
      </w:pPr>
      <w:r w:rsidRPr="00C724D7">
        <w:rPr>
          <w:rFonts w:ascii="Times New Roman" w:eastAsia="標楷體" w:hAnsi="Times New Roman"/>
          <w:sz w:val="32"/>
          <w:szCs w:val="32"/>
        </w:rPr>
        <w:t xml:space="preserve">The disclosure of non-financial information is also another priority of implementation for international organizations. The annual report is one of the important information for shareholders to understand the operating condition of the company. While Taiwan’s </w:t>
      </w:r>
      <w:r>
        <w:rPr>
          <w:rFonts w:ascii="Times New Roman" w:eastAsia="標楷體" w:hAnsi="Times New Roman" w:hint="eastAsia"/>
          <w:sz w:val="32"/>
          <w:szCs w:val="32"/>
        </w:rPr>
        <w:t>listed</w:t>
      </w:r>
      <w:r w:rsidRPr="00C724D7">
        <w:rPr>
          <w:rFonts w:ascii="Times New Roman" w:eastAsia="標楷體" w:hAnsi="Times New Roman"/>
          <w:sz w:val="32"/>
          <w:szCs w:val="32"/>
        </w:rPr>
        <w:t xml:space="preserve"> companies have been compiling annual reports according to Regulations Governing Information to be Published in Annual Reports of Public Companies, but the non-financial information disclosed therein tends to be inadequate or just formalities. To comply with international standards and correspond with the trend of valuing corporate governance around the world, we should actively help </w:t>
      </w:r>
      <w:r>
        <w:rPr>
          <w:rFonts w:ascii="Times New Roman" w:eastAsia="標楷體" w:hAnsi="Times New Roman" w:hint="eastAsia"/>
          <w:sz w:val="32"/>
          <w:szCs w:val="32"/>
        </w:rPr>
        <w:t>listed</w:t>
      </w:r>
      <w:r w:rsidRPr="00C724D7">
        <w:rPr>
          <w:rFonts w:ascii="Times New Roman" w:eastAsia="標楷體" w:hAnsi="Times New Roman"/>
          <w:sz w:val="32"/>
          <w:szCs w:val="32"/>
        </w:rPr>
        <w:t xml:space="preserve"> companies to improve the disclosure of non-financial information.</w:t>
      </w:r>
    </w:p>
    <w:p w:rsidR="005A488C" w:rsidRPr="00C724D7" w:rsidRDefault="005A488C" w:rsidP="005A488C">
      <w:pPr>
        <w:spacing w:line="500" w:lineRule="exact"/>
        <w:ind w:firstLineChars="200" w:firstLine="640"/>
        <w:jc w:val="both"/>
        <w:rPr>
          <w:rFonts w:ascii="Times New Roman" w:eastAsia="標楷體" w:hAnsi="Times New Roman"/>
          <w:sz w:val="32"/>
          <w:szCs w:val="32"/>
        </w:rPr>
      </w:pPr>
      <w:r w:rsidRPr="00C724D7">
        <w:rPr>
          <w:rFonts w:ascii="Times New Roman" w:eastAsia="標楷體" w:hAnsi="Times New Roman"/>
          <w:sz w:val="32"/>
          <w:szCs w:val="32"/>
        </w:rPr>
        <w:t xml:space="preserve">Also, the development of corporate social responsibility is already a worldwide trend. More and more corporations devote their resources to the promotion of social responsibilities aside from the pursuit of profit. In addition, many pension funds and financial institutions incorporate corporate social responsibility as their investment guideline. Recent issues of food safety and environment protection underscore the importance of corporate ethical practices. To help corporations fulfill corporate social responsibilities and ethical business practice, this commission is adopting the following measures: </w:t>
      </w:r>
    </w:p>
    <w:p w:rsidR="005A488C" w:rsidRPr="00C724D7" w:rsidRDefault="005A488C" w:rsidP="005A488C">
      <w:pPr>
        <w:numPr>
          <w:ilvl w:val="0"/>
          <w:numId w:val="27"/>
        </w:numPr>
        <w:tabs>
          <w:tab w:val="left" w:pos="0"/>
          <w:tab w:val="num" w:pos="426"/>
        </w:tabs>
        <w:spacing w:line="490" w:lineRule="exact"/>
        <w:ind w:left="426" w:hanging="372"/>
        <w:jc w:val="both"/>
        <w:rPr>
          <w:rFonts w:ascii="Times New Roman" w:eastAsia="標楷體" w:hAnsi="Times New Roman"/>
          <w:sz w:val="32"/>
          <w:szCs w:val="32"/>
        </w:rPr>
      </w:pPr>
      <w:r w:rsidRPr="00C724D7">
        <w:rPr>
          <w:rFonts w:ascii="Times New Roman" w:eastAsia="標楷體" w:hAnsi="Times New Roman"/>
          <w:sz w:val="32"/>
          <w:szCs w:val="32"/>
        </w:rPr>
        <w:t xml:space="preserve">We supervised the codification of “Corporate Social Responsibility Best Practice Principles for TWSE/GTSM-Listed Companies” and “Ethical Corporate Management Best Practice Principles for TWSE/GTSM-Listed Companies” as reference for </w:t>
      </w:r>
      <w:r>
        <w:rPr>
          <w:rFonts w:ascii="Times New Roman" w:eastAsia="標楷體" w:hAnsi="Times New Roman" w:hint="eastAsia"/>
          <w:sz w:val="32"/>
          <w:szCs w:val="32"/>
        </w:rPr>
        <w:t>listed</w:t>
      </w:r>
      <w:r w:rsidRPr="00C724D7">
        <w:rPr>
          <w:rFonts w:ascii="Times New Roman" w:eastAsia="標楷體" w:hAnsi="Times New Roman"/>
          <w:sz w:val="32"/>
          <w:szCs w:val="32"/>
        </w:rPr>
        <w:t xml:space="preserve"> companies. We have required financial holding  companies, banks, bills finance companies, and public companies to disclose the measures the adopt and the fulfillment of such measures according to  “Regulations Governing Information to be Published in Annual Reports of Public Companies” and “Regulations Governing Information to be Published in Public Offering and Issuance Prospectuses.” </w:t>
      </w:r>
    </w:p>
    <w:p w:rsidR="005A488C" w:rsidRPr="00C724D7" w:rsidRDefault="005A488C" w:rsidP="005A488C">
      <w:pPr>
        <w:numPr>
          <w:ilvl w:val="0"/>
          <w:numId w:val="27"/>
        </w:numPr>
        <w:tabs>
          <w:tab w:val="clear" w:pos="1524"/>
          <w:tab w:val="left" w:pos="0"/>
          <w:tab w:val="num" w:pos="426"/>
          <w:tab w:val="num" w:pos="2195"/>
        </w:tabs>
        <w:spacing w:line="490" w:lineRule="exact"/>
        <w:ind w:left="426" w:hanging="372"/>
        <w:jc w:val="both"/>
        <w:rPr>
          <w:rFonts w:ascii="Times New Roman" w:eastAsia="標楷體" w:hAnsi="Times New Roman"/>
          <w:sz w:val="32"/>
          <w:szCs w:val="32"/>
        </w:rPr>
      </w:pPr>
      <w:r w:rsidRPr="00C724D7">
        <w:rPr>
          <w:rFonts w:ascii="Times New Roman" w:eastAsia="標楷體" w:hAnsi="Times New Roman"/>
          <w:sz w:val="32"/>
          <w:szCs w:val="32"/>
        </w:rPr>
        <w:t xml:space="preserve">Annually, we collaborate with TWSE and GTSM to convene a large-scale “Conference on Ethical Business Practice and Corporate Social Responsibility for </w:t>
      </w:r>
      <w:r>
        <w:rPr>
          <w:rFonts w:ascii="Times New Roman" w:eastAsia="標楷體" w:hAnsi="Times New Roman" w:hint="eastAsia"/>
          <w:sz w:val="32"/>
          <w:szCs w:val="32"/>
        </w:rPr>
        <w:t>Listed</w:t>
      </w:r>
      <w:r w:rsidRPr="00C724D7">
        <w:rPr>
          <w:rFonts w:ascii="Times New Roman" w:eastAsia="標楷體" w:hAnsi="Times New Roman"/>
          <w:sz w:val="32"/>
          <w:szCs w:val="32"/>
        </w:rPr>
        <w:t xml:space="preserve"> Companies.” We invite companies to share their experience in the implementation of such matters and arrange for the exchange of ideas at the conference. Regularly, TWSE and GTSM also convene small-scale seminars to help corporations </w:t>
      </w:r>
      <w:r>
        <w:rPr>
          <w:rFonts w:ascii="Times New Roman" w:eastAsia="標楷體" w:hAnsi="Times New Roman" w:hint="eastAsia"/>
          <w:sz w:val="32"/>
          <w:szCs w:val="32"/>
        </w:rPr>
        <w:t>refer to</w:t>
      </w:r>
      <w:r w:rsidRPr="00C724D7">
        <w:rPr>
          <w:rFonts w:ascii="Times New Roman" w:eastAsia="標楷體" w:hAnsi="Times New Roman"/>
          <w:sz w:val="32"/>
          <w:szCs w:val="32"/>
        </w:rPr>
        <w:t xml:space="preserve"> international standards to draft and implement internal regulations.</w:t>
      </w:r>
    </w:p>
    <w:p w:rsidR="005A488C" w:rsidRPr="00C724D7" w:rsidRDefault="005A488C" w:rsidP="005A488C">
      <w:pPr>
        <w:numPr>
          <w:ilvl w:val="0"/>
          <w:numId w:val="27"/>
        </w:numPr>
        <w:tabs>
          <w:tab w:val="clear" w:pos="1524"/>
          <w:tab w:val="left" w:pos="0"/>
          <w:tab w:val="num" w:pos="426"/>
          <w:tab w:val="num" w:pos="2195"/>
        </w:tabs>
        <w:spacing w:line="490" w:lineRule="exact"/>
        <w:ind w:left="426" w:hanging="372"/>
        <w:jc w:val="both"/>
        <w:rPr>
          <w:rFonts w:ascii="Times New Roman" w:eastAsia="標楷體" w:hAnsi="Times New Roman"/>
          <w:sz w:val="32"/>
          <w:szCs w:val="32"/>
        </w:rPr>
      </w:pPr>
      <w:r w:rsidRPr="00C724D7">
        <w:rPr>
          <w:rFonts w:ascii="Times New Roman" w:eastAsia="標楷體" w:hAnsi="Times New Roman"/>
          <w:sz w:val="32"/>
          <w:szCs w:val="32"/>
        </w:rPr>
        <w:t xml:space="preserve">We require TWSE and GTSM to establish “Corporate Social Responsibility Area” on their websites. They not only teach corporations how they can fulfill corporate social responsibilities but also offer cases and examples of wrongdoing on fulfilling corporate social responsibilities based on agenda so that corporations can exchange ideas. We also plan to draft </w:t>
      </w:r>
      <w:r>
        <w:rPr>
          <w:rFonts w:ascii="Times New Roman" w:eastAsia="標楷體" w:hAnsi="Times New Roman" w:hint="eastAsia"/>
          <w:sz w:val="32"/>
          <w:szCs w:val="32"/>
        </w:rPr>
        <w:t>guidelines</w:t>
      </w:r>
      <w:r w:rsidRPr="00C724D7">
        <w:rPr>
          <w:rFonts w:ascii="Times New Roman" w:eastAsia="標楷體" w:hAnsi="Times New Roman"/>
          <w:sz w:val="32"/>
          <w:szCs w:val="32"/>
        </w:rPr>
        <w:t xml:space="preserve"> in the following areas: improving competitiveness, fulfilling responsibilities</w:t>
      </w:r>
      <w:r>
        <w:rPr>
          <w:rFonts w:ascii="Times New Roman" w:eastAsia="標楷體" w:hAnsi="Times New Roman" w:hint="eastAsia"/>
          <w:sz w:val="32"/>
          <w:szCs w:val="32"/>
        </w:rPr>
        <w:t xml:space="preserve"> and compiling</w:t>
      </w:r>
      <w:r w:rsidRPr="00C724D7">
        <w:rPr>
          <w:rFonts w:ascii="Times New Roman" w:eastAsia="標楷體" w:hAnsi="Times New Roman"/>
          <w:sz w:val="32"/>
          <w:szCs w:val="32"/>
        </w:rPr>
        <w:t xml:space="preserve"> corporate social responsibility, sustainab</w:t>
      </w:r>
      <w:r>
        <w:rPr>
          <w:rFonts w:ascii="Times New Roman" w:eastAsia="標楷體" w:hAnsi="Times New Roman" w:hint="eastAsia"/>
          <w:sz w:val="32"/>
          <w:szCs w:val="32"/>
        </w:rPr>
        <w:t>ility</w:t>
      </w:r>
      <w:r w:rsidRPr="00C724D7">
        <w:rPr>
          <w:rFonts w:ascii="Times New Roman" w:eastAsia="標楷體" w:hAnsi="Times New Roman"/>
          <w:sz w:val="32"/>
          <w:szCs w:val="32"/>
        </w:rPr>
        <w:t xml:space="preserve"> or integrated reports.</w:t>
      </w:r>
    </w:p>
    <w:p w:rsidR="005A488C" w:rsidRPr="00C724D7" w:rsidRDefault="005A488C" w:rsidP="005A488C">
      <w:pPr>
        <w:spacing w:line="500" w:lineRule="exact"/>
        <w:ind w:firstLineChars="200" w:firstLine="640"/>
        <w:jc w:val="both"/>
        <w:rPr>
          <w:rFonts w:ascii="Times New Roman" w:eastAsia="標楷體" w:hAnsi="Times New Roman"/>
          <w:kern w:val="0"/>
          <w:sz w:val="32"/>
          <w:szCs w:val="32"/>
        </w:rPr>
      </w:pPr>
    </w:p>
    <w:p w:rsidR="005A488C" w:rsidRPr="00C724D7" w:rsidRDefault="005A488C" w:rsidP="005A488C">
      <w:pPr>
        <w:spacing w:line="500" w:lineRule="exact"/>
        <w:jc w:val="both"/>
        <w:rPr>
          <w:rFonts w:ascii="Times New Roman" w:eastAsia="標楷體" w:hAnsi="Times New Roman"/>
          <w:b/>
          <w:sz w:val="32"/>
          <w:szCs w:val="32"/>
        </w:rPr>
      </w:pPr>
      <w:r>
        <w:rPr>
          <w:rFonts w:ascii="Times New Roman" w:eastAsia="標楷體" w:hAnsi="Times New Roman" w:hint="eastAsia"/>
          <w:b/>
          <w:sz w:val="36"/>
          <w:szCs w:val="36"/>
        </w:rPr>
        <w:t>Action Plans</w:t>
      </w:r>
    </w:p>
    <w:p w:rsidR="005A488C" w:rsidRPr="00C724D7" w:rsidRDefault="005A488C" w:rsidP="005A488C">
      <w:pPr>
        <w:numPr>
          <w:ilvl w:val="0"/>
          <w:numId w:val="25"/>
        </w:numPr>
        <w:spacing w:line="500" w:lineRule="exact"/>
        <w:ind w:left="646" w:hanging="677"/>
        <w:jc w:val="both"/>
        <w:rPr>
          <w:rFonts w:ascii="Times New Roman" w:eastAsia="標楷體" w:hAnsi="Times New Roman"/>
          <w:b/>
          <w:sz w:val="32"/>
          <w:szCs w:val="32"/>
        </w:rPr>
      </w:pPr>
      <w:r w:rsidRPr="00C724D7">
        <w:rPr>
          <w:rFonts w:ascii="Times New Roman" w:eastAsia="標楷體" w:hAnsi="Times New Roman"/>
          <w:b/>
          <w:sz w:val="32"/>
          <w:szCs w:val="32"/>
        </w:rPr>
        <w:t>I</w:t>
      </w:r>
      <w:r>
        <w:rPr>
          <w:rFonts w:ascii="Times New Roman" w:eastAsia="標楷體" w:hAnsi="Times New Roman" w:hint="eastAsia"/>
          <w:b/>
          <w:sz w:val="32"/>
          <w:szCs w:val="32"/>
        </w:rPr>
        <w:t>ncrease</w:t>
      </w:r>
      <w:r>
        <w:rPr>
          <w:rFonts w:ascii="Times New Roman" w:eastAsia="標楷體" w:hAnsi="Times New Roman"/>
          <w:b/>
          <w:sz w:val="32"/>
          <w:szCs w:val="32"/>
        </w:rPr>
        <w:t xml:space="preserve"> the </w:t>
      </w:r>
      <w:r>
        <w:rPr>
          <w:rFonts w:ascii="Times New Roman" w:eastAsia="標楷體" w:hAnsi="Times New Roman" w:hint="eastAsia"/>
          <w:b/>
          <w:sz w:val="32"/>
          <w:szCs w:val="32"/>
        </w:rPr>
        <w:t>Q</w:t>
      </w:r>
      <w:r>
        <w:rPr>
          <w:rFonts w:ascii="Times New Roman" w:eastAsia="標楷體" w:hAnsi="Times New Roman"/>
          <w:b/>
          <w:sz w:val="32"/>
          <w:szCs w:val="32"/>
        </w:rPr>
        <w:t xml:space="preserve">uality of </w:t>
      </w:r>
      <w:r>
        <w:rPr>
          <w:rFonts w:ascii="Times New Roman" w:eastAsia="標楷體" w:hAnsi="Times New Roman" w:hint="eastAsia"/>
          <w:b/>
          <w:sz w:val="32"/>
          <w:szCs w:val="32"/>
        </w:rPr>
        <w:t>N</w:t>
      </w:r>
      <w:r w:rsidRPr="00C724D7">
        <w:rPr>
          <w:rFonts w:ascii="Times New Roman" w:eastAsia="標楷體" w:hAnsi="Times New Roman"/>
          <w:b/>
          <w:sz w:val="32"/>
          <w:szCs w:val="32"/>
        </w:rPr>
        <w:t>on-</w:t>
      </w:r>
      <w:r>
        <w:rPr>
          <w:rFonts w:ascii="Times New Roman" w:eastAsia="標楷體" w:hAnsi="Times New Roman" w:hint="eastAsia"/>
          <w:b/>
          <w:sz w:val="32"/>
          <w:szCs w:val="32"/>
        </w:rPr>
        <w:t>F</w:t>
      </w:r>
      <w:r w:rsidRPr="00C724D7">
        <w:rPr>
          <w:rFonts w:ascii="Times New Roman" w:eastAsia="標楷體" w:hAnsi="Times New Roman"/>
          <w:b/>
          <w:sz w:val="32"/>
          <w:szCs w:val="32"/>
        </w:rPr>
        <w:t xml:space="preserve">inancial </w:t>
      </w:r>
      <w:r>
        <w:rPr>
          <w:rFonts w:ascii="Times New Roman" w:eastAsia="標楷體" w:hAnsi="Times New Roman" w:hint="eastAsia"/>
          <w:b/>
          <w:sz w:val="32"/>
          <w:szCs w:val="32"/>
        </w:rPr>
        <w:t>I</w:t>
      </w:r>
      <w:r w:rsidRPr="00C724D7">
        <w:rPr>
          <w:rFonts w:ascii="Times New Roman" w:eastAsia="標楷體" w:hAnsi="Times New Roman"/>
          <w:b/>
          <w:sz w:val="32"/>
          <w:szCs w:val="32"/>
        </w:rPr>
        <w:t>nformation</w:t>
      </w:r>
      <w:r>
        <w:rPr>
          <w:rFonts w:ascii="Times New Roman" w:eastAsia="標楷體" w:hAnsi="Times New Roman" w:hint="eastAsia"/>
          <w:b/>
          <w:sz w:val="32"/>
          <w:szCs w:val="32"/>
        </w:rPr>
        <w:t xml:space="preserve"> Disclosure.</w:t>
      </w:r>
    </w:p>
    <w:p w:rsidR="005A488C" w:rsidRPr="00C724D7" w:rsidRDefault="005A488C" w:rsidP="005A488C">
      <w:pPr>
        <w:numPr>
          <w:ilvl w:val="0"/>
          <w:numId w:val="31"/>
        </w:numPr>
        <w:spacing w:line="500" w:lineRule="exact"/>
        <w:jc w:val="both"/>
        <w:rPr>
          <w:rFonts w:ascii="Times New Roman" w:eastAsia="標楷體" w:hAnsi="Times New Roman"/>
          <w:sz w:val="32"/>
          <w:szCs w:val="32"/>
        </w:rPr>
      </w:pPr>
      <w:r>
        <w:rPr>
          <w:rFonts w:ascii="Times New Roman" w:eastAsia="標楷體" w:hAnsi="Times New Roman"/>
          <w:sz w:val="32"/>
          <w:szCs w:val="32"/>
        </w:rPr>
        <w:t xml:space="preserve">Reasons for </w:t>
      </w:r>
      <w:r>
        <w:rPr>
          <w:rFonts w:ascii="Times New Roman" w:eastAsia="標楷體" w:hAnsi="Times New Roman" w:hint="eastAsia"/>
          <w:sz w:val="32"/>
          <w:szCs w:val="32"/>
        </w:rPr>
        <w:t>I</w:t>
      </w:r>
      <w:r>
        <w:rPr>
          <w:rFonts w:ascii="Times New Roman" w:eastAsia="標楷體" w:hAnsi="Times New Roman"/>
          <w:sz w:val="32"/>
          <w:szCs w:val="32"/>
        </w:rPr>
        <w:t>mpleme</w:t>
      </w:r>
      <w:r>
        <w:rPr>
          <w:rFonts w:ascii="Times New Roman" w:eastAsia="標楷體" w:hAnsi="Times New Roman" w:hint="eastAsia"/>
          <w:sz w:val="32"/>
          <w:szCs w:val="32"/>
        </w:rPr>
        <w:t>n</w:t>
      </w:r>
      <w:r>
        <w:rPr>
          <w:rFonts w:ascii="Times New Roman" w:eastAsia="標楷體" w:hAnsi="Times New Roman"/>
          <w:sz w:val="32"/>
          <w:szCs w:val="32"/>
        </w:rPr>
        <w:t>tation</w:t>
      </w:r>
    </w:p>
    <w:p w:rsidR="005A488C" w:rsidRPr="00C724D7" w:rsidRDefault="005A488C" w:rsidP="005A488C">
      <w:pPr>
        <w:numPr>
          <w:ilvl w:val="1"/>
          <w:numId w:val="26"/>
        </w:numPr>
        <w:spacing w:line="500" w:lineRule="exact"/>
        <w:jc w:val="both"/>
        <w:rPr>
          <w:rFonts w:ascii="Times New Roman" w:eastAsia="標楷體" w:hAnsi="Times New Roman"/>
          <w:sz w:val="32"/>
          <w:szCs w:val="32"/>
        </w:rPr>
      </w:pPr>
      <w:r w:rsidRPr="00C724D7">
        <w:rPr>
          <w:rFonts w:ascii="Times New Roman" w:eastAsia="標楷體" w:hAnsi="Times New Roman"/>
          <w:sz w:val="32"/>
          <w:szCs w:val="32"/>
        </w:rPr>
        <w:t xml:space="preserve">The promotion of corporate social responsibility around the world has been with us for a long time. Taiwan has also codified “Corporate Social Responsibility Best Practice Principles for TWSE/GTSM-Listed Companies” and “Ethical Corporate Management Best Practice Principles for TWSE/GTSM-Listed Companies” as </w:t>
      </w:r>
      <w:r>
        <w:rPr>
          <w:rFonts w:ascii="Times New Roman" w:eastAsia="標楷體" w:hAnsi="Times New Roman" w:hint="eastAsia"/>
          <w:sz w:val="32"/>
          <w:szCs w:val="32"/>
        </w:rPr>
        <w:t>guidelines</w:t>
      </w:r>
      <w:r w:rsidRPr="00C724D7">
        <w:rPr>
          <w:rFonts w:ascii="Times New Roman" w:eastAsia="標楷體" w:hAnsi="Times New Roman"/>
          <w:sz w:val="32"/>
          <w:szCs w:val="32"/>
        </w:rPr>
        <w:t xml:space="preserve"> for </w:t>
      </w:r>
      <w:r>
        <w:rPr>
          <w:rFonts w:ascii="Times New Roman" w:eastAsia="標楷體" w:hAnsi="Times New Roman" w:hint="eastAsia"/>
          <w:sz w:val="32"/>
          <w:szCs w:val="32"/>
        </w:rPr>
        <w:t>listed</w:t>
      </w:r>
      <w:r w:rsidRPr="00C724D7">
        <w:rPr>
          <w:rFonts w:ascii="Times New Roman" w:eastAsia="標楷體" w:hAnsi="Times New Roman"/>
          <w:sz w:val="32"/>
          <w:szCs w:val="32"/>
        </w:rPr>
        <w:t xml:space="preserve"> companies. However, critics have said that such principles are outdated. Recent issues of food safety and environment protection underscore the importance of corporate ethical practices. Therefore, it is imperative </w:t>
      </w:r>
      <w:r>
        <w:rPr>
          <w:rFonts w:ascii="Times New Roman" w:eastAsia="標楷體" w:hAnsi="Times New Roman" w:hint="eastAsia"/>
          <w:sz w:val="32"/>
          <w:szCs w:val="32"/>
        </w:rPr>
        <w:t>to</w:t>
      </w:r>
      <w:r w:rsidRPr="00C724D7">
        <w:rPr>
          <w:rFonts w:ascii="Times New Roman" w:eastAsia="標楷體" w:hAnsi="Times New Roman"/>
          <w:sz w:val="32"/>
          <w:szCs w:val="32"/>
        </w:rPr>
        <w:t xml:space="preserve"> amend</w:t>
      </w:r>
      <w:r>
        <w:rPr>
          <w:rFonts w:ascii="Times New Roman" w:eastAsia="標楷體" w:hAnsi="Times New Roman" w:hint="eastAsia"/>
          <w:sz w:val="32"/>
          <w:szCs w:val="32"/>
        </w:rPr>
        <w:t xml:space="preserve"> these guidelines</w:t>
      </w:r>
      <w:r w:rsidRPr="00C724D7">
        <w:rPr>
          <w:rFonts w:ascii="Times New Roman" w:eastAsia="標楷體" w:hAnsi="Times New Roman"/>
          <w:sz w:val="32"/>
          <w:szCs w:val="32"/>
        </w:rPr>
        <w:t xml:space="preserve"> according to international trends and Taiwan’s social issues.</w:t>
      </w:r>
    </w:p>
    <w:p w:rsidR="005A488C" w:rsidRPr="00C724D7" w:rsidRDefault="005A488C" w:rsidP="005A488C">
      <w:pPr>
        <w:numPr>
          <w:ilvl w:val="1"/>
          <w:numId w:val="26"/>
        </w:numPr>
        <w:spacing w:line="500" w:lineRule="exact"/>
        <w:jc w:val="both"/>
        <w:rPr>
          <w:rFonts w:ascii="Times New Roman" w:eastAsia="標楷體" w:hAnsi="Times New Roman"/>
          <w:sz w:val="32"/>
          <w:szCs w:val="32"/>
        </w:rPr>
      </w:pPr>
      <w:r w:rsidRPr="00C724D7">
        <w:rPr>
          <w:rFonts w:ascii="Times New Roman" w:eastAsia="標楷體" w:hAnsi="Times New Roman"/>
          <w:sz w:val="32"/>
          <w:szCs w:val="32"/>
        </w:rPr>
        <w:t xml:space="preserve">As companies grow more international in scope, various industry associations are making the fulfillment of corporate social responsibility one of the criteria for selecting suppliers or customers. Many large funds or financial institutions use the performance of corporate social responsibility as a requirement in choosing investments in the portfolio. Additionally, many capital markets compile corporate social responsibility indices or sustainable management indices (such as Dow Jones of FTSE4Good) and select indicator businesses as index components. To follow the international trend and recognize the movement of emphasis on corporate social responsibility around the world so that the investing public approve of Taiwan’s </w:t>
      </w:r>
      <w:r>
        <w:rPr>
          <w:rFonts w:ascii="Times New Roman" w:eastAsia="標楷體" w:hAnsi="Times New Roman" w:hint="eastAsia"/>
          <w:sz w:val="32"/>
          <w:szCs w:val="32"/>
        </w:rPr>
        <w:t>listed</w:t>
      </w:r>
      <w:r w:rsidRPr="00C724D7">
        <w:rPr>
          <w:rFonts w:ascii="Times New Roman" w:eastAsia="標楷體" w:hAnsi="Times New Roman"/>
          <w:sz w:val="32"/>
          <w:szCs w:val="32"/>
        </w:rPr>
        <w:t xml:space="preserve"> companies, we should actively help </w:t>
      </w:r>
      <w:r>
        <w:rPr>
          <w:rFonts w:ascii="Times New Roman" w:eastAsia="標楷體" w:hAnsi="Times New Roman" w:hint="eastAsia"/>
          <w:sz w:val="32"/>
          <w:szCs w:val="32"/>
        </w:rPr>
        <w:t>listed</w:t>
      </w:r>
      <w:r w:rsidRPr="00C724D7">
        <w:rPr>
          <w:rFonts w:ascii="Times New Roman" w:eastAsia="標楷體" w:hAnsi="Times New Roman"/>
          <w:sz w:val="32"/>
          <w:szCs w:val="32"/>
        </w:rPr>
        <w:t xml:space="preserve"> companies fulfill corporate social responsibility and ethical management.</w:t>
      </w:r>
    </w:p>
    <w:p w:rsidR="005A488C" w:rsidRPr="00C724D7" w:rsidRDefault="005A488C" w:rsidP="005A488C">
      <w:pPr>
        <w:numPr>
          <w:ilvl w:val="1"/>
          <w:numId w:val="26"/>
        </w:numPr>
        <w:spacing w:line="500" w:lineRule="exact"/>
        <w:jc w:val="both"/>
        <w:rPr>
          <w:rFonts w:ascii="Times New Roman" w:eastAsia="標楷體" w:hAnsi="Times New Roman"/>
          <w:sz w:val="32"/>
          <w:szCs w:val="32"/>
        </w:rPr>
      </w:pPr>
      <w:r w:rsidRPr="00C724D7">
        <w:rPr>
          <w:rFonts w:ascii="Times New Roman" w:eastAsia="標楷體" w:hAnsi="Times New Roman"/>
          <w:sz w:val="32"/>
          <w:szCs w:val="32"/>
        </w:rPr>
        <w:t xml:space="preserve">Currently, “Regulations Governing Information to be Published in Annual Reports of Public Companies” and “Regulations Governing Information to be Published in Public Offering and Issuance Prospectuses” are short on disclosures on the fulfillment of corporate social responsibility and ethical management. This fact may not be sufficient to help corporations disclose their fulfillment. We should add issues to be disclosed so that companies can properly present their achievements in this area. We can then allow investors to understand these companies better. After fulfilling corporate social responsibility becomes a more common practice in the future, we will require </w:t>
      </w:r>
      <w:r>
        <w:rPr>
          <w:rFonts w:ascii="Times New Roman" w:eastAsia="標楷體" w:hAnsi="Times New Roman" w:hint="eastAsia"/>
          <w:sz w:val="32"/>
          <w:szCs w:val="32"/>
        </w:rPr>
        <w:t>listed</w:t>
      </w:r>
      <w:r w:rsidRPr="00C724D7">
        <w:rPr>
          <w:rFonts w:ascii="Times New Roman" w:eastAsia="標楷體" w:hAnsi="Times New Roman"/>
          <w:sz w:val="32"/>
          <w:szCs w:val="32"/>
        </w:rPr>
        <w:t xml:space="preserve"> companies to draft corporate social responsibility, sustainable development, or integrated reports according to international standards. </w:t>
      </w:r>
    </w:p>
    <w:p w:rsidR="005A488C" w:rsidRPr="00C724D7" w:rsidRDefault="005A488C" w:rsidP="005A488C">
      <w:pPr>
        <w:numPr>
          <w:ilvl w:val="0"/>
          <w:numId w:val="26"/>
        </w:numPr>
        <w:tabs>
          <w:tab w:val="clear" w:pos="1680"/>
          <w:tab w:val="left" w:pos="0"/>
          <w:tab w:val="num" w:pos="990"/>
        </w:tabs>
        <w:spacing w:line="500" w:lineRule="exact"/>
        <w:ind w:left="993" w:hanging="1049"/>
        <w:jc w:val="both"/>
        <w:rPr>
          <w:rFonts w:ascii="Times New Roman" w:eastAsia="標楷體" w:hAnsi="Times New Roman"/>
          <w:sz w:val="32"/>
          <w:szCs w:val="32"/>
        </w:rPr>
      </w:pPr>
      <w:r w:rsidRPr="00C724D7">
        <w:rPr>
          <w:rFonts w:ascii="Times New Roman" w:eastAsia="標楷體" w:hAnsi="Times New Roman"/>
          <w:sz w:val="32"/>
          <w:szCs w:val="32"/>
        </w:rPr>
        <w:t xml:space="preserve">Focuses of </w:t>
      </w:r>
      <w:r>
        <w:rPr>
          <w:rFonts w:ascii="Times New Roman" w:eastAsia="標楷體" w:hAnsi="Times New Roman" w:hint="eastAsia"/>
          <w:sz w:val="32"/>
          <w:szCs w:val="32"/>
        </w:rPr>
        <w:t>I</w:t>
      </w:r>
      <w:r w:rsidRPr="00C724D7">
        <w:rPr>
          <w:rFonts w:ascii="Times New Roman" w:eastAsia="標楷體" w:hAnsi="Times New Roman"/>
          <w:sz w:val="32"/>
          <w:szCs w:val="32"/>
        </w:rPr>
        <w:t>mplementation</w:t>
      </w:r>
    </w:p>
    <w:p w:rsidR="005A488C" w:rsidRPr="00C724D7" w:rsidRDefault="005A488C" w:rsidP="005A488C">
      <w:pPr>
        <w:numPr>
          <w:ilvl w:val="1"/>
          <w:numId w:val="26"/>
        </w:numPr>
        <w:tabs>
          <w:tab w:val="left" w:pos="0"/>
        </w:tabs>
        <w:spacing w:line="500" w:lineRule="exact"/>
        <w:jc w:val="both"/>
        <w:rPr>
          <w:rFonts w:ascii="Times New Roman" w:eastAsia="標楷體" w:hAnsi="Times New Roman"/>
          <w:sz w:val="32"/>
          <w:szCs w:val="32"/>
        </w:rPr>
      </w:pPr>
      <w:r w:rsidRPr="00C724D7">
        <w:rPr>
          <w:rFonts w:ascii="Times New Roman" w:eastAsia="標楷體" w:hAnsi="Times New Roman"/>
          <w:sz w:val="32"/>
          <w:szCs w:val="32"/>
        </w:rPr>
        <w:t xml:space="preserve">TWSE and GTSM will use international ongoing trends of corporate social responsibility and the current condition of Taiwan’s </w:t>
      </w:r>
      <w:r>
        <w:rPr>
          <w:rFonts w:ascii="Times New Roman" w:eastAsia="標楷體" w:hAnsi="Times New Roman" w:hint="eastAsia"/>
          <w:sz w:val="32"/>
          <w:szCs w:val="32"/>
        </w:rPr>
        <w:t>listed</w:t>
      </w:r>
      <w:r w:rsidRPr="00C724D7">
        <w:rPr>
          <w:rFonts w:ascii="Times New Roman" w:eastAsia="標楷體" w:hAnsi="Times New Roman"/>
          <w:sz w:val="32"/>
          <w:szCs w:val="32"/>
        </w:rPr>
        <w:t xml:space="preserve"> companies to revise “Corporate Social Responsibility Best Practice Principles for TWSE/GTSM-Listed Companies” and “Ethical Corporate Management Best Practice Principles for TWSE/GTSM-Listed Companies.”</w:t>
      </w:r>
    </w:p>
    <w:p w:rsidR="005A488C" w:rsidRPr="00C724D7" w:rsidRDefault="005A488C" w:rsidP="005A488C">
      <w:pPr>
        <w:numPr>
          <w:ilvl w:val="1"/>
          <w:numId w:val="26"/>
        </w:numPr>
        <w:tabs>
          <w:tab w:val="left" w:pos="0"/>
        </w:tabs>
        <w:spacing w:line="500" w:lineRule="exact"/>
        <w:jc w:val="both"/>
        <w:rPr>
          <w:rFonts w:ascii="Times New Roman" w:eastAsia="標楷體" w:hAnsi="Times New Roman"/>
          <w:sz w:val="32"/>
          <w:szCs w:val="32"/>
        </w:rPr>
      </w:pPr>
      <w:r w:rsidRPr="00C724D7">
        <w:rPr>
          <w:rFonts w:ascii="Times New Roman" w:eastAsia="標楷體" w:hAnsi="Times New Roman"/>
          <w:sz w:val="32"/>
          <w:szCs w:val="32"/>
        </w:rPr>
        <w:t xml:space="preserve">We will revise the regulations and attachments of annual reports and prospectuses of public companies and add items that should be substantially disclosed. We will require </w:t>
      </w:r>
      <w:r>
        <w:rPr>
          <w:rFonts w:ascii="Times New Roman" w:eastAsia="標楷體" w:hAnsi="Times New Roman" w:hint="eastAsia"/>
          <w:sz w:val="32"/>
          <w:szCs w:val="32"/>
        </w:rPr>
        <w:t>listed</w:t>
      </w:r>
      <w:r w:rsidRPr="00C724D7">
        <w:rPr>
          <w:rFonts w:ascii="Times New Roman" w:eastAsia="標楷體" w:hAnsi="Times New Roman"/>
          <w:sz w:val="32"/>
          <w:szCs w:val="32"/>
        </w:rPr>
        <w:t xml:space="preserve"> companies to disclose their fulfillment in detail.</w:t>
      </w:r>
    </w:p>
    <w:p w:rsidR="005A488C" w:rsidRPr="00C724D7" w:rsidRDefault="005A488C" w:rsidP="005A488C">
      <w:pPr>
        <w:numPr>
          <w:ilvl w:val="1"/>
          <w:numId w:val="26"/>
        </w:numPr>
        <w:spacing w:line="500" w:lineRule="exact"/>
        <w:jc w:val="both"/>
        <w:rPr>
          <w:rFonts w:ascii="Times New Roman" w:eastAsia="標楷體" w:hAnsi="Times New Roman"/>
          <w:sz w:val="32"/>
          <w:szCs w:val="32"/>
        </w:rPr>
      </w:pPr>
      <w:r w:rsidRPr="00C724D7">
        <w:rPr>
          <w:rFonts w:ascii="Times New Roman" w:eastAsia="標楷體" w:hAnsi="Times New Roman"/>
          <w:sz w:val="32"/>
          <w:szCs w:val="32"/>
        </w:rPr>
        <w:t xml:space="preserve">TWSE and GTSM will study the use of market mechanism or measure to encourage </w:t>
      </w:r>
      <w:r>
        <w:rPr>
          <w:rFonts w:ascii="Times New Roman" w:eastAsia="標楷體" w:hAnsi="Times New Roman" w:hint="eastAsia"/>
          <w:sz w:val="32"/>
          <w:szCs w:val="32"/>
        </w:rPr>
        <w:t>listed</w:t>
      </w:r>
      <w:r w:rsidRPr="00C724D7">
        <w:rPr>
          <w:rFonts w:ascii="Times New Roman" w:eastAsia="標楷體" w:hAnsi="Times New Roman"/>
          <w:sz w:val="32"/>
          <w:szCs w:val="32"/>
        </w:rPr>
        <w:t xml:space="preserve"> companies to further fulfill corporate social responsibility and ethical business practice, or draft corporate social responsibility, sustainable development, or integrated reports according to international standards, and include their performance in this area as one indicator in corporate governance evaluation. </w:t>
      </w:r>
    </w:p>
    <w:p w:rsidR="005A488C" w:rsidRPr="00C724D7" w:rsidRDefault="005A488C" w:rsidP="005A488C">
      <w:pPr>
        <w:widowControl/>
        <w:spacing w:after="200" w:line="276" w:lineRule="auto"/>
        <w:rPr>
          <w:rFonts w:ascii="Times New Roman" w:hAnsi="Times New Roman"/>
        </w:rPr>
      </w:pPr>
    </w:p>
    <w:p w:rsidR="005A488C" w:rsidRPr="00C724D7" w:rsidRDefault="005A488C" w:rsidP="005A488C">
      <w:pPr>
        <w:numPr>
          <w:ilvl w:val="0"/>
          <w:numId w:val="26"/>
        </w:numPr>
        <w:tabs>
          <w:tab w:val="clear" w:pos="1680"/>
          <w:tab w:val="left" w:pos="0"/>
          <w:tab w:val="num" w:pos="990"/>
        </w:tabs>
        <w:spacing w:line="500" w:lineRule="exact"/>
        <w:ind w:left="993" w:hanging="1049"/>
        <w:jc w:val="both"/>
        <w:rPr>
          <w:rFonts w:ascii="Times New Roman" w:eastAsia="標楷體" w:hAnsi="Times New Roman"/>
          <w:sz w:val="32"/>
          <w:szCs w:val="32"/>
        </w:rPr>
      </w:pPr>
      <w:r>
        <w:rPr>
          <w:rFonts w:ascii="Times New Roman" w:eastAsia="標楷體" w:hAnsi="Times New Roman"/>
          <w:sz w:val="32"/>
          <w:szCs w:val="32"/>
        </w:rPr>
        <w:t xml:space="preserve">Implementation </w:t>
      </w:r>
      <w:r>
        <w:rPr>
          <w:rFonts w:ascii="Times New Roman" w:eastAsia="標楷體" w:hAnsi="Times New Roman" w:hint="eastAsia"/>
          <w:sz w:val="32"/>
          <w:szCs w:val="32"/>
        </w:rPr>
        <w:t>T</w:t>
      </w:r>
      <w:r>
        <w:rPr>
          <w:rFonts w:ascii="Times New Roman" w:eastAsia="標楷體" w:hAnsi="Times New Roman"/>
          <w:sz w:val="32"/>
          <w:szCs w:val="32"/>
        </w:rPr>
        <w:t>imeline</w:t>
      </w:r>
    </w:p>
    <w:p w:rsidR="005A488C" w:rsidRPr="00C724D7" w:rsidRDefault="005A488C" w:rsidP="005A488C">
      <w:pPr>
        <w:numPr>
          <w:ilvl w:val="1"/>
          <w:numId w:val="48"/>
        </w:numPr>
        <w:spacing w:line="500" w:lineRule="exact"/>
        <w:jc w:val="both"/>
        <w:rPr>
          <w:rFonts w:ascii="Times New Roman" w:eastAsia="標楷體" w:hAnsi="Times New Roman"/>
          <w:sz w:val="32"/>
          <w:szCs w:val="32"/>
        </w:rPr>
      </w:pPr>
      <w:r w:rsidRPr="00C724D7">
        <w:rPr>
          <w:rFonts w:ascii="Times New Roman" w:eastAsia="標楷體" w:hAnsi="Times New Roman"/>
          <w:sz w:val="32"/>
          <w:szCs w:val="32"/>
        </w:rPr>
        <w:t>2014</w:t>
      </w:r>
      <w:r>
        <w:rPr>
          <w:rFonts w:ascii="Times New Roman" w:eastAsia="標楷體" w:hAnsi="Times New Roman" w:hint="eastAsia"/>
          <w:sz w:val="32"/>
          <w:szCs w:val="32"/>
        </w:rPr>
        <w:t>:</w:t>
      </w:r>
    </w:p>
    <w:p w:rsidR="005A488C" w:rsidRPr="00C724D7" w:rsidRDefault="005A488C" w:rsidP="005A488C">
      <w:pPr>
        <w:numPr>
          <w:ilvl w:val="0"/>
          <w:numId w:val="55"/>
        </w:numPr>
        <w:spacing w:line="500" w:lineRule="exact"/>
        <w:ind w:left="1486" w:hanging="960"/>
        <w:jc w:val="both"/>
        <w:rPr>
          <w:rFonts w:ascii="Times New Roman" w:eastAsia="標楷體" w:hAnsi="Times New Roman"/>
          <w:sz w:val="32"/>
          <w:szCs w:val="32"/>
        </w:rPr>
      </w:pPr>
      <w:r w:rsidRPr="00C724D7">
        <w:rPr>
          <w:rFonts w:ascii="Times New Roman" w:eastAsia="標楷體" w:hAnsi="Times New Roman"/>
          <w:sz w:val="32"/>
          <w:szCs w:val="32"/>
        </w:rPr>
        <w:t xml:space="preserve">We use the development trends set by international organizations on corporate social responsibility and current conditions of </w:t>
      </w:r>
      <w:r>
        <w:rPr>
          <w:rFonts w:ascii="Times New Roman" w:eastAsia="標楷體" w:hAnsi="Times New Roman" w:hint="eastAsia"/>
          <w:sz w:val="32"/>
          <w:szCs w:val="32"/>
        </w:rPr>
        <w:t>listed</w:t>
      </w:r>
      <w:r w:rsidRPr="00C724D7">
        <w:rPr>
          <w:rFonts w:ascii="Times New Roman" w:eastAsia="標楷體" w:hAnsi="Times New Roman"/>
          <w:sz w:val="32"/>
          <w:szCs w:val="32"/>
        </w:rPr>
        <w:t xml:space="preserve"> companies in Taiwan as reference and revise “Corporate Social Responsibility Best Practice Principles for TWSE/GTSM-Listed Companies” and “Ethical Corporate Management Best Practice Principles for TWSE/GTSM-Listed Companies.”</w:t>
      </w:r>
    </w:p>
    <w:p w:rsidR="005A488C" w:rsidRPr="00C724D7" w:rsidRDefault="005A488C" w:rsidP="005A488C">
      <w:pPr>
        <w:numPr>
          <w:ilvl w:val="0"/>
          <w:numId w:val="55"/>
        </w:numPr>
        <w:spacing w:line="500" w:lineRule="exact"/>
        <w:ind w:left="1486" w:hanging="960"/>
        <w:jc w:val="both"/>
        <w:rPr>
          <w:rFonts w:ascii="Times New Roman" w:eastAsia="標楷體" w:hAnsi="Times New Roman"/>
          <w:sz w:val="32"/>
          <w:szCs w:val="32"/>
        </w:rPr>
      </w:pPr>
      <w:r w:rsidRPr="00C724D7">
        <w:rPr>
          <w:rFonts w:ascii="Times New Roman" w:eastAsia="標楷體" w:hAnsi="Times New Roman"/>
          <w:sz w:val="32"/>
          <w:szCs w:val="32"/>
        </w:rPr>
        <w:t xml:space="preserve">We will revise “Regulations Governing Information to be Published in Annual Reports of Public Companies” and “Regulations Governing Information to be Published in Public Offering and Issuance Prospectuses” and the attached tables and add items on corporate social responsibility and ethical business practice that should be disclosed by </w:t>
      </w:r>
      <w:r>
        <w:rPr>
          <w:rFonts w:ascii="Times New Roman" w:eastAsia="標楷體" w:hAnsi="Times New Roman" w:hint="eastAsia"/>
          <w:sz w:val="32"/>
          <w:szCs w:val="32"/>
        </w:rPr>
        <w:t>TWSE/GTSM Listed companies</w:t>
      </w:r>
      <w:r w:rsidRPr="00C724D7">
        <w:rPr>
          <w:rFonts w:ascii="Times New Roman" w:eastAsia="標楷體" w:hAnsi="Times New Roman"/>
          <w:sz w:val="32"/>
          <w:szCs w:val="32"/>
        </w:rPr>
        <w:t>.</w:t>
      </w:r>
    </w:p>
    <w:p w:rsidR="005A488C" w:rsidRPr="00C724D7" w:rsidRDefault="005A488C" w:rsidP="005A488C">
      <w:pPr>
        <w:numPr>
          <w:ilvl w:val="1"/>
          <w:numId w:val="48"/>
        </w:numPr>
        <w:spacing w:line="500" w:lineRule="exact"/>
        <w:jc w:val="both"/>
        <w:rPr>
          <w:rFonts w:ascii="Times New Roman" w:eastAsia="標楷體" w:hAnsi="Times New Roman"/>
          <w:sz w:val="32"/>
          <w:szCs w:val="32"/>
        </w:rPr>
      </w:pPr>
      <w:r w:rsidRPr="00C724D7">
        <w:rPr>
          <w:rFonts w:ascii="Times New Roman" w:eastAsia="標楷體" w:hAnsi="Times New Roman"/>
          <w:sz w:val="32"/>
          <w:szCs w:val="32"/>
        </w:rPr>
        <w:t xml:space="preserve">2015: TWSE and GTSM will research using market mechanism or measures to encourage </w:t>
      </w:r>
      <w:r>
        <w:rPr>
          <w:rFonts w:ascii="Times New Roman" w:eastAsia="標楷體" w:hAnsi="Times New Roman" w:hint="eastAsia"/>
          <w:sz w:val="32"/>
          <w:szCs w:val="32"/>
        </w:rPr>
        <w:t>TWSE/GTSM Listed companies</w:t>
      </w:r>
      <w:r w:rsidRPr="00C724D7">
        <w:rPr>
          <w:rFonts w:ascii="Times New Roman" w:eastAsia="標楷體" w:hAnsi="Times New Roman"/>
          <w:sz w:val="32"/>
          <w:szCs w:val="32"/>
        </w:rPr>
        <w:t xml:space="preserve"> to further implement corporate social responsibility and ethical business practice (such as compiling corporate social responsibility, sustainable development, or integrated reports), and make the implementation of such requirements an item in the evaluation of corporate governance. </w:t>
      </w:r>
    </w:p>
    <w:p w:rsidR="005A488C" w:rsidRPr="00C724D7" w:rsidRDefault="005A488C" w:rsidP="005A488C">
      <w:pPr>
        <w:spacing w:line="500" w:lineRule="exact"/>
        <w:ind w:left="672"/>
        <w:jc w:val="both"/>
        <w:rPr>
          <w:rFonts w:ascii="Times New Roman" w:eastAsia="標楷體" w:hAnsi="Times New Roman"/>
          <w:b/>
          <w:sz w:val="32"/>
          <w:szCs w:val="32"/>
        </w:rPr>
      </w:pPr>
    </w:p>
    <w:p w:rsidR="005A488C" w:rsidRPr="00C724D7" w:rsidRDefault="005A488C" w:rsidP="005A488C">
      <w:pPr>
        <w:numPr>
          <w:ilvl w:val="0"/>
          <w:numId w:val="25"/>
        </w:numPr>
        <w:spacing w:line="500" w:lineRule="exact"/>
        <w:ind w:left="646" w:hanging="677"/>
        <w:jc w:val="both"/>
        <w:rPr>
          <w:rFonts w:ascii="Times New Roman" w:eastAsia="標楷體" w:hAnsi="Times New Roman"/>
          <w:b/>
          <w:color w:val="000000"/>
          <w:sz w:val="32"/>
          <w:szCs w:val="32"/>
        </w:rPr>
      </w:pPr>
      <w:r>
        <w:rPr>
          <w:rFonts w:ascii="Times New Roman" w:eastAsia="標楷體" w:hAnsi="Times New Roman"/>
          <w:b/>
          <w:color w:val="000000"/>
          <w:sz w:val="32"/>
          <w:szCs w:val="32"/>
        </w:rPr>
        <w:t>Integrat</w:t>
      </w:r>
      <w:r>
        <w:rPr>
          <w:rFonts w:ascii="Times New Roman" w:eastAsia="標楷體" w:hAnsi="Times New Roman" w:hint="eastAsia"/>
          <w:b/>
          <w:color w:val="000000"/>
          <w:sz w:val="32"/>
          <w:szCs w:val="32"/>
        </w:rPr>
        <w:t>e</w:t>
      </w:r>
      <w:r w:rsidRPr="00C724D7">
        <w:rPr>
          <w:rFonts w:ascii="Times New Roman" w:eastAsia="標楷體" w:hAnsi="Times New Roman"/>
          <w:b/>
          <w:color w:val="000000"/>
          <w:sz w:val="32"/>
          <w:szCs w:val="32"/>
        </w:rPr>
        <w:t xml:space="preserve"> </w:t>
      </w:r>
      <w:r>
        <w:rPr>
          <w:rFonts w:ascii="Times New Roman" w:eastAsia="標楷體" w:hAnsi="Times New Roman" w:hint="eastAsia"/>
          <w:b/>
          <w:color w:val="000000"/>
          <w:sz w:val="32"/>
          <w:szCs w:val="32"/>
        </w:rPr>
        <w:t>D</w:t>
      </w:r>
      <w:r w:rsidRPr="00C724D7">
        <w:rPr>
          <w:rFonts w:ascii="Times New Roman" w:eastAsia="標楷體" w:hAnsi="Times New Roman"/>
          <w:b/>
          <w:color w:val="000000"/>
          <w:sz w:val="32"/>
          <w:szCs w:val="32"/>
        </w:rPr>
        <w:t xml:space="preserve">isclosure of </w:t>
      </w:r>
      <w:r>
        <w:rPr>
          <w:rFonts w:ascii="Times New Roman" w:eastAsia="標楷體" w:hAnsi="Times New Roman" w:hint="eastAsia"/>
          <w:b/>
          <w:color w:val="000000"/>
          <w:sz w:val="32"/>
          <w:szCs w:val="32"/>
        </w:rPr>
        <w:t>Transaction Irregularities and Enforcement</w:t>
      </w:r>
    </w:p>
    <w:p w:rsidR="005A488C" w:rsidRPr="00C724D7" w:rsidRDefault="005A488C" w:rsidP="005A488C">
      <w:pPr>
        <w:numPr>
          <w:ilvl w:val="1"/>
          <w:numId w:val="25"/>
        </w:numPr>
        <w:spacing w:line="500" w:lineRule="exact"/>
        <w:ind w:left="1096" w:hanging="766"/>
        <w:jc w:val="both"/>
        <w:rPr>
          <w:rFonts w:ascii="Times New Roman" w:eastAsia="標楷體" w:hAnsi="Times New Roman"/>
          <w:sz w:val="32"/>
          <w:szCs w:val="32"/>
        </w:rPr>
      </w:pPr>
      <w:r>
        <w:rPr>
          <w:rFonts w:ascii="Times New Roman" w:eastAsia="標楷體" w:hAnsi="Times New Roman"/>
          <w:sz w:val="32"/>
          <w:szCs w:val="32"/>
        </w:rPr>
        <w:t xml:space="preserve">Reasons for </w:t>
      </w:r>
      <w:r>
        <w:rPr>
          <w:rFonts w:ascii="Times New Roman" w:eastAsia="標楷體" w:hAnsi="Times New Roman" w:hint="eastAsia"/>
          <w:sz w:val="32"/>
          <w:szCs w:val="32"/>
        </w:rPr>
        <w:t>I</w:t>
      </w:r>
      <w:r>
        <w:rPr>
          <w:rFonts w:ascii="Times New Roman" w:eastAsia="標楷體" w:hAnsi="Times New Roman"/>
          <w:sz w:val="32"/>
          <w:szCs w:val="32"/>
        </w:rPr>
        <w:t>mpleme</w:t>
      </w:r>
      <w:r>
        <w:rPr>
          <w:rFonts w:ascii="Times New Roman" w:eastAsia="標楷體" w:hAnsi="Times New Roman" w:hint="eastAsia"/>
          <w:sz w:val="32"/>
          <w:szCs w:val="32"/>
        </w:rPr>
        <w:t>n</w:t>
      </w:r>
      <w:r>
        <w:rPr>
          <w:rFonts w:ascii="Times New Roman" w:eastAsia="標楷體" w:hAnsi="Times New Roman"/>
          <w:sz w:val="32"/>
          <w:szCs w:val="32"/>
        </w:rPr>
        <w:t>tation</w:t>
      </w:r>
    </w:p>
    <w:p w:rsidR="005A488C" w:rsidRPr="00C724D7" w:rsidRDefault="005A488C" w:rsidP="005A488C">
      <w:pPr>
        <w:numPr>
          <w:ilvl w:val="0"/>
          <w:numId w:val="51"/>
        </w:numPr>
        <w:tabs>
          <w:tab w:val="clear" w:pos="2195"/>
          <w:tab w:val="num" w:pos="946"/>
        </w:tabs>
        <w:spacing w:line="500" w:lineRule="exact"/>
        <w:ind w:left="960" w:hanging="330"/>
        <w:jc w:val="both"/>
        <w:rPr>
          <w:rFonts w:ascii="Times New Roman" w:eastAsia="標楷體" w:hAnsi="Times New Roman"/>
          <w:sz w:val="32"/>
          <w:szCs w:val="32"/>
        </w:rPr>
      </w:pPr>
      <w:r w:rsidRPr="00C724D7">
        <w:rPr>
          <w:rFonts w:ascii="Times New Roman" w:eastAsia="標楷體" w:hAnsi="Times New Roman"/>
          <w:sz w:val="32"/>
          <w:szCs w:val="32"/>
        </w:rPr>
        <w:t xml:space="preserve">Currently, abnormal information on </w:t>
      </w:r>
      <w:r>
        <w:rPr>
          <w:rFonts w:ascii="Times New Roman" w:eastAsia="標楷體" w:hAnsi="Times New Roman" w:hint="eastAsia"/>
          <w:sz w:val="32"/>
          <w:szCs w:val="32"/>
        </w:rPr>
        <w:t>listed</w:t>
      </w:r>
      <w:r w:rsidRPr="00C724D7">
        <w:rPr>
          <w:rFonts w:ascii="Times New Roman" w:eastAsia="標楷體" w:hAnsi="Times New Roman"/>
          <w:sz w:val="32"/>
          <w:szCs w:val="32"/>
        </w:rPr>
        <w:t xml:space="preserve"> companies is disclosed in the Market Observation Post System or the websites of TWSE or GTSM in a scattered manner. Investors may find it rather difficult to grasp the legal compliance of these companies. To integrate information such as abnormal trading in the companies’ stocks, change of trading methods, or messages of clarification to the media and institutional investor conferences, we will ask TWSE or GTSM to integrate such information on their websites.</w:t>
      </w:r>
    </w:p>
    <w:p w:rsidR="005A488C" w:rsidRPr="00C724D7" w:rsidRDefault="005A488C" w:rsidP="005A488C">
      <w:pPr>
        <w:numPr>
          <w:ilvl w:val="0"/>
          <w:numId w:val="51"/>
        </w:numPr>
        <w:tabs>
          <w:tab w:val="clear" w:pos="2195"/>
          <w:tab w:val="num" w:pos="946"/>
        </w:tabs>
        <w:spacing w:line="500" w:lineRule="exact"/>
        <w:ind w:left="960" w:hanging="330"/>
        <w:jc w:val="both"/>
        <w:rPr>
          <w:rFonts w:ascii="Times New Roman" w:eastAsia="標楷體" w:hAnsi="Times New Roman"/>
          <w:sz w:val="32"/>
          <w:szCs w:val="32"/>
        </w:rPr>
      </w:pPr>
      <w:r w:rsidRPr="00C724D7">
        <w:rPr>
          <w:rFonts w:ascii="Times New Roman" w:eastAsia="標楷體" w:hAnsi="Times New Roman"/>
          <w:sz w:val="32"/>
          <w:szCs w:val="32"/>
        </w:rPr>
        <w:t xml:space="preserve">We have also learned that Hong Kong, Malaysia, the Philippines, and Thailand disclose their statistical data of law enforcement efforts, including the disclosure of the dates when investigations are concluded in the annual reports of regulators. While FSC releases detailed information on companies disciplined in press releases like other countries and summarizes such disclosure in the Finance Outlook Monthly magazine of FSC on a monthly basis, but comprehensive statistical data is lacking, such as the statistics on various types of disciplines and the total amount of fines. Such comprehensive statistical data demonstrates our law enforcement and serves as a warning to other </w:t>
      </w:r>
      <w:r>
        <w:rPr>
          <w:rFonts w:ascii="Times New Roman" w:eastAsia="標楷體" w:hAnsi="Times New Roman" w:hint="eastAsia"/>
          <w:sz w:val="32"/>
          <w:szCs w:val="32"/>
        </w:rPr>
        <w:t>listed</w:t>
      </w:r>
      <w:r w:rsidRPr="00C724D7">
        <w:rPr>
          <w:rFonts w:ascii="Times New Roman" w:eastAsia="標楷體" w:hAnsi="Times New Roman"/>
          <w:sz w:val="32"/>
          <w:szCs w:val="32"/>
        </w:rPr>
        <w:t xml:space="preserve"> companies</w:t>
      </w:r>
      <w:r>
        <w:rPr>
          <w:rFonts w:ascii="Times New Roman" w:eastAsia="標楷體" w:hAnsi="Times New Roman" w:hint="eastAsia"/>
          <w:sz w:val="32"/>
          <w:szCs w:val="32"/>
        </w:rPr>
        <w:t xml:space="preserve">.  It </w:t>
      </w:r>
      <w:r w:rsidRPr="00C724D7">
        <w:rPr>
          <w:rFonts w:ascii="Times New Roman" w:eastAsia="標楷體" w:hAnsi="Times New Roman"/>
          <w:sz w:val="32"/>
          <w:szCs w:val="32"/>
        </w:rPr>
        <w:t>can be used as reference on improving certain oversight issues.</w:t>
      </w:r>
    </w:p>
    <w:p w:rsidR="005A488C" w:rsidRPr="00C724D7" w:rsidRDefault="005A488C" w:rsidP="005A488C">
      <w:pPr>
        <w:numPr>
          <w:ilvl w:val="1"/>
          <w:numId w:val="25"/>
        </w:numPr>
        <w:spacing w:line="500" w:lineRule="exact"/>
        <w:ind w:left="1096" w:hanging="766"/>
        <w:jc w:val="both"/>
        <w:rPr>
          <w:rFonts w:ascii="Times New Roman" w:eastAsia="標楷體" w:hAnsi="Times New Roman"/>
          <w:sz w:val="32"/>
          <w:szCs w:val="32"/>
        </w:rPr>
      </w:pPr>
      <w:r w:rsidRPr="00C724D7">
        <w:rPr>
          <w:rFonts w:ascii="Times New Roman" w:eastAsia="標楷體" w:hAnsi="Times New Roman"/>
          <w:sz w:val="32"/>
          <w:szCs w:val="32"/>
        </w:rPr>
        <w:t xml:space="preserve">Focuses of </w:t>
      </w:r>
      <w:r>
        <w:rPr>
          <w:rFonts w:ascii="Times New Roman" w:eastAsia="標楷體" w:hAnsi="Times New Roman" w:hint="eastAsia"/>
          <w:sz w:val="32"/>
          <w:szCs w:val="32"/>
        </w:rPr>
        <w:t>I</w:t>
      </w:r>
      <w:r w:rsidRPr="00C724D7">
        <w:rPr>
          <w:rFonts w:ascii="Times New Roman" w:eastAsia="標楷體" w:hAnsi="Times New Roman"/>
          <w:sz w:val="32"/>
          <w:szCs w:val="32"/>
        </w:rPr>
        <w:t>mplementation</w:t>
      </w:r>
    </w:p>
    <w:p w:rsidR="005A488C" w:rsidRPr="00C724D7" w:rsidRDefault="005A488C" w:rsidP="005A488C">
      <w:pPr>
        <w:spacing w:line="500" w:lineRule="exact"/>
        <w:ind w:leftChars="295" w:left="1130" w:hangingChars="132" w:hanging="422"/>
        <w:jc w:val="both"/>
        <w:rPr>
          <w:rFonts w:ascii="Times New Roman" w:eastAsia="標楷體" w:hAnsi="Times New Roman"/>
          <w:sz w:val="32"/>
          <w:szCs w:val="32"/>
        </w:rPr>
      </w:pPr>
      <w:r w:rsidRPr="00C724D7">
        <w:rPr>
          <w:rFonts w:ascii="Times New Roman" w:eastAsia="標楷體" w:hAnsi="Times New Roman"/>
          <w:sz w:val="32"/>
          <w:szCs w:val="32"/>
        </w:rPr>
        <w:t xml:space="preserve">1. TWSE and GTSM will allocate </w:t>
      </w:r>
      <w:r>
        <w:rPr>
          <w:rFonts w:ascii="Times New Roman" w:eastAsia="標楷體" w:hAnsi="Times New Roman" w:hint="eastAsia"/>
          <w:sz w:val="32"/>
          <w:szCs w:val="32"/>
        </w:rPr>
        <w:t>sections</w:t>
      </w:r>
      <w:r w:rsidRPr="00C724D7">
        <w:rPr>
          <w:rFonts w:ascii="Times New Roman" w:eastAsia="標楷體" w:hAnsi="Times New Roman"/>
          <w:sz w:val="32"/>
          <w:szCs w:val="32"/>
        </w:rPr>
        <w:t xml:space="preserve"> on their websites to disclose relevant information in a comprehensive manner and provide methods for convenient searches </w:t>
      </w:r>
      <w:r>
        <w:rPr>
          <w:rFonts w:ascii="Times New Roman" w:eastAsia="標楷體" w:hAnsi="Times New Roman" w:hint="eastAsia"/>
          <w:sz w:val="32"/>
          <w:szCs w:val="32"/>
        </w:rPr>
        <w:t xml:space="preserve">which meet </w:t>
      </w:r>
      <w:r w:rsidRPr="00C724D7">
        <w:rPr>
          <w:rFonts w:ascii="Times New Roman" w:eastAsia="標楷體" w:hAnsi="Times New Roman"/>
          <w:sz w:val="32"/>
          <w:szCs w:val="32"/>
        </w:rPr>
        <w:t>investors</w:t>
      </w:r>
      <w:r>
        <w:rPr>
          <w:rFonts w:ascii="Times New Roman" w:eastAsia="標楷體" w:hAnsi="Times New Roman"/>
          <w:sz w:val="32"/>
          <w:szCs w:val="32"/>
        </w:rPr>
        <w:t>’</w:t>
      </w:r>
      <w:r w:rsidRPr="00C724D7" w:rsidDel="00490910">
        <w:rPr>
          <w:rFonts w:ascii="Times New Roman" w:eastAsia="標楷體" w:hAnsi="Times New Roman"/>
          <w:sz w:val="32"/>
          <w:szCs w:val="32"/>
        </w:rPr>
        <w:t xml:space="preserve"> </w:t>
      </w:r>
      <w:r w:rsidRPr="00C724D7">
        <w:rPr>
          <w:rFonts w:ascii="Times New Roman" w:eastAsia="標楷體" w:hAnsi="Times New Roman"/>
          <w:sz w:val="32"/>
          <w:szCs w:val="32"/>
        </w:rPr>
        <w:t>need.</w:t>
      </w:r>
    </w:p>
    <w:p w:rsidR="005A488C" w:rsidRPr="00C724D7" w:rsidRDefault="005A488C" w:rsidP="005A488C">
      <w:pPr>
        <w:spacing w:line="500" w:lineRule="exact"/>
        <w:ind w:leftChars="295" w:left="1130" w:hangingChars="132" w:hanging="422"/>
        <w:jc w:val="both"/>
        <w:rPr>
          <w:rFonts w:ascii="Times New Roman" w:eastAsia="標楷體" w:hAnsi="Times New Roman"/>
          <w:b/>
          <w:sz w:val="32"/>
          <w:szCs w:val="32"/>
        </w:rPr>
      </w:pPr>
      <w:r w:rsidRPr="00C724D7">
        <w:rPr>
          <w:rFonts w:ascii="Times New Roman" w:eastAsia="標楷體" w:hAnsi="Times New Roman"/>
          <w:sz w:val="32"/>
          <w:szCs w:val="32"/>
        </w:rPr>
        <w:t>2. We are planning to create a law enforcement statistical database and properly disclose such information for use in oversight functions.</w:t>
      </w:r>
    </w:p>
    <w:p w:rsidR="005A488C" w:rsidRPr="00C724D7" w:rsidRDefault="005A488C" w:rsidP="005A488C">
      <w:pPr>
        <w:numPr>
          <w:ilvl w:val="1"/>
          <w:numId w:val="25"/>
        </w:numPr>
        <w:spacing w:line="500" w:lineRule="exact"/>
        <w:ind w:left="1096" w:hanging="766"/>
        <w:jc w:val="both"/>
        <w:rPr>
          <w:rFonts w:ascii="Times New Roman" w:eastAsia="標楷體" w:hAnsi="Times New Roman"/>
          <w:sz w:val="32"/>
          <w:szCs w:val="32"/>
        </w:rPr>
      </w:pPr>
      <w:r>
        <w:rPr>
          <w:rFonts w:ascii="Times New Roman" w:eastAsia="標楷體" w:hAnsi="Times New Roman"/>
          <w:sz w:val="32"/>
          <w:szCs w:val="32"/>
        </w:rPr>
        <w:t xml:space="preserve">Implementation </w:t>
      </w:r>
      <w:r>
        <w:rPr>
          <w:rFonts w:ascii="Times New Roman" w:eastAsia="標楷體" w:hAnsi="Times New Roman" w:hint="eastAsia"/>
          <w:sz w:val="32"/>
          <w:szCs w:val="32"/>
        </w:rPr>
        <w:t>T</w:t>
      </w:r>
      <w:r>
        <w:rPr>
          <w:rFonts w:ascii="Times New Roman" w:eastAsia="標楷體" w:hAnsi="Times New Roman"/>
          <w:sz w:val="32"/>
          <w:szCs w:val="32"/>
        </w:rPr>
        <w:t>imeline</w:t>
      </w:r>
    </w:p>
    <w:p w:rsidR="005A488C" w:rsidRPr="00C724D7" w:rsidRDefault="005A488C" w:rsidP="005A488C">
      <w:pPr>
        <w:numPr>
          <w:ilvl w:val="0"/>
          <w:numId w:val="35"/>
        </w:numPr>
        <w:spacing w:line="500" w:lineRule="exact"/>
        <w:jc w:val="both"/>
        <w:rPr>
          <w:rFonts w:ascii="Times New Roman" w:eastAsia="標楷體" w:hAnsi="Times New Roman"/>
          <w:sz w:val="32"/>
          <w:szCs w:val="32"/>
        </w:rPr>
      </w:pPr>
      <w:r w:rsidRPr="00C724D7">
        <w:rPr>
          <w:rFonts w:ascii="Times New Roman" w:eastAsia="標楷體" w:hAnsi="Times New Roman"/>
          <w:sz w:val="32"/>
          <w:szCs w:val="32"/>
        </w:rPr>
        <w:t>In 2013, we will complete the disclosure of abnormal information on infractions of rules and trading.</w:t>
      </w:r>
    </w:p>
    <w:p w:rsidR="005A488C" w:rsidRPr="00C724D7" w:rsidRDefault="005A488C" w:rsidP="005A488C">
      <w:pPr>
        <w:widowControl/>
        <w:numPr>
          <w:ilvl w:val="0"/>
          <w:numId w:val="35"/>
        </w:numPr>
        <w:spacing w:beforeAutospacing="1" w:line="500" w:lineRule="exact"/>
        <w:rPr>
          <w:rFonts w:ascii="Times New Roman" w:eastAsia="標楷體" w:hAnsi="Times New Roman"/>
          <w:sz w:val="32"/>
          <w:szCs w:val="32"/>
        </w:rPr>
        <w:sectPr w:rsidR="005A488C" w:rsidRPr="00C724D7" w:rsidSect="00CE252B">
          <w:pgSz w:w="11906" w:h="16838"/>
          <w:pgMar w:top="1134" w:right="1800" w:bottom="1134" w:left="1800" w:header="851" w:footer="992" w:gutter="0"/>
          <w:cols w:space="720"/>
        </w:sectPr>
      </w:pPr>
      <w:r w:rsidRPr="00C724D7">
        <w:rPr>
          <w:rFonts w:ascii="Times New Roman" w:eastAsia="標楷體" w:hAnsi="Times New Roman"/>
          <w:sz w:val="32"/>
          <w:szCs w:val="32"/>
        </w:rPr>
        <w:t xml:space="preserve">In 2014, we are planning for the creation of a database for statistical information on law enforcement. </w:t>
      </w:r>
    </w:p>
    <w:p w:rsidR="005A488C" w:rsidRPr="00C724D7" w:rsidRDefault="00F21493" w:rsidP="00081D67">
      <w:pPr>
        <w:pStyle w:val="3"/>
        <w:spacing w:line="500" w:lineRule="exact"/>
        <w:jc w:val="both"/>
        <w:rPr>
          <w:rFonts w:ascii="Times New Roman" w:eastAsia="標楷體" w:hAnsi="Times New Roman" w:cs="Times New Roman"/>
          <w:sz w:val="40"/>
          <w:szCs w:val="40"/>
        </w:rPr>
      </w:pPr>
      <w:bookmarkStart w:id="12" w:name="_Toc389127439"/>
      <w:bookmarkStart w:id="13" w:name="_Toc389738894"/>
      <w:r>
        <w:rPr>
          <w:rFonts w:ascii="Times New Roman" w:eastAsia="標楷體" w:hAnsi="Times New Roman" w:cs="Times New Roman" w:hint="eastAsia"/>
          <w:sz w:val="40"/>
          <w:szCs w:val="40"/>
        </w:rPr>
        <w:t>Project</w:t>
      </w:r>
      <w:r w:rsidR="005A488C" w:rsidRPr="00C724D7">
        <w:rPr>
          <w:rFonts w:ascii="Times New Roman" w:eastAsia="標楷體" w:hAnsi="Times New Roman" w:cs="Times New Roman"/>
          <w:sz w:val="40"/>
          <w:szCs w:val="40"/>
        </w:rPr>
        <w:t xml:space="preserve"> 5: </w:t>
      </w:r>
      <w:r w:rsidR="005A488C" w:rsidRPr="00200FC5">
        <w:rPr>
          <w:rFonts w:ascii="Times New Roman" w:eastAsia="標楷體" w:hAnsi="Times New Roman" w:cs="Times New Roman"/>
          <w:sz w:val="40"/>
          <w:szCs w:val="40"/>
        </w:rPr>
        <w:t>Further Advance Enforcement Framework</w:t>
      </w:r>
      <w:bookmarkEnd w:id="12"/>
      <w:bookmarkEnd w:id="13"/>
    </w:p>
    <w:p w:rsidR="005A488C" w:rsidRPr="00C724D7" w:rsidRDefault="005A488C" w:rsidP="005A488C">
      <w:pPr>
        <w:spacing w:line="400" w:lineRule="exact"/>
        <w:jc w:val="both"/>
        <w:rPr>
          <w:rFonts w:ascii="Times New Roman" w:eastAsia="標楷體" w:hAnsi="Times New Roman"/>
          <w:sz w:val="28"/>
          <w:szCs w:val="28"/>
        </w:rPr>
      </w:pPr>
    </w:p>
    <w:p w:rsidR="005A488C" w:rsidRPr="00C724D7" w:rsidRDefault="00F21493" w:rsidP="005A488C">
      <w:pPr>
        <w:spacing w:line="400" w:lineRule="exact"/>
        <w:jc w:val="both"/>
        <w:rPr>
          <w:rFonts w:ascii="Times New Roman" w:eastAsia="標楷體" w:hAnsi="Times New Roman"/>
          <w:b/>
          <w:sz w:val="36"/>
          <w:szCs w:val="36"/>
        </w:rPr>
      </w:pPr>
      <w:r>
        <w:rPr>
          <w:rFonts w:ascii="Times New Roman" w:eastAsia="標楷體" w:hAnsi="Times New Roman" w:hint="eastAsia"/>
          <w:b/>
          <w:sz w:val="36"/>
          <w:szCs w:val="36"/>
        </w:rPr>
        <w:t>Analysis of the c</w:t>
      </w:r>
      <w:r w:rsidR="005A488C">
        <w:rPr>
          <w:rFonts w:ascii="Times New Roman" w:eastAsia="標楷體" w:hAnsi="Times New Roman"/>
          <w:b/>
          <w:sz w:val="36"/>
          <w:szCs w:val="36"/>
        </w:rPr>
        <w:t xml:space="preserve">urrent </w:t>
      </w:r>
      <w:r>
        <w:rPr>
          <w:rFonts w:ascii="Times New Roman" w:eastAsia="標楷體" w:hAnsi="Times New Roman" w:hint="eastAsia"/>
          <w:b/>
          <w:sz w:val="36"/>
          <w:szCs w:val="36"/>
        </w:rPr>
        <w:t>c</w:t>
      </w:r>
      <w:r w:rsidR="005A488C">
        <w:rPr>
          <w:rFonts w:ascii="Times New Roman" w:eastAsia="標楷體" w:hAnsi="Times New Roman"/>
          <w:b/>
          <w:sz w:val="36"/>
          <w:szCs w:val="36"/>
        </w:rPr>
        <w:t>ondition</w:t>
      </w:r>
      <w:r w:rsidR="005A488C">
        <w:rPr>
          <w:rFonts w:ascii="Times New Roman" w:eastAsia="標楷體" w:hAnsi="Times New Roman" w:hint="eastAsia"/>
          <w:b/>
          <w:sz w:val="36"/>
          <w:szCs w:val="36"/>
        </w:rPr>
        <w:t>s</w:t>
      </w:r>
    </w:p>
    <w:p w:rsidR="005A488C" w:rsidRPr="00C724D7" w:rsidRDefault="005A488C" w:rsidP="005A488C">
      <w:pPr>
        <w:spacing w:line="500" w:lineRule="exact"/>
        <w:ind w:firstLineChars="200" w:firstLine="640"/>
        <w:jc w:val="both"/>
        <w:rPr>
          <w:rFonts w:ascii="Times New Roman" w:eastAsia="標楷體" w:hAnsi="Times New Roman"/>
          <w:sz w:val="32"/>
          <w:szCs w:val="32"/>
        </w:rPr>
      </w:pPr>
      <w:r w:rsidRPr="00C724D7">
        <w:rPr>
          <w:rFonts w:ascii="Times New Roman" w:eastAsia="標楷體" w:hAnsi="Times New Roman"/>
          <w:sz w:val="32"/>
          <w:szCs w:val="32"/>
        </w:rPr>
        <w:t>The current Securities and Exchange Act imposes penalties on certain sections of the appointment of independent directors and the establishment of committees under corporate boards (such as violations of the establishment and appointment for vacant seats of independent directors and audit committees, and failure to present material issues to the audit committee and the board). However, certain issues were not equipped with disciplinary measures (for example, the Securities and Exchange Act does not provide punishment for not following the rules of subordinate laws on independent directors, audit committees, and remuneration committees).</w:t>
      </w:r>
    </w:p>
    <w:p w:rsidR="005A488C" w:rsidRPr="00C724D7" w:rsidRDefault="005A488C" w:rsidP="005A488C">
      <w:pPr>
        <w:widowControl/>
        <w:spacing w:line="500" w:lineRule="exact"/>
        <w:ind w:firstLineChars="200" w:firstLine="640"/>
        <w:jc w:val="both"/>
        <w:rPr>
          <w:rFonts w:ascii="Times New Roman" w:eastAsia="標楷體" w:hAnsi="Times New Roman"/>
          <w:color w:val="000000"/>
          <w:kern w:val="0"/>
          <w:sz w:val="32"/>
          <w:szCs w:val="32"/>
        </w:rPr>
      </w:pPr>
      <w:r w:rsidRPr="00C724D7">
        <w:rPr>
          <w:rFonts w:ascii="Times New Roman" w:eastAsia="標楷體" w:hAnsi="Times New Roman"/>
          <w:color w:val="000000"/>
          <w:kern w:val="0"/>
          <w:sz w:val="32"/>
          <w:szCs w:val="32"/>
        </w:rPr>
        <w:t>In addition, Taiwan’s Company Act and Securities and Exchange Act encourage small shareholders to nominate and make proposals. Shareholders with more than 1% of shares issued may present a list of candidates for directors to companies that use the director nomination system. They may also present proposals in writing at annual shareholders’ meeting to the companies they invest in. However, when small shareholders actually exercise such rights or when there is a fight for the control of the company, we sometimes encounter companies that block small shareholders from nominating or proposing with technicalities. This condition negatively affects the basic rights of shareholders. We should improve relevant laws or relevant measures to protect shareholders’ rights.</w:t>
      </w:r>
    </w:p>
    <w:p w:rsidR="005A488C" w:rsidRPr="00C724D7" w:rsidRDefault="005A488C" w:rsidP="005A488C">
      <w:pPr>
        <w:widowControl/>
        <w:spacing w:line="500" w:lineRule="exact"/>
        <w:ind w:firstLineChars="200" w:firstLine="640"/>
        <w:jc w:val="both"/>
        <w:rPr>
          <w:rFonts w:ascii="Times New Roman" w:eastAsia="標楷體" w:hAnsi="Times New Roman"/>
          <w:sz w:val="32"/>
          <w:szCs w:val="32"/>
        </w:rPr>
      </w:pPr>
      <w:r w:rsidRPr="00C724D7">
        <w:rPr>
          <w:rFonts w:ascii="Times New Roman" w:eastAsia="標楷體" w:hAnsi="Times New Roman"/>
          <w:sz w:val="32"/>
          <w:szCs w:val="32"/>
        </w:rPr>
        <w:t>In terms of related party transactions, Taiwan’s current regulations on related party transactions focus on avoiding conflicts of interest, disclosing information, provision of price opinions by third parties, and the reasonableness in procedures. For example, the Company Act and the Regulations Governing Loaning of Funds and Making of Endorsements/Guarantees by Public Companies require that, in principle, corporate funds cannot be loaned to shareholders or any other person. The Company Act and Regulations Governing Procedure for Board of Directors Meetings of Public Companies stipulate that, when directors have personal interests in the matters of the meeting, they should explain the important issues of their personal interests at that board meeting. If they may harm the interest of the company due to their personal interests, they may not participate in the voting and cannot exercise their voting rights on behalf of other directors. The Company Act also imposes certain responsibilities on controlling the company and forcing affiliated companies to perform non-arms’-length or unprofitable transactions. Additionally, Regulations Governing the Acquisition and Disposal of Assets by Public Companies have already clearly defined “related parties,” the procedures for handling related party transactions, and the disclosure of information. However, some related party transactions remain controversial. This is also a topic the international investment community pays attention to, and which demands intensified regulations.</w:t>
      </w:r>
    </w:p>
    <w:p w:rsidR="005A488C" w:rsidRPr="00C724D7" w:rsidRDefault="005A488C" w:rsidP="005A488C">
      <w:pPr>
        <w:widowControl/>
        <w:spacing w:line="500" w:lineRule="exact"/>
        <w:ind w:firstLineChars="200" w:firstLine="640"/>
        <w:jc w:val="both"/>
        <w:rPr>
          <w:rFonts w:ascii="Times New Roman" w:eastAsia="標楷體" w:hAnsi="Times New Roman"/>
          <w:sz w:val="32"/>
          <w:szCs w:val="32"/>
        </w:rPr>
      </w:pPr>
      <w:r w:rsidRPr="00C724D7">
        <w:rPr>
          <w:rFonts w:ascii="Times New Roman" w:eastAsia="標楷體" w:hAnsi="Times New Roman"/>
          <w:kern w:val="0"/>
          <w:sz w:val="32"/>
          <w:szCs w:val="32"/>
        </w:rPr>
        <w:t xml:space="preserve">Additionally, to prevent the company from breaking laws or damaging the rights of shareholders, we should encourage shareholders, persons inside the companies, or persons who provide services to the company to submit evidence immediately to TWSE, GTSM, or regulators for investigation whenever they discover unusual conditions at the company. In addition to improving internal control, this measure can deter illegal acts at the earliest time possible and protect the rights of shareholders. </w:t>
      </w:r>
    </w:p>
    <w:p w:rsidR="005A488C" w:rsidRPr="00C724D7" w:rsidRDefault="005A488C" w:rsidP="005A488C">
      <w:pPr>
        <w:spacing w:line="400" w:lineRule="exact"/>
        <w:jc w:val="both"/>
        <w:rPr>
          <w:rFonts w:ascii="Times New Roman" w:eastAsia="標楷體" w:hAnsi="Times New Roman"/>
          <w:b/>
          <w:sz w:val="36"/>
          <w:szCs w:val="36"/>
        </w:rPr>
      </w:pPr>
    </w:p>
    <w:p w:rsidR="005A488C" w:rsidRPr="00C724D7" w:rsidRDefault="005A488C" w:rsidP="005A488C">
      <w:pPr>
        <w:spacing w:line="400" w:lineRule="exact"/>
        <w:jc w:val="both"/>
        <w:rPr>
          <w:rFonts w:ascii="Times New Roman" w:eastAsia="標楷體" w:hAnsi="Times New Roman"/>
          <w:sz w:val="28"/>
          <w:szCs w:val="28"/>
        </w:rPr>
      </w:pPr>
      <w:r>
        <w:rPr>
          <w:rFonts w:ascii="Times New Roman" w:eastAsia="標楷體" w:hAnsi="Times New Roman" w:hint="eastAsia"/>
          <w:b/>
          <w:sz w:val="36"/>
          <w:szCs w:val="36"/>
        </w:rPr>
        <w:t>Action Plan</w:t>
      </w:r>
      <w:r w:rsidRPr="00C724D7">
        <w:rPr>
          <w:rFonts w:ascii="Times New Roman" w:eastAsia="標楷體" w:hAnsi="Times New Roman"/>
          <w:b/>
          <w:sz w:val="36"/>
          <w:szCs w:val="36"/>
        </w:rPr>
        <w:t>s</w:t>
      </w:r>
    </w:p>
    <w:p w:rsidR="005A488C" w:rsidRPr="00C724D7" w:rsidRDefault="005A488C" w:rsidP="005A488C">
      <w:pPr>
        <w:numPr>
          <w:ilvl w:val="0"/>
          <w:numId w:val="52"/>
        </w:numPr>
        <w:tabs>
          <w:tab w:val="num" w:pos="676"/>
        </w:tabs>
        <w:spacing w:line="500" w:lineRule="exact"/>
        <w:ind w:left="958" w:hanging="960"/>
        <w:jc w:val="both"/>
        <w:rPr>
          <w:rFonts w:ascii="Times New Roman" w:eastAsia="標楷體" w:hAnsi="Times New Roman"/>
          <w:b/>
          <w:sz w:val="32"/>
          <w:szCs w:val="32"/>
        </w:rPr>
      </w:pPr>
      <w:r>
        <w:rPr>
          <w:rFonts w:ascii="Times New Roman" w:eastAsia="標楷體" w:hAnsi="Times New Roman" w:hint="eastAsia"/>
          <w:b/>
          <w:sz w:val="32"/>
          <w:szCs w:val="32"/>
        </w:rPr>
        <w:t>Establish</w:t>
      </w:r>
      <w:r w:rsidRPr="00C724D7">
        <w:rPr>
          <w:rFonts w:ascii="Times New Roman" w:eastAsia="標楷體" w:hAnsi="Times New Roman"/>
          <w:b/>
          <w:sz w:val="32"/>
          <w:szCs w:val="32"/>
        </w:rPr>
        <w:t xml:space="preserve"> the </w:t>
      </w:r>
      <w:r>
        <w:rPr>
          <w:rFonts w:ascii="Times New Roman" w:eastAsia="標楷體" w:hAnsi="Times New Roman" w:hint="eastAsia"/>
          <w:b/>
          <w:sz w:val="32"/>
          <w:szCs w:val="32"/>
        </w:rPr>
        <w:t>C</w:t>
      </w:r>
      <w:r w:rsidRPr="00C724D7">
        <w:rPr>
          <w:rFonts w:ascii="Times New Roman" w:eastAsia="標楷體" w:hAnsi="Times New Roman"/>
          <w:b/>
          <w:sz w:val="32"/>
          <w:szCs w:val="32"/>
        </w:rPr>
        <w:t xml:space="preserve">ore </w:t>
      </w:r>
      <w:r>
        <w:rPr>
          <w:rFonts w:ascii="Times New Roman" w:eastAsia="標楷體" w:hAnsi="Times New Roman" w:hint="eastAsia"/>
          <w:b/>
          <w:sz w:val="32"/>
          <w:szCs w:val="32"/>
        </w:rPr>
        <w:t>P</w:t>
      </w:r>
      <w:r w:rsidRPr="00C724D7">
        <w:rPr>
          <w:rFonts w:ascii="Times New Roman" w:eastAsia="標楷體" w:hAnsi="Times New Roman"/>
          <w:b/>
          <w:sz w:val="32"/>
          <w:szCs w:val="32"/>
        </w:rPr>
        <w:t>rinciples of</w:t>
      </w:r>
      <w:r>
        <w:rPr>
          <w:rFonts w:ascii="Times New Roman" w:eastAsia="標楷體" w:hAnsi="Times New Roman" w:hint="eastAsia"/>
          <w:b/>
          <w:sz w:val="32"/>
          <w:szCs w:val="32"/>
        </w:rPr>
        <w:t xml:space="preserve"> I</w:t>
      </w:r>
      <w:r w:rsidRPr="00C724D7">
        <w:rPr>
          <w:rFonts w:ascii="Times New Roman" w:eastAsia="標楷體" w:hAnsi="Times New Roman"/>
          <w:b/>
          <w:sz w:val="32"/>
          <w:szCs w:val="32"/>
        </w:rPr>
        <w:t xml:space="preserve">nternal </w:t>
      </w:r>
      <w:r>
        <w:rPr>
          <w:rFonts w:ascii="Times New Roman" w:eastAsia="標楷體" w:hAnsi="Times New Roman" w:hint="eastAsia"/>
          <w:b/>
          <w:sz w:val="32"/>
          <w:szCs w:val="32"/>
        </w:rPr>
        <w:t>C</w:t>
      </w:r>
      <w:r w:rsidRPr="00C724D7">
        <w:rPr>
          <w:rFonts w:ascii="Times New Roman" w:eastAsia="標楷體" w:hAnsi="Times New Roman"/>
          <w:b/>
          <w:sz w:val="32"/>
          <w:szCs w:val="32"/>
        </w:rPr>
        <w:t xml:space="preserve">ontrol </w:t>
      </w:r>
    </w:p>
    <w:p w:rsidR="005A488C" w:rsidRPr="00C724D7" w:rsidRDefault="005A488C" w:rsidP="005A488C">
      <w:pPr>
        <w:numPr>
          <w:ilvl w:val="0"/>
          <w:numId w:val="53"/>
        </w:numPr>
        <w:tabs>
          <w:tab w:val="clear" w:pos="720"/>
          <w:tab w:val="num" w:pos="990"/>
        </w:tabs>
        <w:spacing w:line="500" w:lineRule="exact"/>
        <w:ind w:left="1006" w:hanging="1006"/>
        <w:jc w:val="both"/>
        <w:rPr>
          <w:rFonts w:ascii="Times New Roman" w:eastAsia="標楷體" w:hAnsi="Times New Roman"/>
          <w:sz w:val="32"/>
          <w:szCs w:val="32"/>
        </w:rPr>
      </w:pPr>
      <w:r>
        <w:rPr>
          <w:rFonts w:ascii="Times New Roman" w:eastAsia="標楷體" w:hAnsi="Times New Roman"/>
          <w:sz w:val="32"/>
          <w:szCs w:val="32"/>
        </w:rPr>
        <w:t xml:space="preserve">Reasons for </w:t>
      </w:r>
      <w:r>
        <w:rPr>
          <w:rFonts w:ascii="Times New Roman" w:eastAsia="標楷體" w:hAnsi="Times New Roman" w:hint="eastAsia"/>
          <w:sz w:val="32"/>
          <w:szCs w:val="32"/>
        </w:rPr>
        <w:t>I</w:t>
      </w:r>
      <w:r>
        <w:rPr>
          <w:rFonts w:ascii="Times New Roman" w:eastAsia="標楷體" w:hAnsi="Times New Roman"/>
          <w:sz w:val="32"/>
          <w:szCs w:val="32"/>
        </w:rPr>
        <w:t>mpleme</w:t>
      </w:r>
      <w:r>
        <w:rPr>
          <w:rFonts w:ascii="Times New Roman" w:eastAsia="標楷體" w:hAnsi="Times New Roman" w:hint="eastAsia"/>
          <w:sz w:val="32"/>
          <w:szCs w:val="32"/>
        </w:rPr>
        <w:t>n</w:t>
      </w:r>
      <w:r>
        <w:rPr>
          <w:rFonts w:ascii="Times New Roman" w:eastAsia="標楷體" w:hAnsi="Times New Roman"/>
          <w:sz w:val="32"/>
          <w:szCs w:val="32"/>
        </w:rPr>
        <w:t>tation</w:t>
      </w:r>
      <w:r w:rsidRPr="00C724D7">
        <w:rPr>
          <w:rFonts w:ascii="Times New Roman" w:eastAsia="標楷體" w:hAnsi="Times New Roman"/>
          <w:sz w:val="32"/>
          <w:szCs w:val="32"/>
        </w:rPr>
        <w:t>: To ensure uniformity in the basic principles of internal control measures among the financial industry and public companies, and to adopt international standards, we are proposing the codification of “Core principles of creating internal control regulations.”</w:t>
      </w:r>
    </w:p>
    <w:p w:rsidR="005A488C" w:rsidRPr="00C724D7" w:rsidRDefault="005A488C" w:rsidP="005A488C">
      <w:pPr>
        <w:numPr>
          <w:ilvl w:val="0"/>
          <w:numId w:val="53"/>
        </w:numPr>
        <w:tabs>
          <w:tab w:val="clear" w:pos="720"/>
          <w:tab w:val="num" w:pos="990"/>
        </w:tabs>
        <w:spacing w:line="500" w:lineRule="exact"/>
        <w:ind w:left="1006" w:hanging="1006"/>
        <w:jc w:val="both"/>
        <w:rPr>
          <w:rFonts w:ascii="Times New Roman" w:eastAsia="標楷體" w:hAnsi="Times New Roman"/>
          <w:sz w:val="32"/>
          <w:szCs w:val="32"/>
        </w:rPr>
      </w:pPr>
      <w:r w:rsidRPr="00C724D7">
        <w:rPr>
          <w:rFonts w:ascii="Times New Roman" w:eastAsia="標楷體" w:hAnsi="Times New Roman"/>
          <w:sz w:val="32"/>
          <w:szCs w:val="32"/>
        </w:rPr>
        <w:t xml:space="preserve">Focuses of </w:t>
      </w:r>
      <w:r>
        <w:rPr>
          <w:rFonts w:ascii="Times New Roman" w:eastAsia="標楷體" w:hAnsi="Times New Roman" w:hint="eastAsia"/>
          <w:sz w:val="32"/>
          <w:szCs w:val="32"/>
        </w:rPr>
        <w:t>I</w:t>
      </w:r>
      <w:r w:rsidRPr="00C724D7">
        <w:rPr>
          <w:rFonts w:ascii="Times New Roman" w:eastAsia="標楷體" w:hAnsi="Times New Roman"/>
          <w:sz w:val="32"/>
          <w:szCs w:val="32"/>
        </w:rPr>
        <w:t>mplementation: We will codify “Core principles of creating internal control regulations,” which will serve as the ultimate guiding principle on internal control regulations for the four departments subordinate to this Commission. In the future, when the core principles are updated to reflect international trends (such as COSO report, “Internal Control – Integrated Framework” in the US) or domestic practices, internal control regulation principles will be modified according to these core principles.</w:t>
      </w:r>
    </w:p>
    <w:p w:rsidR="005A488C" w:rsidRPr="00C724D7" w:rsidRDefault="005A488C" w:rsidP="005A488C">
      <w:pPr>
        <w:numPr>
          <w:ilvl w:val="0"/>
          <w:numId w:val="53"/>
        </w:numPr>
        <w:tabs>
          <w:tab w:val="clear" w:pos="720"/>
          <w:tab w:val="num" w:pos="990"/>
        </w:tabs>
        <w:spacing w:line="500" w:lineRule="exact"/>
        <w:ind w:left="1006" w:hanging="1006"/>
        <w:jc w:val="both"/>
        <w:rPr>
          <w:rFonts w:ascii="Times New Roman" w:eastAsia="標楷體" w:hAnsi="Times New Roman"/>
          <w:sz w:val="32"/>
          <w:szCs w:val="32"/>
        </w:rPr>
      </w:pPr>
      <w:r>
        <w:rPr>
          <w:rFonts w:ascii="Times New Roman" w:eastAsia="標楷體" w:hAnsi="Times New Roman"/>
          <w:sz w:val="32"/>
          <w:szCs w:val="32"/>
        </w:rPr>
        <w:t xml:space="preserve">Implementation </w:t>
      </w:r>
      <w:r>
        <w:rPr>
          <w:rFonts w:ascii="Times New Roman" w:eastAsia="標楷體" w:hAnsi="Times New Roman" w:hint="eastAsia"/>
          <w:sz w:val="32"/>
          <w:szCs w:val="32"/>
        </w:rPr>
        <w:t>T</w:t>
      </w:r>
      <w:r>
        <w:rPr>
          <w:rFonts w:ascii="Times New Roman" w:eastAsia="標楷體" w:hAnsi="Times New Roman"/>
          <w:sz w:val="32"/>
          <w:szCs w:val="32"/>
        </w:rPr>
        <w:t>imeline</w:t>
      </w:r>
    </w:p>
    <w:p w:rsidR="005A488C" w:rsidRPr="00C724D7" w:rsidRDefault="005A488C" w:rsidP="005A488C">
      <w:pPr>
        <w:numPr>
          <w:ilvl w:val="1"/>
          <w:numId w:val="53"/>
        </w:numPr>
        <w:tabs>
          <w:tab w:val="num" w:pos="990"/>
        </w:tabs>
        <w:spacing w:line="500" w:lineRule="exact"/>
        <w:ind w:hanging="386"/>
        <w:jc w:val="both"/>
        <w:rPr>
          <w:rFonts w:ascii="Times New Roman" w:eastAsia="標楷體" w:hAnsi="Times New Roman"/>
          <w:sz w:val="32"/>
          <w:szCs w:val="32"/>
        </w:rPr>
      </w:pPr>
      <w:r w:rsidRPr="00C724D7">
        <w:rPr>
          <w:rFonts w:ascii="Times New Roman" w:eastAsia="標楷體" w:hAnsi="Times New Roman"/>
          <w:sz w:val="32"/>
          <w:szCs w:val="32"/>
        </w:rPr>
        <w:t xml:space="preserve">2013: Because these core principles have to take into consideration the needs of public companies, service businesses in the securities and futures markets, financial holding companies, banks, and insurance companies, and they also need to incorporate the “Internal Control – Integrated Framework” report recently published by the COSO committee in the US, we are asking TWSE and GTSM to research this matter with us. </w:t>
      </w:r>
    </w:p>
    <w:p w:rsidR="005A488C" w:rsidRPr="00C724D7" w:rsidRDefault="005A488C" w:rsidP="005A488C">
      <w:pPr>
        <w:numPr>
          <w:ilvl w:val="1"/>
          <w:numId w:val="53"/>
        </w:numPr>
        <w:tabs>
          <w:tab w:val="num" w:pos="990"/>
        </w:tabs>
        <w:spacing w:line="500" w:lineRule="exact"/>
        <w:ind w:hanging="386"/>
        <w:jc w:val="both"/>
        <w:rPr>
          <w:rFonts w:ascii="Times New Roman" w:eastAsia="標楷體" w:hAnsi="Times New Roman"/>
          <w:sz w:val="32"/>
          <w:szCs w:val="32"/>
        </w:rPr>
      </w:pPr>
      <w:r w:rsidRPr="00C724D7">
        <w:rPr>
          <w:rFonts w:ascii="Times New Roman" w:eastAsia="標楷體" w:hAnsi="Times New Roman"/>
          <w:sz w:val="32"/>
          <w:szCs w:val="32"/>
        </w:rPr>
        <w:t>2014: We will complete the codification of “Core principles of creating internal control regulations.”</w:t>
      </w:r>
    </w:p>
    <w:p w:rsidR="005A488C" w:rsidRPr="00C724D7" w:rsidRDefault="005A488C" w:rsidP="005A488C">
      <w:pPr>
        <w:numPr>
          <w:ilvl w:val="1"/>
          <w:numId w:val="53"/>
        </w:numPr>
        <w:tabs>
          <w:tab w:val="num" w:pos="990"/>
        </w:tabs>
        <w:spacing w:line="500" w:lineRule="exact"/>
        <w:ind w:hanging="386"/>
        <w:jc w:val="both"/>
        <w:rPr>
          <w:rFonts w:ascii="Times New Roman" w:eastAsia="標楷體" w:hAnsi="Times New Roman"/>
          <w:sz w:val="32"/>
          <w:szCs w:val="32"/>
        </w:rPr>
      </w:pPr>
      <w:r w:rsidRPr="00C724D7">
        <w:rPr>
          <w:rFonts w:ascii="Times New Roman" w:eastAsia="標楷體" w:hAnsi="Times New Roman"/>
          <w:color w:val="000000"/>
          <w:sz w:val="32"/>
          <w:szCs w:val="32"/>
        </w:rPr>
        <w:t xml:space="preserve">2015: We will complete the revision of internal control principles in various industries. </w:t>
      </w:r>
    </w:p>
    <w:p w:rsidR="005A488C" w:rsidRPr="00C724D7" w:rsidRDefault="005A488C" w:rsidP="005A488C">
      <w:pPr>
        <w:tabs>
          <w:tab w:val="num" w:pos="990"/>
        </w:tabs>
        <w:spacing w:line="500" w:lineRule="exact"/>
        <w:ind w:left="574"/>
        <w:jc w:val="both"/>
        <w:rPr>
          <w:rFonts w:ascii="Times New Roman" w:eastAsia="標楷體" w:hAnsi="Times New Roman"/>
          <w:sz w:val="32"/>
          <w:szCs w:val="32"/>
        </w:rPr>
      </w:pPr>
    </w:p>
    <w:p w:rsidR="005A488C" w:rsidRPr="00C724D7" w:rsidRDefault="005A488C" w:rsidP="005A488C">
      <w:pPr>
        <w:numPr>
          <w:ilvl w:val="0"/>
          <w:numId w:val="52"/>
        </w:numPr>
        <w:tabs>
          <w:tab w:val="num" w:pos="676"/>
        </w:tabs>
        <w:spacing w:line="500" w:lineRule="exact"/>
        <w:ind w:left="958" w:hanging="960"/>
        <w:jc w:val="both"/>
        <w:rPr>
          <w:rFonts w:ascii="Times New Roman" w:eastAsia="標楷體" w:hAnsi="Times New Roman"/>
          <w:b/>
          <w:sz w:val="32"/>
          <w:szCs w:val="32"/>
        </w:rPr>
      </w:pPr>
      <w:r>
        <w:rPr>
          <w:rFonts w:ascii="Times New Roman" w:eastAsia="標楷體" w:hAnsi="Times New Roman" w:hint="eastAsia"/>
          <w:b/>
          <w:sz w:val="32"/>
          <w:szCs w:val="32"/>
        </w:rPr>
        <w:t>Strengthen</w:t>
      </w:r>
      <w:r>
        <w:rPr>
          <w:rFonts w:ascii="Times New Roman" w:eastAsia="標楷體" w:hAnsi="Times New Roman"/>
          <w:b/>
          <w:sz w:val="32"/>
          <w:szCs w:val="32"/>
        </w:rPr>
        <w:t xml:space="preserve"> the </w:t>
      </w:r>
      <w:r>
        <w:rPr>
          <w:rFonts w:ascii="Times New Roman" w:eastAsia="標楷體" w:hAnsi="Times New Roman" w:hint="eastAsia"/>
          <w:b/>
          <w:sz w:val="32"/>
          <w:szCs w:val="32"/>
        </w:rPr>
        <w:t>P</w:t>
      </w:r>
      <w:r>
        <w:rPr>
          <w:rFonts w:ascii="Times New Roman" w:eastAsia="標楷體" w:hAnsi="Times New Roman"/>
          <w:b/>
          <w:sz w:val="32"/>
          <w:szCs w:val="32"/>
        </w:rPr>
        <w:t>rotection</w:t>
      </w:r>
      <w:r>
        <w:rPr>
          <w:rFonts w:ascii="Times New Roman" w:eastAsia="標楷體" w:hAnsi="Times New Roman" w:hint="eastAsia"/>
          <w:b/>
          <w:sz w:val="32"/>
          <w:szCs w:val="32"/>
        </w:rPr>
        <w:t xml:space="preserve"> of</w:t>
      </w:r>
      <w:r w:rsidRPr="00C724D7">
        <w:rPr>
          <w:rFonts w:ascii="Times New Roman" w:eastAsia="標楷體" w:hAnsi="Times New Roman"/>
          <w:b/>
          <w:sz w:val="32"/>
          <w:szCs w:val="32"/>
        </w:rPr>
        <w:t xml:space="preserve"> </w:t>
      </w:r>
      <w:r>
        <w:rPr>
          <w:rFonts w:ascii="Times New Roman" w:eastAsia="標楷體" w:hAnsi="Times New Roman" w:hint="eastAsia"/>
          <w:b/>
          <w:sz w:val="32"/>
          <w:szCs w:val="32"/>
        </w:rPr>
        <w:t>S</w:t>
      </w:r>
      <w:r w:rsidRPr="00C724D7">
        <w:rPr>
          <w:rFonts w:ascii="Times New Roman" w:eastAsia="標楷體" w:hAnsi="Times New Roman"/>
          <w:b/>
          <w:sz w:val="32"/>
          <w:szCs w:val="32"/>
        </w:rPr>
        <w:t xml:space="preserve">hareholders’ </w:t>
      </w:r>
      <w:r>
        <w:rPr>
          <w:rFonts w:ascii="Times New Roman" w:eastAsia="標楷體" w:hAnsi="Times New Roman" w:hint="eastAsia"/>
          <w:b/>
          <w:sz w:val="32"/>
          <w:szCs w:val="32"/>
        </w:rPr>
        <w:t>R</w:t>
      </w:r>
      <w:r w:rsidRPr="00C724D7">
        <w:rPr>
          <w:rFonts w:ascii="Times New Roman" w:eastAsia="標楷體" w:hAnsi="Times New Roman"/>
          <w:b/>
          <w:sz w:val="32"/>
          <w:szCs w:val="32"/>
        </w:rPr>
        <w:t>ights</w:t>
      </w:r>
    </w:p>
    <w:p w:rsidR="005A488C" w:rsidRPr="00C724D7" w:rsidRDefault="005A488C" w:rsidP="005A488C">
      <w:pPr>
        <w:numPr>
          <w:ilvl w:val="1"/>
          <w:numId w:val="52"/>
        </w:numPr>
        <w:spacing w:line="500" w:lineRule="exact"/>
        <w:ind w:left="840" w:hanging="720"/>
        <w:jc w:val="both"/>
        <w:rPr>
          <w:rFonts w:ascii="Times New Roman" w:eastAsia="標楷體" w:hAnsi="Times New Roman"/>
          <w:b/>
          <w:sz w:val="32"/>
          <w:szCs w:val="32"/>
        </w:rPr>
      </w:pPr>
      <w:r>
        <w:rPr>
          <w:rFonts w:ascii="Times New Roman" w:eastAsia="標楷體" w:hAnsi="Times New Roman"/>
          <w:sz w:val="32"/>
          <w:szCs w:val="32"/>
        </w:rPr>
        <w:t xml:space="preserve">Reasons for </w:t>
      </w:r>
      <w:r>
        <w:rPr>
          <w:rFonts w:ascii="Times New Roman" w:eastAsia="標楷體" w:hAnsi="Times New Roman" w:hint="eastAsia"/>
          <w:sz w:val="32"/>
          <w:szCs w:val="32"/>
        </w:rPr>
        <w:t>I</w:t>
      </w:r>
      <w:r>
        <w:rPr>
          <w:rFonts w:ascii="Times New Roman" w:eastAsia="標楷體" w:hAnsi="Times New Roman"/>
          <w:sz w:val="32"/>
          <w:szCs w:val="32"/>
        </w:rPr>
        <w:t>mpleme</w:t>
      </w:r>
      <w:r>
        <w:rPr>
          <w:rFonts w:ascii="Times New Roman" w:eastAsia="標楷體" w:hAnsi="Times New Roman" w:hint="eastAsia"/>
          <w:sz w:val="32"/>
          <w:szCs w:val="32"/>
        </w:rPr>
        <w:t>n</w:t>
      </w:r>
      <w:r>
        <w:rPr>
          <w:rFonts w:ascii="Times New Roman" w:eastAsia="標楷體" w:hAnsi="Times New Roman"/>
          <w:sz w:val="32"/>
          <w:szCs w:val="32"/>
        </w:rPr>
        <w:t>tation</w:t>
      </w:r>
    </w:p>
    <w:p w:rsidR="005A488C" w:rsidRPr="00C724D7" w:rsidRDefault="005A488C" w:rsidP="005A488C">
      <w:pPr>
        <w:numPr>
          <w:ilvl w:val="2"/>
          <w:numId w:val="52"/>
        </w:numPr>
        <w:tabs>
          <w:tab w:val="clear" w:pos="1440"/>
          <w:tab w:val="num" w:pos="960"/>
        </w:tabs>
        <w:spacing w:line="500" w:lineRule="exact"/>
        <w:ind w:left="960" w:hanging="360"/>
        <w:jc w:val="both"/>
        <w:rPr>
          <w:rFonts w:ascii="Times New Roman" w:eastAsia="標楷體" w:hAnsi="Times New Roman"/>
          <w:b/>
          <w:sz w:val="32"/>
          <w:szCs w:val="32"/>
        </w:rPr>
      </w:pPr>
      <w:r w:rsidRPr="00C724D7">
        <w:rPr>
          <w:rFonts w:ascii="Times New Roman" w:eastAsia="標楷體" w:hAnsi="Times New Roman"/>
          <w:sz w:val="32"/>
          <w:szCs w:val="32"/>
        </w:rPr>
        <w:t xml:space="preserve">Taiwan’s Company Act has already given the right to nominate and propose to small shareholders. However, board members at certain companies use all means available to prevent small shareholders from nominating or proposing for the sake of retaining control of the companies. Alternatively, they did not include the nomination or proposal information in the meeting agenda, causing negative impacts on shareholders’ rights. To prevent such situations from happening, we need to improve our regulations. </w:t>
      </w:r>
    </w:p>
    <w:p w:rsidR="005A488C" w:rsidRPr="00C724D7" w:rsidRDefault="005A488C" w:rsidP="005A488C">
      <w:pPr>
        <w:numPr>
          <w:ilvl w:val="2"/>
          <w:numId w:val="52"/>
        </w:numPr>
        <w:tabs>
          <w:tab w:val="clear" w:pos="1440"/>
          <w:tab w:val="num" w:pos="960"/>
        </w:tabs>
        <w:spacing w:line="500" w:lineRule="exact"/>
        <w:ind w:left="960" w:hanging="360"/>
        <w:jc w:val="both"/>
        <w:rPr>
          <w:rFonts w:ascii="Times New Roman" w:eastAsia="標楷體" w:hAnsi="Times New Roman"/>
          <w:b/>
          <w:sz w:val="32"/>
          <w:szCs w:val="32"/>
        </w:rPr>
      </w:pPr>
      <w:r w:rsidRPr="00C724D7">
        <w:rPr>
          <w:rFonts w:ascii="Times New Roman" w:eastAsia="標楷體" w:hAnsi="Times New Roman"/>
          <w:sz w:val="32"/>
          <w:szCs w:val="32"/>
        </w:rPr>
        <w:t>Improving mechanisms on related party transactions</w:t>
      </w:r>
    </w:p>
    <w:p w:rsidR="005A488C" w:rsidRPr="00C724D7" w:rsidRDefault="005A488C" w:rsidP="005A488C">
      <w:pPr>
        <w:numPr>
          <w:ilvl w:val="0"/>
          <w:numId w:val="54"/>
        </w:numPr>
        <w:spacing w:line="500" w:lineRule="exact"/>
        <w:ind w:left="1080"/>
        <w:jc w:val="both"/>
        <w:rPr>
          <w:rFonts w:ascii="Times New Roman" w:eastAsia="標楷體" w:hAnsi="Times New Roman"/>
          <w:b/>
          <w:sz w:val="32"/>
          <w:szCs w:val="32"/>
        </w:rPr>
      </w:pPr>
      <w:r w:rsidRPr="00C724D7">
        <w:rPr>
          <w:rFonts w:ascii="Times New Roman" w:eastAsia="標楷體" w:hAnsi="Times New Roman"/>
          <w:sz w:val="32"/>
          <w:szCs w:val="32"/>
        </w:rPr>
        <w:t>Related party transactions have caught the attention of many nations and international organizations. Recently, the World Bank has suggested that Taiwan improve the oversight on related party transactions to protect the rights of shareholders.</w:t>
      </w:r>
    </w:p>
    <w:p w:rsidR="005A488C" w:rsidRPr="00C724D7" w:rsidRDefault="005A488C" w:rsidP="005A488C">
      <w:pPr>
        <w:numPr>
          <w:ilvl w:val="0"/>
          <w:numId w:val="54"/>
        </w:numPr>
        <w:spacing w:line="500" w:lineRule="exact"/>
        <w:ind w:left="1080"/>
        <w:jc w:val="both"/>
        <w:rPr>
          <w:rFonts w:ascii="Times New Roman" w:eastAsia="標楷體" w:hAnsi="Times New Roman"/>
          <w:b/>
          <w:sz w:val="32"/>
          <w:szCs w:val="32"/>
        </w:rPr>
      </w:pPr>
      <w:r w:rsidRPr="00C724D7">
        <w:rPr>
          <w:rFonts w:ascii="Times New Roman" w:eastAsia="標楷體" w:hAnsi="Times New Roman"/>
          <w:color w:val="000000"/>
          <w:sz w:val="32"/>
          <w:szCs w:val="32"/>
        </w:rPr>
        <w:t>Certain Asian nations have relatively stringent regulations on related party transactions. For example, the Company Act in Malaysia stipulates that, when directors or employees use the company’s assets, acquire information or opportunities to earn profit, or engage in businesses that are in competition with the company to gain benefit for the individual or for other persons or damage the interest of the company, such acts require the approval from annual shareholders’ meeting. Additionally, when directors or major shareholders (holding more than 5% of shares of the company) cannot acquire or dispose of shares or non-cash assets without prior approval from annual shareholders’ meeting. Moreover, the listing rules in Singapore, Malaysia, and Hong Kong require that the issuer of the security report immediately any related party transactions in excess of 3% of the group’s net tangible assets. Every year, issuers should disclose the total amount, name of related parties, and the corresponding transaction balance on related party transactions in annual reports. Related party transactions in excess of 5% of net tangible assets should also require approval from shareholders’ meeting. We also see that New Zealand and Australia require “material” related party transactions approved by the shareholders’ meeting.</w:t>
      </w:r>
    </w:p>
    <w:p w:rsidR="005A488C" w:rsidRPr="00C724D7" w:rsidRDefault="005A488C" w:rsidP="005A488C">
      <w:pPr>
        <w:numPr>
          <w:ilvl w:val="0"/>
          <w:numId w:val="54"/>
        </w:numPr>
        <w:spacing w:line="500" w:lineRule="exact"/>
        <w:ind w:left="1080"/>
        <w:jc w:val="both"/>
        <w:rPr>
          <w:rFonts w:ascii="Times New Roman" w:eastAsia="標楷體" w:hAnsi="Times New Roman"/>
          <w:b/>
          <w:sz w:val="32"/>
          <w:szCs w:val="32"/>
        </w:rPr>
      </w:pPr>
      <w:r w:rsidRPr="00C724D7">
        <w:rPr>
          <w:rFonts w:ascii="Times New Roman" w:eastAsia="標楷體" w:hAnsi="Times New Roman"/>
          <w:color w:val="000000"/>
          <w:sz w:val="32"/>
          <w:szCs w:val="32"/>
        </w:rPr>
        <w:t xml:space="preserve">Recently, based on suggestions from </w:t>
      </w:r>
      <w:r>
        <w:rPr>
          <w:rFonts w:ascii="Times New Roman" w:eastAsia="標楷體" w:hAnsi="Times New Roman" w:hint="eastAsia"/>
          <w:color w:val="000000"/>
          <w:sz w:val="32"/>
          <w:szCs w:val="32"/>
        </w:rPr>
        <w:t xml:space="preserve">the </w:t>
      </w:r>
      <w:r w:rsidRPr="00C724D7">
        <w:rPr>
          <w:rFonts w:ascii="Times New Roman" w:eastAsia="標楷體" w:hAnsi="Times New Roman"/>
          <w:color w:val="000000"/>
          <w:sz w:val="32"/>
          <w:szCs w:val="32"/>
        </w:rPr>
        <w:t>World Bank, Taiwan has modified “</w:t>
      </w:r>
      <w:r w:rsidRPr="00C724D7">
        <w:rPr>
          <w:rFonts w:ascii="Times New Roman" w:eastAsia="標楷體" w:hAnsi="Times New Roman"/>
          <w:sz w:val="32"/>
          <w:szCs w:val="32"/>
        </w:rPr>
        <w:t>Regulations Governing the Acquisition and Disposal of Assets by Public Companies” (referred to as Regulations hereafter)</w:t>
      </w:r>
      <w:r>
        <w:rPr>
          <w:rFonts w:ascii="Times New Roman" w:eastAsia="標楷體" w:hAnsi="Times New Roman" w:hint="eastAsia"/>
          <w:sz w:val="32"/>
          <w:szCs w:val="32"/>
        </w:rPr>
        <w:t xml:space="preserve"> </w:t>
      </w:r>
      <w:r w:rsidRPr="00E956C8">
        <w:rPr>
          <w:rFonts w:ascii="Times New Roman" w:eastAsia="標楷體" w:hAnsi="Times New Roman"/>
          <w:sz w:val="32"/>
          <w:szCs w:val="32"/>
        </w:rPr>
        <w:t>on February 13, 2012</w:t>
      </w:r>
      <w:r w:rsidRPr="00C724D7">
        <w:rPr>
          <w:rFonts w:ascii="Times New Roman" w:eastAsia="標楷體" w:hAnsi="Times New Roman"/>
          <w:sz w:val="32"/>
          <w:szCs w:val="32"/>
        </w:rPr>
        <w:t xml:space="preserve">, which requires reasonableness assessments on the transactions when public companies acquire or dispose of real estate from related parties, or on material asset transaction other than the acquisition or disposal of real estate. The board meeting has to approve of and the supervisors must recognize such transactions, and full information on these transactions must be disclosed immediately. Additionally, Regulations Governing the Preparation of Financial Reports by Securities Issuers also require companies disclose material transactions with related parties in footnotes. (Examples are purchase and sales, accounts receivable and payable, property transactions, loan of funds, and guarantees and endorsements.) </w:t>
      </w:r>
      <w:r w:rsidRPr="00C724D7">
        <w:rPr>
          <w:rFonts w:ascii="Times New Roman" w:eastAsia="標楷體" w:hAnsi="Times New Roman"/>
          <w:color w:val="000000"/>
          <w:sz w:val="32"/>
          <w:szCs w:val="32"/>
        </w:rPr>
        <w:t xml:space="preserve">After we consult the opinion from external parties, most observers believe that the current mechanisms are sufficient and may be excessively strict. To balance the shareholders’ rights and the efficiency of business operations, we are studying the possibility of drafting </w:t>
      </w:r>
      <w:r>
        <w:rPr>
          <w:rFonts w:ascii="Times New Roman" w:eastAsia="標楷體" w:hAnsi="Times New Roman" w:hint="eastAsia"/>
          <w:color w:val="000000"/>
          <w:sz w:val="32"/>
          <w:szCs w:val="32"/>
        </w:rPr>
        <w:t>guidelines</w:t>
      </w:r>
      <w:r w:rsidRPr="00C724D7">
        <w:rPr>
          <w:rFonts w:ascii="Times New Roman" w:eastAsia="標楷體" w:hAnsi="Times New Roman"/>
          <w:color w:val="000000"/>
          <w:sz w:val="32"/>
          <w:szCs w:val="32"/>
        </w:rPr>
        <w:t xml:space="preserve"> or best practices for reference by companies. We will also reduce the possible impact on shareholders’ rights by related party transactions by improving oversight and information disclosure. </w:t>
      </w:r>
    </w:p>
    <w:p w:rsidR="005A488C" w:rsidRPr="00C724D7" w:rsidRDefault="005A488C" w:rsidP="005A488C">
      <w:pPr>
        <w:numPr>
          <w:ilvl w:val="1"/>
          <w:numId w:val="52"/>
        </w:numPr>
        <w:spacing w:line="500" w:lineRule="exact"/>
        <w:ind w:left="840" w:hanging="720"/>
        <w:jc w:val="both"/>
        <w:rPr>
          <w:rFonts w:ascii="Times New Roman" w:eastAsia="標楷體" w:hAnsi="Times New Roman"/>
          <w:b/>
          <w:sz w:val="32"/>
          <w:szCs w:val="32"/>
        </w:rPr>
      </w:pPr>
      <w:r w:rsidRPr="00C724D7">
        <w:rPr>
          <w:rFonts w:ascii="Times New Roman" w:eastAsia="標楷體" w:hAnsi="Times New Roman"/>
          <w:sz w:val="32"/>
          <w:szCs w:val="32"/>
        </w:rPr>
        <w:t xml:space="preserve">Focuses of </w:t>
      </w:r>
      <w:r>
        <w:rPr>
          <w:rFonts w:ascii="Times New Roman" w:eastAsia="標楷體" w:hAnsi="Times New Roman" w:hint="eastAsia"/>
          <w:sz w:val="32"/>
          <w:szCs w:val="32"/>
        </w:rPr>
        <w:t>I</w:t>
      </w:r>
      <w:r w:rsidRPr="00C724D7">
        <w:rPr>
          <w:rFonts w:ascii="Times New Roman" w:eastAsia="標楷體" w:hAnsi="Times New Roman"/>
          <w:sz w:val="32"/>
          <w:szCs w:val="32"/>
        </w:rPr>
        <w:t>mplementation</w:t>
      </w:r>
    </w:p>
    <w:p w:rsidR="005A488C" w:rsidRPr="00C724D7" w:rsidRDefault="005A488C" w:rsidP="005A488C">
      <w:pPr>
        <w:numPr>
          <w:ilvl w:val="2"/>
          <w:numId w:val="52"/>
        </w:numPr>
        <w:tabs>
          <w:tab w:val="clear" w:pos="1440"/>
          <w:tab w:val="num" w:pos="736"/>
        </w:tabs>
        <w:spacing w:line="500" w:lineRule="exact"/>
        <w:ind w:left="756" w:hanging="276"/>
        <w:jc w:val="both"/>
        <w:rPr>
          <w:rFonts w:ascii="Times New Roman" w:eastAsia="標楷體" w:hAnsi="Times New Roman"/>
          <w:b/>
          <w:sz w:val="32"/>
          <w:szCs w:val="32"/>
        </w:rPr>
      </w:pPr>
      <w:r w:rsidRPr="00C724D7">
        <w:rPr>
          <w:rFonts w:ascii="Times New Roman" w:eastAsia="標楷體" w:hAnsi="Times New Roman"/>
          <w:sz w:val="32"/>
          <w:szCs w:val="32"/>
        </w:rPr>
        <w:t xml:space="preserve"> TWSE and GTSM will study the possibility of requiring companies to adopt certain evaluation procedures on the nominations or proposals from shareholders based on their contractual relationship with </w:t>
      </w:r>
      <w:r>
        <w:rPr>
          <w:rFonts w:ascii="Times New Roman" w:eastAsia="標楷體" w:hAnsi="Times New Roman" w:hint="eastAsia"/>
          <w:sz w:val="32"/>
          <w:szCs w:val="32"/>
        </w:rPr>
        <w:t>listed</w:t>
      </w:r>
      <w:r w:rsidRPr="00C724D7">
        <w:rPr>
          <w:rFonts w:ascii="Times New Roman" w:eastAsia="標楷體" w:hAnsi="Times New Roman"/>
          <w:sz w:val="32"/>
          <w:szCs w:val="32"/>
        </w:rPr>
        <w:t xml:space="preserve"> companies. If not, those companies will be fined.</w:t>
      </w:r>
    </w:p>
    <w:p w:rsidR="005A488C" w:rsidRPr="00C724D7" w:rsidRDefault="005A488C" w:rsidP="005A488C">
      <w:pPr>
        <w:numPr>
          <w:ilvl w:val="2"/>
          <w:numId w:val="52"/>
        </w:numPr>
        <w:tabs>
          <w:tab w:val="clear" w:pos="1440"/>
          <w:tab w:val="num" w:pos="736"/>
        </w:tabs>
        <w:spacing w:line="500" w:lineRule="exact"/>
        <w:ind w:left="756" w:hanging="276"/>
        <w:jc w:val="both"/>
        <w:rPr>
          <w:rFonts w:ascii="Times New Roman" w:eastAsia="標楷體" w:hAnsi="Times New Roman"/>
          <w:b/>
          <w:sz w:val="32"/>
          <w:szCs w:val="32"/>
        </w:rPr>
      </w:pPr>
      <w:r w:rsidRPr="00C724D7">
        <w:rPr>
          <w:rFonts w:ascii="Times New Roman" w:eastAsia="標楷體" w:hAnsi="Times New Roman"/>
          <w:sz w:val="32"/>
          <w:szCs w:val="32"/>
        </w:rPr>
        <w:t>We will recommend the Ministry of Economic Affairs study protective measures on the shareholders’ right of nomination and proposal.</w:t>
      </w:r>
    </w:p>
    <w:p w:rsidR="005A488C" w:rsidRPr="00C724D7" w:rsidRDefault="005A488C" w:rsidP="005A488C">
      <w:pPr>
        <w:numPr>
          <w:ilvl w:val="2"/>
          <w:numId w:val="52"/>
        </w:numPr>
        <w:tabs>
          <w:tab w:val="clear" w:pos="1440"/>
          <w:tab w:val="num" w:pos="736"/>
        </w:tabs>
        <w:spacing w:line="500" w:lineRule="exact"/>
        <w:ind w:left="756" w:hanging="276"/>
        <w:jc w:val="both"/>
        <w:rPr>
          <w:rFonts w:ascii="Times New Roman" w:eastAsia="標楷體" w:hAnsi="Times New Roman"/>
          <w:b/>
          <w:sz w:val="32"/>
          <w:szCs w:val="32"/>
        </w:rPr>
      </w:pPr>
      <w:r w:rsidRPr="00C724D7">
        <w:rPr>
          <w:rFonts w:ascii="Times New Roman" w:eastAsia="標楷體" w:hAnsi="Times New Roman"/>
          <w:sz w:val="32"/>
          <w:szCs w:val="32"/>
        </w:rPr>
        <w:t xml:space="preserve">TWSE and GTSM will study the viable measures on improving the oversight mechanism on related party transactions. They will also draft </w:t>
      </w:r>
      <w:r>
        <w:rPr>
          <w:rFonts w:ascii="Times New Roman" w:eastAsia="標楷體" w:hAnsi="Times New Roman" w:hint="eastAsia"/>
          <w:color w:val="000000"/>
          <w:sz w:val="32"/>
          <w:szCs w:val="32"/>
        </w:rPr>
        <w:t>guidelines</w:t>
      </w:r>
      <w:r w:rsidRPr="00C724D7">
        <w:rPr>
          <w:rFonts w:ascii="Times New Roman" w:eastAsia="標楷體" w:hAnsi="Times New Roman"/>
          <w:color w:val="000000"/>
          <w:sz w:val="32"/>
          <w:szCs w:val="32"/>
        </w:rPr>
        <w:t xml:space="preserve"> or best practices on related party transactions for reference by companies and educate external parties on this matter.</w:t>
      </w:r>
    </w:p>
    <w:p w:rsidR="005A488C" w:rsidRPr="00C724D7" w:rsidRDefault="005A488C" w:rsidP="005A488C">
      <w:pPr>
        <w:numPr>
          <w:ilvl w:val="1"/>
          <w:numId w:val="52"/>
        </w:numPr>
        <w:spacing w:line="500" w:lineRule="exact"/>
        <w:ind w:hanging="840"/>
        <w:jc w:val="both"/>
        <w:rPr>
          <w:rFonts w:ascii="Times New Roman" w:eastAsia="標楷體" w:hAnsi="Times New Roman"/>
          <w:b/>
          <w:sz w:val="32"/>
          <w:szCs w:val="32"/>
        </w:rPr>
      </w:pPr>
      <w:r>
        <w:rPr>
          <w:rFonts w:ascii="Times New Roman" w:eastAsia="標楷體" w:hAnsi="Times New Roman"/>
          <w:sz w:val="32"/>
          <w:szCs w:val="32"/>
        </w:rPr>
        <w:t xml:space="preserve">Implementation </w:t>
      </w:r>
      <w:r>
        <w:rPr>
          <w:rFonts w:ascii="Times New Roman" w:eastAsia="標楷體" w:hAnsi="Times New Roman" w:hint="eastAsia"/>
          <w:sz w:val="32"/>
          <w:szCs w:val="32"/>
        </w:rPr>
        <w:t>T</w:t>
      </w:r>
      <w:r>
        <w:rPr>
          <w:rFonts w:ascii="Times New Roman" w:eastAsia="標楷體" w:hAnsi="Times New Roman"/>
          <w:sz w:val="32"/>
          <w:szCs w:val="32"/>
        </w:rPr>
        <w:t>imeline</w:t>
      </w:r>
    </w:p>
    <w:p w:rsidR="005A488C" w:rsidRPr="00C724D7" w:rsidRDefault="005A488C" w:rsidP="005A488C">
      <w:pPr>
        <w:numPr>
          <w:ilvl w:val="2"/>
          <w:numId w:val="52"/>
        </w:numPr>
        <w:tabs>
          <w:tab w:val="clear" w:pos="1440"/>
          <w:tab w:val="num" w:pos="840"/>
        </w:tabs>
        <w:spacing w:line="500" w:lineRule="exact"/>
        <w:ind w:left="840" w:hanging="360"/>
        <w:jc w:val="both"/>
        <w:rPr>
          <w:rFonts w:ascii="Times New Roman" w:eastAsia="標楷體" w:hAnsi="Times New Roman"/>
          <w:b/>
          <w:sz w:val="32"/>
          <w:szCs w:val="32"/>
        </w:rPr>
      </w:pPr>
      <w:r w:rsidRPr="00C724D7">
        <w:rPr>
          <w:rFonts w:ascii="Times New Roman" w:eastAsia="標楷體" w:hAnsi="Times New Roman"/>
          <w:sz w:val="32"/>
          <w:szCs w:val="32"/>
        </w:rPr>
        <w:t>2013</w:t>
      </w:r>
    </w:p>
    <w:p w:rsidR="005A488C" w:rsidRPr="00C724D7" w:rsidRDefault="005A488C" w:rsidP="005A488C">
      <w:pPr>
        <w:numPr>
          <w:ilvl w:val="0"/>
          <w:numId w:val="34"/>
        </w:numPr>
        <w:spacing w:line="500" w:lineRule="exact"/>
        <w:jc w:val="both"/>
        <w:rPr>
          <w:rFonts w:ascii="Times New Roman" w:eastAsia="標楷體" w:hAnsi="Times New Roman"/>
          <w:b/>
          <w:sz w:val="32"/>
          <w:szCs w:val="32"/>
        </w:rPr>
      </w:pPr>
      <w:r w:rsidRPr="00C724D7">
        <w:rPr>
          <w:rFonts w:ascii="Times New Roman" w:eastAsia="標楷體" w:hAnsi="Times New Roman"/>
          <w:sz w:val="32"/>
          <w:szCs w:val="32"/>
        </w:rPr>
        <w:t xml:space="preserve">TWSE, GTSM, and SFIPC will study the possibility of requiring companies to adopt certain evaluation procedures on the nominations or proposals from shareholders based on their contractual relationship with </w:t>
      </w:r>
      <w:r>
        <w:rPr>
          <w:rFonts w:ascii="Times New Roman" w:eastAsia="標楷體" w:hAnsi="Times New Roman" w:hint="eastAsia"/>
          <w:sz w:val="32"/>
          <w:szCs w:val="32"/>
        </w:rPr>
        <w:t>listed</w:t>
      </w:r>
      <w:r w:rsidRPr="00C724D7">
        <w:rPr>
          <w:rFonts w:ascii="Times New Roman" w:eastAsia="標楷體" w:hAnsi="Times New Roman"/>
          <w:sz w:val="32"/>
          <w:szCs w:val="32"/>
        </w:rPr>
        <w:t xml:space="preserve"> companies. Companies found to be in breach of this rule will be fined.</w:t>
      </w:r>
    </w:p>
    <w:p w:rsidR="005A488C" w:rsidRPr="00C724D7" w:rsidRDefault="005A488C" w:rsidP="005A488C">
      <w:pPr>
        <w:numPr>
          <w:ilvl w:val="0"/>
          <w:numId w:val="34"/>
        </w:numPr>
        <w:spacing w:line="500" w:lineRule="exact"/>
        <w:jc w:val="both"/>
        <w:rPr>
          <w:rFonts w:ascii="Times New Roman" w:eastAsia="標楷體" w:hAnsi="Times New Roman"/>
          <w:b/>
          <w:sz w:val="32"/>
          <w:szCs w:val="32"/>
        </w:rPr>
      </w:pPr>
      <w:r w:rsidRPr="00C724D7">
        <w:rPr>
          <w:rFonts w:ascii="Times New Roman" w:eastAsia="標楷體" w:hAnsi="Times New Roman"/>
          <w:sz w:val="32"/>
          <w:szCs w:val="32"/>
        </w:rPr>
        <w:t>TWSE and GTSM will study the viable measures on improving the oversight mechanism on related party transactions.</w:t>
      </w:r>
    </w:p>
    <w:p w:rsidR="005A488C" w:rsidRPr="00C724D7" w:rsidRDefault="005A488C" w:rsidP="005A488C">
      <w:pPr>
        <w:numPr>
          <w:ilvl w:val="2"/>
          <w:numId w:val="52"/>
        </w:numPr>
        <w:tabs>
          <w:tab w:val="clear" w:pos="1440"/>
          <w:tab w:val="num" w:pos="840"/>
        </w:tabs>
        <w:spacing w:line="500" w:lineRule="exact"/>
        <w:ind w:left="840" w:hanging="360"/>
        <w:jc w:val="both"/>
        <w:rPr>
          <w:rFonts w:ascii="Times New Roman" w:eastAsia="標楷體" w:hAnsi="Times New Roman"/>
          <w:b/>
          <w:sz w:val="32"/>
          <w:szCs w:val="32"/>
        </w:rPr>
      </w:pPr>
      <w:r w:rsidRPr="00C724D7">
        <w:rPr>
          <w:rFonts w:ascii="Times New Roman" w:eastAsia="標楷體" w:hAnsi="Times New Roman"/>
          <w:sz w:val="32"/>
          <w:szCs w:val="32"/>
        </w:rPr>
        <w:t>2014</w:t>
      </w:r>
    </w:p>
    <w:p w:rsidR="005A488C" w:rsidRPr="00C724D7" w:rsidRDefault="005A488C" w:rsidP="005A488C">
      <w:pPr>
        <w:numPr>
          <w:ilvl w:val="3"/>
          <w:numId w:val="52"/>
        </w:numPr>
        <w:tabs>
          <w:tab w:val="clear" w:pos="1920"/>
          <w:tab w:val="num" w:pos="946"/>
        </w:tabs>
        <w:spacing w:line="500" w:lineRule="exact"/>
        <w:ind w:left="960"/>
        <w:jc w:val="both"/>
        <w:rPr>
          <w:rFonts w:ascii="Times New Roman" w:eastAsia="標楷體" w:hAnsi="Times New Roman"/>
          <w:b/>
          <w:sz w:val="32"/>
          <w:szCs w:val="32"/>
        </w:rPr>
      </w:pPr>
      <w:r w:rsidRPr="00C724D7">
        <w:rPr>
          <w:rFonts w:ascii="Times New Roman" w:eastAsia="標楷體" w:hAnsi="Times New Roman"/>
          <w:sz w:val="32"/>
          <w:szCs w:val="32"/>
        </w:rPr>
        <w:t>We will recommend the Ministry of Economic Affairs study protective measures on the shareholders’ right of nomination and proposal.</w:t>
      </w:r>
    </w:p>
    <w:p w:rsidR="005A488C" w:rsidRPr="00B96525" w:rsidRDefault="005A488C" w:rsidP="005A488C">
      <w:pPr>
        <w:numPr>
          <w:ilvl w:val="3"/>
          <w:numId w:val="52"/>
        </w:numPr>
        <w:tabs>
          <w:tab w:val="clear" w:pos="1920"/>
          <w:tab w:val="num" w:pos="946"/>
        </w:tabs>
        <w:spacing w:line="500" w:lineRule="exact"/>
        <w:ind w:left="960"/>
        <w:jc w:val="both"/>
        <w:rPr>
          <w:rFonts w:ascii="Times New Roman" w:eastAsia="標楷體" w:hAnsi="Times New Roman"/>
          <w:b/>
          <w:sz w:val="32"/>
          <w:szCs w:val="32"/>
        </w:rPr>
      </w:pPr>
      <w:r w:rsidRPr="00C724D7">
        <w:rPr>
          <w:rFonts w:ascii="Times New Roman" w:eastAsia="標楷體" w:hAnsi="Times New Roman"/>
          <w:sz w:val="32"/>
          <w:szCs w:val="32"/>
        </w:rPr>
        <w:t xml:space="preserve">We will ask the Corporate Governance Center to draft </w:t>
      </w:r>
      <w:r>
        <w:rPr>
          <w:rFonts w:ascii="Times New Roman" w:eastAsia="標楷體" w:hAnsi="Times New Roman" w:hint="eastAsia"/>
          <w:color w:val="000000"/>
          <w:sz w:val="32"/>
          <w:szCs w:val="32"/>
        </w:rPr>
        <w:t>guidelines</w:t>
      </w:r>
      <w:r w:rsidRPr="00C724D7">
        <w:rPr>
          <w:rFonts w:ascii="Times New Roman" w:eastAsia="標楷體" w:hAnsi="Times New Roman"/>
          <w:color w:val="000000"/>
          <w:sz w:val="32"/>
          <w:szCs w:val="32"/>
        </w:rPr>
        <w:t xml:space="preserve"> or best practices on related party transactions for reference by companies and educate external parties on this matter.</w:t>
      </w:r>
    </w:p>
    <w:p w:rsidR="005A488C" w:rsidRPr="00C724D7" w:rsidRDefault="005A488C" w:rsidP="005A488C">
      <w:pPr>
        <w:spacing w:line="500" w:lineRule="exact"/>
        <w:jc w:val="both"/>
        <w:rPr>
          <w:rFonts w:ascii="Times New Roman" w:eastAsia="標楷體" w:hAnsi="Times New Roman"/>
          <w:b/>
          <w:sz w:val="32"/>
          <w:szCs w:val="32"/>
        </w:rPr>
      </w:pPr>
    </w:p>
    <w:p w:rsidR="005A488C" w:rsidRPr="00F307BF" w:rsidRDefault="005A488C" w:rsidP="005A488C">
      <w:pPr>
        <w:numPr>
          <w:ilvl w:val="0"/>
          <w:numId w:val="52"/>
        </w:numPr>
        <w:spacing w:line="500" w:lineRule="exact"/>
        <w:ind w:left="720" w:hanging="722"/>
        <w:jc w:val="both"/>
        <w:rPr>
          <w:rFonts w:ascii="Times New Roman" w:eastAsia="標楷體" w:hAnsi="Times New Roman"/>
          <w:b/>
          <w:sz w:val="32"/>
          <w:szCs w:val="32"/>
        </w:rPr>
      </w:pPr>
      <w:r w:rsidRPr="00F307BF">
        <w:rPr>
          <w:rFonts w:ascii="Times New Roman" w:eastAsia="標楷體" w:hAnsi="Times New Roman"/>
          <w:b/>
          <w:sz w:val="32"/>
          <w:szCs w:val="32"/>
        </w:rPr>
        <w:t xml:space="preserve">Amend </w:t>
      </w:r>
      <w:r>
        <w:rPr>
          <w:rFonts w:ascii="Times New Roman" w:eastAsia="標楷體" w:hAnsi="Times New Roman" w:hint="eastAsia"/>
          <w:b/>
          <w:sz w:val="32"/>
          <w:szCs w:val="32"/>
        </w:rPr>
        <w:t>L</w:t>
      </w:r>
      <w:r w:rsidRPr="00F307BF">
        <w:rPr>
          <w:rFonts w:ascii="Times New Roman" w:eastAsia="標楷體" w:hAnsi="Times New Roman"/>
          <w:b/>
          <w:sz w:val="32"/>
          <w:szCs w:val="32"/>
        </w:rPr>
        <w:t xml:space="preserve">aws to </w:t>
      </w:r>
      <w:r>
        <w:rPr>
          <w:rFonts w:ascii="Times New Roman" w:eastAsia="標楷體" w:hAnsi="Times New Roman" w:hint="eastAsia"/>
          <w:b/>
          <w:sz w:val="32"/>
          <w:szCs w:val="32"/>
        </w:rPr>
        <w:t>E</w:t>
      </w:r>
      <w:r w:rsidRPr="00F307BF">
        <w:rPr>
          <w:rFonts w:ascii="Times New Roman" w:eastAsia="標楷體" w:hAnsi="Times New Roman"/>
          <w:b/>
          <w:sz w:val="32"/>
          <w:szCs w:val="32"/>
        </w:rPr>
        <w:t xml:space="preserve">ffectively </w:t>
      </w:r>
      <w:r>
        <w:rPr>
          <w:rFonts w:ascii="Times New Roman" w:eastAsia="標楷體" w:hAnsi="Times New Roman" w:hint="eastAsia"/>
          <w:b/>
          <w:sz w:val="32"/>
          <w:szCs w:val="32"/>
        </w:rPr>
        <w:t>E</w:t>
      </w:r>
      <w:r w:rsidRPr="00F307BF">
        <w:rPr>
          <w:rFonts w:ascii="Times New Roman" w:eastAsia="標楷體" w:hAnsi="Times New Roman"/>
          <w:b/>
          <w:sz w:val="32"/>
          <w:szCs w:val="32"/>
        </w:rPr>
        <w:t xml:space="preserve">nforce </w:t>
      </w:r>
      <w:r>
        <w:rPr>
          <w:rFonts w:ascii="Times New Roman" w:eastAsia="標楷體" w:hAnsi="Times New Roman" w:hint="eastAsia"/>
          <w:b/>
          <w:sz w:val="32"/>
          <w:szCs w:val="32"/>
        </w:rPr>
        <w:t>C</w:t>
      </w:r>
      <w:r w:rsidRPr="00F307BF">
        <w:rPr>
          <w:rFonts w:ascii="Times New Roman" w:eastAsia="標楷體" w:hAnsi="Times New Roman"/>
          <w:b/>
          <w:sz w:val="32"/>
          <w:szCs w:val="32"/>
        </w:rPr>
        <w:t xml:space="preserve">orporate </w:t>
      </w:r>
      <w:r>
        <w:rPr>
          <w:rFonts w:ascii="Times New Roman" w:eastAsia="標楷體" w:hAnsi="Times New Roman" w:hint="eastAsia"/>
          <w:b/>
          <w:sz w:val="32"/>
          <w:szCs w:val="32"/>
        </w:rPr>
        <w:t>G</w:t>
      </w:r>
      <w:r w:rsidRPr="00F307BF">
        <w:rPr>
          <w:rFonts w:ascii="Times New Roman" w:eastAsia="標楷體" w:hAnsi="Times New Roman"/>
          <w:b/>
          <w:sz w:val="32"/>
          <w:szCs w:val="32"/>
        </w:rPr>
        <w:t>overnance</w:t>
      </w:r>
      <w:r>
        <w:rPr>
          <w:rFonts w:ascii="Times New Roman" w:eastAsia="標楷體" w:hAnsi="Times New Roman" w:hint="eastAsia"/>
          <w:b/>
          <w:sz w:val="32"/>
          <w:szCs w:val="32"/>
        </w:rPr>
        <w:t xml:space="preserve"> R</w:t>
      </w:r>
      <w:r w:rsidRPr="00F307BF">
        <w:rPr>
          <w:rFonts w:ascii="Times New Roman" w:eastAsia="標楷體" w:hAnsi="Times New Roman"/>
          <w:b/>
          <w:sz w:val="32"/>
          <w:szCs w:val="32"/>
        </w:rPr>
        <w:t>egulations</w:t>
      </w:r>
    </w:p>
    <w:p w:rsidR="005A488C" w:rsidRPr="00C724D7" w:rsidRDefault="005A488C" w:rsidP="005A488C">
      <w:pPr>
        <w:numPr>
          <w:ilvl w:val="1"/>
          <w:numId w:val="52"/>
        </w:numPr>
        <w:spacing w:line="500" w:lineRule="exact"/>
        <w:ind w:left="952" w:hanging="668"/>
        <w:jc w:val="both"/>
        <w:rPr>
          <w:rFonts w:ascii="Times New Roman" w:eastAsia="標楷體" w:hAnsi="Times New Roman"/>
          <w:sz w:val="32"/>
          <w:szCs w:val="32"/>
        </w:rPr>
      </w:pPr>
      <w:r>
        <w:rPr>
          <w:rFonts w:ascii="Times New Roman" w:eastAsia="標楷體" w:hAnsi="Times New Roman"/>
          <w:sz w:val="32"/>
          <w:szCs w:val="32"/>
        </w:rPr>
        <w:t xml:space="preserve">Reasons for </w:t>
      </w:r>
      <w:r>
        <w:rPr>
          <w:rFonts w:ascii="Times New Roman" w:eastAsia="標楷體" w:hAnsi="Times New Roman" w:hint="eastAsia"/>
          <w:sz w:val="32"/>
          <w:szCs w:val="32"/>
        </w:rPr>
        <w:t>I</w:t>
      </w:r>
      <w:r>
        <w:rPr>
          <w:rFonts w:ascii="Times New Roman" w:eastAsia="標楷體" w:hAnsi="Times New Roman"/>
          <w:sz w:val="32"/>
          <w:szCs w:val="32"/>
        </w:rPr>
        <w:t>mpleme</w:t>
      </w:r>
      <w:r>
        <w:rPr>
          <w:rFonts w:ascii="Times New Roman" w:eastAsia="標楷體" w:hAnsi="Times New Roman" w:hint="eastAsia"/>
          <w:sz w:val="32"/>
          <w:szCs w:val="32"/>
        </w:rPr>
        <w:t>n</w:t>
      </w:r>
      <w:r>
        <w:rPr>
          <w:rFonts w:ascii="Times New Roman" w:eastAsia="標楷體" w:hAnsi="Times New Roman"/>
          <w:sz w:val="32"/>
          <w:szCs w:val="32"/>
        </w:rPr>
        <w:t>tation</w:t>
      </w:r>
      <w:r w:rsidRPr="00C724D7">
        <w:rPr>
          <w:rFonts w:ascii="Times New Roman" w:eastAsia="標楷體" w:hAnsi="Times New Roman"/>
          <w:sz w:val="32"/>
          <w:szCs w:val="32"/>
        </w:rPr>
        <w:t>: We want to improve the effectiveness of law enforcement and force companies to obey laws on corporate governance.</w:t>
      </w:r>
    </w:p>
    <w:p w:rsidR="005A488C" w:rsidRPr="00C724D7" w:rsidRDefault="005A488C" w:rsidP="005A488C">
      <w:pPr>
        <w:numPr>
          <w:ilvl w:val="1"/>
          <w:numId w:val="52"/>
        </w:numPr>
        <w:spacing w:line="500" w:lineRule="exact"/>
        <w:ind w:left="952" w:hanging="668"/>
        <w:jc w:val="both"/>
        <w:rPr>
          <w:rFonts w:ascii="Times New Roman" w:eastAsia="標楷體" w:hAnsi="Times New Roman"/>
          <w:sz w:val="32"/>
          <w:szCs w:val="32"/>
        </w:rPr>
      </w:pPr>
      <w:r w:rsidRPr="00C724D7">
        <w:rPr>
          <w:rFonts w:ascii="Times New Roman" w:eastAsia="標楷體" w:hAnsi="Times New Roman"/>
          <w:sz w:val="32"/>
          <w:szCs w:val="32"/>
        </w:rPr>
        <w:t xml:space="preserve">Focuses of </w:t>
      </w:r>
      <w:r>
        <w:rPr>
          <w:rFonts w:ascii="Times New Roman" w:eastAsia="標楷體" w:hAnsi="Times New Roman" w:hint="eastAsia"/>
          <w:sz w:val="32"/>
          <w:szCs w:val="32"/>
        </w:rPr>
        <w:t>I</w:t>
      </w:r>
      <w:r w:rsidRPr="00C724D7">
        <w:rPr>
          <w:rFonts w:ascii="Times New Roman" w:eastAsia="標楷體" w:hAnsi="Times New Roman"/>
          <w:sz w:val="32"/>
          <w:szCs w:val="32"/>
        </w:rPr>
        <w:t>mplementation</w:t>
      </w:r>
    </w:p>
    <w:p w:rsidR="005A488C" w:rsidRPr="00C724D7" w:rsidRDefault="005A488C" w:rsidP="005A488C">
      <w:pPr>
        <w:numPr>
          <w:ilvl w:val="0"/>
          <w:numId w:val="49"/>
        </w:numPr>
        <w:tabs>
          <w:tab w:val="clear" w:pos="960"/>
        </w:tabs>
        <w:spacing w:line="500" w:lineRule="exact"/>
        <w:ind w:left="840" w:hanging="360"/>
        <w:jc w:val="both"/>
        <w:rPr>
          <w:rFonts w:ascii="Times New Roman" w:eastAsia="標楷體" w:hAnsi="Times New Roman"/>
          <w:sz w:val="32"/>
          <w:szCs w:val="32"/>
        </w:rPr>
      </w:pPr>
      <w:r w:rsidRPr="00C724D7">
        <w:rPr>
          <w:rFonts w:ascii="Times New Roman" w:eastAsia="標楷體" w:hAnsi="Times New Roman"/>
          <w:sz w:val="32"/>
          <w:szCs w:val="32"/>
        </w:rPr>
        <w:t>We are studying the possibility of imposing penalties on infractions against the following statutes: The establishment of remuneration committee stipulated in Article 14-6 of Securities and Exchange Act</w:t>
      </w:r>
      <w:r>
        <w:rPr>
          <w:rFonts w:ascii="Times New Roman" w:eastAsia="標楷體" w:hAnsi="Times New Roman" w:hint="eastAsia"/>
          <w:sz w:val="32"/>
          <w:szCs w:val="32"/>
        </w:rPr>
        <w:t>,</w:t>
      </w:r>
      <w:r w:rsidRPr="00C724D7">
        <w:rPr>
          <w:rFonts w:ascii="Times New Roman" w:eastAsia="標楷體" w:hAnsi="Times New Roman"/>
          <w:sz w:val="32"/>
          <w:szCs w:val="32"/>
        </w:rPr>
        <w:t xml:space="preserve"> Regulations Governing Appointment of Independent Directors and Compliance Matters for Public Companies</w:t>
      </w:r>
      <w:r>
        <w:rPr>
          <w:rFonts w:ascii="Times New Roman" w:eastAsia="標楷體" w:hAnsi="Times New Roman" w:hint="eastAsia"/>
          <w:sz w:val="32"/>
          <w:szCs w:val="32"/>
        </w:rPr>
        <w:t>,</w:t>
      </w:r>
      <w:r w:rsidRPr="00C724D7">
        <w:rPr>
          <w:rFonts w:ascii="Times New Roman" w:eastAsia="標楷體" w:hAnsi="Times New Roman"/>
          <w:sz w:val="32"/>
          <w:szCs w:val="32"/>
        </w:rPr>
        <w:t xml:space="preserve"> Regulations Governing the Exercise of Powers by Audit Committees of Public Companies</w:t>
      </w:r>
      <w:r>
        <w:rPr>
          <w:rFonts w:ascii="Times New Roman" w:eastAsia="標楷體" w:hAnsi="Times New Roman" w:hint="eastAsia"/>
          <w:sz w:val="32"/>
          <w:szCs w:val="32"/>
        </w:rPr>
        <w:t>,</w:t>
      </w:r>
      <w:r w:rsidRPr="00C724D7">
        <w:rPr>
          <w:rFonts w:ascii="Times New Roman" w:eastAsia="標楷體" w:hAnsi="Times New Roman"/>
          <w:sz w:val="32"/>
          <w:szCs w:val="32"/>
        </w:rPr>
        <w:t xml:space="preserve"> and Regulations Governing the Appointment and Exercise of Powers by the Remuneration Committee of a Company Whose Stock is Listed on the Stock Exchange or Traded Over the Counter. </w:t>
      </w:r>
    </w:p>
    <w:p w:rsidR="005A488C" w:rsidRPr="00C724D7" w:rsidRDefault="005A488C" w:rsidP="005A488C">
      <w:pPr>
        <w:numPr>
          <w:ilvl w:val="0"/>
          <w:numId w:val="49"/>
        </w:numPr>
        <w:tabs>
          <w:tab w:val="clear" w:pos="960"/>
        </w:tabs>
        <w:spacing w:line="500" w:lineRule="exact"/>
        <w:ind w:left="840" w:hanging="360"/>
        <w:jc w:val="both"/>
        <w:rPr>
          <w:rFonts w:ascii="Times New Roman" w:eastAsia="標楷體" w:hAnsi="Times New Roman"/>
          <w:sz w:val="32"/>
          <w:szCs w:val="32"/>
        </w:rPr>
      </w:pPr>
      <w:r w:rsidRPr="00C724D7">
        <w:rPr>
          <w:rFonts w:ascii="Times New Roman" w:eastAsia="標楷體" w:hAnsi="Times New Roman"/>
          <w:sz w:val="32"/>
          <w:szCs w:val="32"/>
        </w:rPr>
        <w:t>TWSE and GTSM will study the possibility of adding powers of guidance and discipline on issues related to corporate governance.</w:t>
      </w:r>
    </w:p>
    <w:p w:rsidR="005A488C" w:rsidRPr="00C724D7" w:rsidRDefault="005A488C" w:rsidP="005A488C">
      <w:pPr>
        <w:numPr>
          <w:ilvl w:val="1"/>
          <w:numId w:val="52"/>
        </w:numPr>
        <w:tabs>
          <w:tab w:val="clear" w:pos="960"/>
        </w:tabs>
        <w:spacing w:line="500" w:lineRule="exact"/>
        <w:ind w:left="946" w:hanging="666"/>
        <w:jc w:val="both"/>
        <w:rPr>
          <w:rFonts w:ascii="Times New Roman" w:eastAsia="標楷體" w:hAnsi="Times New Roman"/>
          <w:b/>
          <w:sz w:val="32"/>
          <w:szCs w:val="32"/>
        </w:rPr>
      </w:pPr>
      <w:r>
        <w:rPr>
          <w:rFonts w:ascii="Times New Roman" w:eastAsia="標楷體" w:hAnsi="Times New Roman" w:hint="eastAsia"/>
          <w:sz w:val="32"/>
          <w:szCs w:val="32"/>
        </w:rPr>
        <w:t>Implementation</w:t>
      </w:r>
      <w:r w:rsidRPr="00C724D7">
        <w:rPr>
          <w:rFonts w:ascii="Times New Roman" w:eastAsia="標楷體" w:hAnsi="Times New Roman"/>
          <w:sz w:val="32"/>
          <w:szCs w:val="32"/>
        </w:rPr>
        <w:t xml:space="preserve"> </w:t>
      </w:r>
      <w:r>
        <w:rPr>
          <w:rFonts w:ascii="Times New Roman" w:eastAsia="標楷體" w:hAnsi="Times New Roman" w:hint="eastAsia"/>
          <w:sz w:val="32"/>
          <w:szCs w:val="32"/>
        </w:rPr>
        <w:t>T</w:t>
      </w:r>
      <w:r w:rsidRPr="00C724D7">
        <w:rPr>
          <w:rFonts w:ascii="Times New Roman" w:eastAsia="標楷體" w:hAnsi="Times New Roman"/>
          <w:sz w:val="32"/>
          <w:szCs w:val="32"/>
        </w:rPr>
        <w:t xml:space="preserve">imeline: Before 2014, we will complete the review of disciplinary measures in statutes. When necessary, we will ask TWSE and GTSM to propose relevant measures. </w:t>
      </w:r>
    </w:p>
    <w:p w:rsidR="005A488C" w:rsidRPr="00413605" w:rsidRDefault="005A488C" w:rsidP="005A488C">
      <w:pPr>
        <w:spacing w:line="500" w:lineRule="exact"/>
        <w:jc w:val="both"/>
        <w:rPr>
          <w:rFonts w:ascii="Times New Roman" w:eastAsia="標楷體" w:hAnsi="Times New Roman"/>
          <w:b/>
          <w:sz w:val="32"/>
          <w:szCs w:val="32"/>
        </w:rPr>
        <w:sectPr w:rsidR="005A488C" w:rsidRPr="00413605" w:rsidSect="00CE252B">
          <w:pgSz w:w="11906" w:h="16838"/>
          <w:pgMar w:top="1134" w:right="1800" w:bottom="1134" w:left="1800" w:header="851" w:footer="992" w:gutter="0"/>
          <w:cols w:space="720"/>
        </w:sectPr>
      </w:pPr>
    </w:p>
    <w:p w:rsidR="005A488C" w:rsidRPr="00C724D7" w:rsidRDefault="005A488C" w:rsidP="005A488C">
      <w:pPr>
        <w:pStyle w:val="3"/>
        <w:spacing w:line="500" w:lineRule="exact"/>
        <w:rPr>
          <w:rFonts w:ascii="Times New Roman" w:eastAsia="標楷體" w:hAnsi="Times New Roman" w:cs="Times New Roman"/>
          <w:sz w:val="40"/>
          <w:szCs w:val="40"/>
        </w:rPr>
      </w:pPr>
      <w:bookmarkStart w:id="14" w:name="_Toc389127440"/>
      <w:bookmarkStart w:id="15" w:name="_Toc389738895"/>
      <w:r>
        <w:rPr>
          <w:rFonts w:ascii="Times New Roman" w:eastAsia="標楷體" w:hAnsi="Times New Roman" w:cs="Times New Roman" w:hint="eastAsia"/>
        </w:rPr>
        <w:t xml:space="preserve">Action Plans and </w:t>
      </w:r>
      <w:bookmarkEnd w:id="14"/>
      <w:r>
        <w:rPr>
          <w:rFonts w:ascii="Times New Roman" w:eastAsia="標楷體" w:hAnsi="Times New Roman" w:cs="Times New Roman" w:hint="eastAsia"/>
        </w:rPr>
        <w:t>Implementation Timeline</w:t>
      </w:r>
      <w:bookmarkEnd w:id="15"/>
      <w:r>
        <w:rPr>
          <w:rFonts w:ascii="Times New Roman" w:eastAsia="標楷體" w:hAnsi="Times New Roman" w:cs="Times New Roman" w:hint="eastAsia"/>
        </w:rPr>
        <w:t xml:space="preserve"> </w:t>
      </w: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6"/>
        <w:gridCol w:w="7979"/>
      </w:tblGrid>
      <w:tr w:rsidR="005A488C" w:rsidRPr="00C724D7" w:rsidTr="00D71677">
        <w:tc>
          <w:tcPr>
            <w:tcW w:w="1236" w:type="dxa"/>
            <w:tcBorders>
              <w:top w:val="single" w:sz="4" w:space="0" w:color="auto"/>
              <w:left w:val="single" w:sz="4" w:space="0" w:color="auto"/>
              <w:bottom w:val="single" w:sz="4" w:space="0" w:color="auto"/>
              <w:right w:val="single" w:sz="4" w:space="0" w:color="auto"/>
            </w:tcBorders>
          </w:tcPr>
          <w:p w:rsidR="005A488C" w:rsidRPr="00FC3232" w:rsidRDefault="005A488C" w:rsidP="00D71677">
            <w:pPr>
              <w:pStyle w:val="a9"/>
              <w:spacing w:line="500" w:lineRule="exact"/>
              <w:jc w:val="both"/>
              <w:rPr>
                <w:rFonts w:ascii="Times New Roman" w:eastAsia="標楷體" w:hAnsi="Times New Roman"/>
                <w:b/>
                <w:sz w:val="32"/>
                <w:szCs w:val="32"/>
              </w:rPr>
            </w:pPr>
            <w:r w:rsidRPr="00FC3232">
              <w:rPr>
                <w:rFonts w:ascii="Times New Roman" w:eastAsia="標楷體" w:hAnsi="Times New Roman" w:hint="eastAsia"/>
                <w:b/>
                <w:sz w:val="32"/>
                <w:szCs w:val="32"/>
              </w:rPr>
              <w:t>Year</w:t>
            </w:r>
          </w:p>
        </w:tc>
        <w:tc>
          <w:tcPr>
            <w:tcW w:w="7979" w:type="dxa"/>
            <w:tcBorders>
              <w:top w:val="single" w:sz="4" w:space="0" w:color="auto"/>
              <w:left w:val="single" w:sz="4" w:space="0" w:color="auto"/>
              <w:bottom w:val="single" w:sz="4" w:space="0" w:color="auto"/>
              <w:right w:val="single" w:sz="4" w:space="0" w:color="auto"/>
            </w:tcBorders>
            <w:vAlign w:val="center"/>
          </w:tcPr>
          <w:p w:rsidR="005A488C" w:rsidRPr="00FC3232" w:rsidRDefault="005A488C" w:rsidP="00D71677">
            <w:pPr>
              <w:pStyle w:val="a9"/>
              <w:spacing w:line="500" w:lineRule="exact"/>
              <w:jc w:val="center"/>
              <w:rPr>
                <w:rFonts w:ascii="Times New Roman" w:eastAsia="標楷體" w:hAnsi="Times New Roman"/>
                <w:b/>
                <w:sz w:val="32"/>
                <w:szCs w:val="32"/>
              </w:rPr>
            </w:pPr>
            <w:r w:rsidRPr="00FC3232">
              <w:rPr>
                <w:rFonts w:ascii="Times New Roman" w:eastAsia="標楷體" w:hAnsi="Times New Roman" w:hint="eastAsia"/>
                <w:b/>
                <w:sz w:val="32"/>
                <w:szCs w:val="32"/>
              </w:rPr>
              <w:t>Action Plans</w:t>
            </w:r>
          </w:p>
        </w:tc>
      </w:tr>
      <w:tr w:rsidR="005A488C" w:rsidRPr="00C724D7" w:rsidTr="00D71677">
        <w:tc>
          <w:tcPr>
            <w:tcW w:w="1236" w:type="dxa"/>
            <w:tcBorders>
              <w:top w:val="single" w:sz="4" w:space="0" w:color="auto"/>
              <w:left w:val="single" w:sz="4" w:space="0" w:color="auto"/>
              <w:bottom w:val="single" w:sz="4" w:space="0" w:color="auto"/>
              <w:right w:val="single" w:sz="4" w:space="0" w:color="auto"/>
            </w:tcBorders>
          </w:tcPr>
          <w:p w:rsidR="005A488C" w:rsidRPr="00FC3232" w:rsidRDefault="005A488C" w:rsidP="00D71677">
            <w:pPr>
              <w:pStyle w:val="a9"/>
              <w:spacing w:line="500" w:lineRule="exact"/>
              <w:jc w:val="both"/>
              <w:rPr>
                <w:rFonts w:ascii="Times New Roman" w:eastAsia="標楷體" w:hAnsi="Times New Roman"/>
                <w:b/>
                <w:sz w:val="28"/>
                <w:szCs w:val="28"/>
              </w:rPr>
            </w:pPr>
            <w:r w:rsidRPr="00FC3232">
              <w:rPr>
                <w:rFonts w:ascii="Times New Roman" w:eastAsia="標楷體" w:hAnsi="Times New Roman"/>
                <w:b/>
                <w:sz w:val="28"/>
                <w:szCs w:val="28"/>
              </w:rPr>
              <w:t>2013</w:t>
            </w:r>
          </w:p>
        </w:tc>
        <w:tc>
          <w:tcPr>
            <w:tcW w:w="7979" w:type="dxa"/>
            <w:tcBorders>
              <w:top w:val="single" w:sz="4" w:space="0" w:color="auto"/>
              <w:left w:val="single" w:sz="4" w:space="0" w:color="auto"/>
              <w:bottom w:val="single" w:sz="4" w:space="0" w:color="auto"/>
              <w:right w:val="single" w:sz="4" w:space="0" w:color="auto"/>
            </w:tcBorders>
          </w:tcPr>
          <w:p w:rsidR="005A488C" w:rsidRPr="00C724D7" w:rsidRDefault="005A488C" w:rsidP="00D71677">
            <w:pPr>
              <w:numPr>
                <w:ilvl w:val="0"/>
                <w:numId w:val="37"/>
              </w:numPr>
              <w:tabs>
                <w:tab w:val="clear" w:pos="2195"/>
                <w:tab w:val="num" w:pos="492"/>
              </w:tabs>
              <w:spacing w:line="440" w:lineRule="exact"/>
              <w:ind w:left="492" w:hanging="360"/>
              <w:jc w:val="both"/>
              <w:rPr>
                <w:rFonts w:ascii="Times New Roman" w:eastAsia="標楷體" w:hAnsi="Times New Roman"/>
                <w:sz w:val="28"/>
                <w:szCs w:val="28"/>
              </w:rPr>
            </w:pPr>
            <w:r w:rsidRPr="00C724D7">
              <w:rPr>
                <w:rFonts w:ascii="Times New Roman" w:eastAsia="標楷體" w:hAnsi="Times New Roman"/>
                <w:sz w:val="28"/>
                <w:szCs w:val="28"/>
              </w:rPr>
              <w:t>Tasks performed by FSC:</w:t>
            </w:r>
          </w:p>
          <w:p w:rsidR="005A488C" w:rsidRPr="00C724D7" w:rsidRDefault="005A488C" w:rsidP="00D71677">
            <w:pPr>
              <w:numPr>
                <w:ilvl w:val="1"/>
                <w:numId w:val="37"/>
              </w:numPr>
              <w:spacing w:line="440" w:lineRule="exact"/>
              <w:jc w:val="both"/>
              <w:rPr>
                <w:rFonts w:ascii="Times New Roman" w:eastAsia="標楷體" w:hAnsi="Times New Roman"/>
                <w:sz w:val="28"/>
                <w:szCs w:val="28"/>
              </w:rPr>
            </w:pPr>
            <w:r w:rsidRPr="00C724D7">
              <w:rPr>
                <w:rFonts w:ascii="Times New Roman" w:eastAsia="標楷體" w:hAnsi="Times New Roman"/>
                <w:sz w:val="28"/>
                <w:szCs w:val="28"/>
              </w:rPr>
              <w:t xml:space="preserve">Issue </w:t>
            </w:r>
            <w:r w:rsidR="005462E0">
              <w:rPr>
                <w:rFonts w:ascii="Times New Roman" w:eastAsia="標楷體" w:hAnsi="Times New Roman"/>
                <w:sz w:val="28"/>
                <w:szCs w:val="28"/>
              </w:rPr>
              <w:t>official</w:t>
            </w:r>
            <w:r w:rsidR="005462E0">
              <w:rPr>
                <w:rFonts w:ascii="Times New Roman" w:eastAsia="標楷體" w:hAnsi="Times New Roman" w:hint="eastAsia"/>
                <w:sz w:val="28"/>
                <w:szCs w:val="28"/>
              </w:rPr>
              <w:t xml:space="preserve"> letters</w:t>
            </w:r>
            <w:r w:rsidRPr="00C724D7">
              <w:rPr>
                <w:rFonts w:ascii="Times New Roman" w:eastAsia="標楷體" w:hAnsi="Times New Roman"/>
                <w:sz w:val="28"/>
                <w:szCs w:val="28"/>
              </w:rPr>
              <w:t xml:space="preserve"> that require all </w:t>
            </w:r>
            <w:r>
              <w:rPr>
                <w:rFonts w:ascii="Times New Roman" w:eastAsia="標楷體" w:hAnsi="Times New Roman" w:hint="eastAsia"/>
                <w:sz w:val="28"/>
                <w:szCs w:val="28"/>
              </w:rPr>
              <w:t>listed</w:t>
            </w:r>
            <w:r w:rsidRPr="00C724D7">
              <w:rPr>
                <w:rFonts w:ascii="Times New Roman" w:eastAsia="標楷體" w:hAnsi="Times New Roman"/>
                <w:sz w:val="28"/>
                <w:szCs w:val="28"/>
              </w:rPr>
              <w:t xml:space="preserve"> companies to appoint independent directors. </w:t>
            </w:r>
            <w:r w:rsidR="005462E0">
              <w:rPr>
                <w:rFonts w:ascii="Times New Roman" w:eastAsia="標楷體" w:hAnsi="Times New Roman" w:hint="eastAsia"/>
                <w:sz w:val="28"/>
                <w:szCs w:val="28"/>
              </w:rPr>
              <w:t>Those</w:t>
            </w:r>
            <w:r w:rsidRPr="00C724D7">
              <w:rPr>
                <w:rFonts w:ascii="Times New Roman" w:eastAsia="標楷體" w:hAnsi="Times New Roman"/>
                <w:sz w:val="28"/>
                <w:szCs w:val="28"/>
              </w:rPr>
              <w:t xml:space="preserve"> companies with more than NT$ 10 b</w:t>
            </w:r>
            <w:r w:rsidR="005462E0">
              <w:rPr>
                <w:rFonts w:ascii="Times New Roman" w:eastAsia="標楷體" w:hAnsi="Times New Roman"/>
                <w:sz w:val="28"/>
                <w:szCs w:val="28"/>
              </w:rPr>
              <w:t xml:space="preserve">illion of paid-in capital </w:t>
            </w:r>
            <w:r w:rsidR="005462E0">
              <w:rPr>
                <w:rFonts w:ascii="Times New Roman" w:eastAsia="標楷體" w:hAnsi="Times New Roman" w:hint="eastAsia"/>
                <w:sz w:val="28"/>
                <w:szCs w:val="28"/>
              </w:rPr>
              <w:t>are required to</w:t>
            </w:r>
            <w:r w:rsidRPr="00C724D7">
              <w:rPr>
                <w:rFonts w:ascii="Times New Roman" w:eastAsia="標楷體" w:hAnsi="Times New Roman"/>
                <w:sz w:val="28"/>
                <w:szCs w:val="28"/>
              </w:rPr>
              <w:t xml:space="preserve"> establ</w:t>
            </w:r>
            <w:r w:rsidR="005462E0">
              <w:rPr>
                <w:rFonts w:ascii="Times New Roman" w:eastAsia="標楷體" w:hAnsi="Times New Roman"/>
                <w:sz w:val="28"/>
                <w:szCs w:val="28"/>
              </w:rPr>
              <w:t>ish audit committees since 2015</w:t>
            </w:r>
            <w:r w:rsidR="005462E0">
              <w:rPr>
                <w:rFonts w:ascii="Times New Roman" w:eastAsia="標楷體" w:hAnsi="Times New Roman" w:hint="eastAsia"/>
                <w:sz w:val="28"/>
                <w:szCs w:val="28"/>
              </w:rPr>
              <w:t>, while others</w:t>
            </w:r>
            <w:r w:rsidRPr="00C724D7">
              <w:rPr>
                <w:rFonts w:ascii="Times New Roman" w:eastAsia="標楷體" w:hAnsi="Times New Roman"/>
                <w:sz w:val="28"/>
                <w:szCs w:val="28"/>
              </w:rPr>
              <w:t xml:space="preserve"> with more </w:t>
            </w:r>
            <w:r w:rsidR="005462E0">
              <w:rPr>
                <w:rFonts w:ascii="Times New Roman" w:eastAsia="標楷體" w:hAnsi="Times New Roman"/>
                <w:sz w:val="28"/>
                <w:szCs w:val="28"/>
              </w:rPr>
              <w:t xml:space="preserve">than NT$ 2 billion and </w:t>
            </w:r>
            <w:r w:rsidR="005462E0">
              <w:rPr>
                <w:rFonts w:ascii="Times New Roman" w:eastAsia="標楷體" w:hAnsi="Times New Roman" w:hint="eastAsia"/>
                <w:sz w:val="28"/>
                <w:szCs w:val="28"/>
              </w:rPr>
              <w:t>under</w:t>
            </w:r>
            <w:r w:rsidRPr="00C724D7">
              <w:rPr>
                <w:rFonts w:ascii="Times New Roman" w:eastAsia="標楷體" w:hAnsi="Times New Roman"/>
                <w:sz w:val="28"/>
                <w:szCs w:val="28"/>
              </w:rPr>
              <w:t xml:space="preserve"> NT$ 10 b</w:t>
            </w:r>
            <w:r w:rsidR="005462E0">
              <w:rPr>
                <w:rFonts w:ascii="Times New Roman" w:eastAsia="標楷體" w:hAnsi="Times New Roman"/>
                <w:sz w:val="28"/>
                <w:szCs w:val="28"/>
              </w:rPr>
              <w:t xml:space="preserve">illion in paid-in capital </w:t>
            </w:r>
            <w:r w:rsidR="005462E0">
              <w:rPr>
                <w:rFonts w:ascii="Times New Roman" w:eastAsia="標楷體" w:hAnsi="Times New Roman" w:hint="eastAsia"/>
                <w:sz w:val="28"/>
                <w:szCs w:val="28"/>
              </w:rPr>
              <w:t>are required to</w:t>
            </w:r>
            <w:r w:rsidRPr="00C724D7">
              <w:rPr>
                <w:rFonts w:ascii="Times New Roman" w:eastAsia="標楷體" w:hAnsi="Times New Roman"/>
                <w:sz w:val="28"/>
                <w:szCs w:val="28"/>
              </w:rPr>
              <w:t xml:space="preserve"> establish audit committees since 2017.</w:t>
            </w:r>
          </w:p>
          <w:p w:rsidR="005A488C" w:rsidRPr="00C724D7" w:rsidRDefault="005462E0" w:rsidP="00D71677">
            <w:pPr>
              <w:numPr>
                <w:ilvl w:val="1"/>
                <w:numId w:val="37"/>
              </w:numPr>
              <w:spacing w:line="440" w:lineRule="exact"/>
              <w:jc w:val="both"/>
              <w:rPr>
                <w:rFonts w:ascii="Times New Roman" w:eastAsia="標楷體" w:hAnsi="Times New Roman"/>
                <w:sz w:val="28"/>
                <w:szCs w:val="28"/>
              </w:rPr>
            </w:pPr>
            <w:r>
              <w:rPr>
                <w:rFonts w:ascii="Times New Roman" w:eastAsia="標楷體" w:hAnsi="Times New Roman"/>
                <w:sz w:val="28"/>
                <w:szCs w:val="28"/>
              </w:rPr>
              <w:t>Review the</w:t>
            </w:r>
            <w:r>
              <w:rPr>
                <w:rFonts w:ascii="Times New Roman" w:eastAsia="標楷體" w:hAnsi="Times New Roman" w:hint="eastAsia"/>
                <w:sz w:val="28"/>
                <w:szCs w:val="28"/>
              </w:rPr>
              <w:t xml:space="preserve"> implementation</w:t>
            </w:r>
            <w:r w:rsidR="005A488C" w:rsidRPr="00C724D7">
              <w:rPr>
                <w:rFonts w:ascii="Times New Roman" w:eastAsia="標楷體" w:hAnsi="Times New Roman"/>
                <w:sz w:val="28"/>
                <w:szCs w:val="28"/>
              </w:rPr>
              <w:t xml:space="preserve"> of</w:t>
            </w:r>
            <w:r>
              <w:rPr>
                <w:rFonts w:ascii="Times New Roman" w:eastAsia="標楷體" w:hAnsi="Times New Roman"/>
                <w:sz w:val="28"/>
                <w:szCs w:val="28"/>
              </w:rPr>
              <w:t xml:space="preserve"> electronic voting and </w:t>
            </w:r>
            <w:r>
              <w:rPr>
                <w:rFonts w:ascii="Times New Roman" w:eastAsia="標楷體" w:hAnsi="Times New Roman" w:hint="eastAsia"/>
                <w:sz w:val="28"/>
                <w:szCs w:val="28"/>
              </w:rPr>
              <w:t>urge</w:t>
            </w:r>
            <w:r>
              <w:rPr>
                <w:rFonts w:ascii="Times New Roman" w:eastAsia="標楷體" w:hAnsi="Times New Roman"/>
                <w:sz w:val="28"/>
                <w:szCs w:val="28"/>
              </w:rPr>
              <w:t xml:space="preserve"> TDCC </w:t>
            </w:r>
            <w:r>
              <w:rPr>
                <w:rFonts w:ascii="Times New Roman" w:eastAsia="標楷體" w:hAnsi="Times New Roman" w:hint="eastAsia"/>
                <w:sz w:val="28"/>
                <w:szCs w:val="28"/>
              </w:rPr>
              <w:t>to design</w:t>
            </w:r>
            <w:r w:rsidR="005A488C" w:rsidRPr="00C724D7">
              <w:rPr>
                <w:rFonts w:ascii="Times New Roman" w:eastAsia="標楷體" w:hAnsi="Times New Roman"/>
                <w:sz w:val="28"/>
                <w:szCs w:val="28"/>
              </w:rPr>
              <w:t xml:space="preserve"> “International Voting Straight Through</w:t>
            </w:r>
            <w:r w:rsidR="005A488C">
              <w:rPr>
                <w:rFonts w:ascii="Times New Roman" w:eastAsia="標楷體" w:hAnsi="Times New Roman" w:hint="eastAsia"/>
                <w:sz w:val="28"/>
                <w:szCs w:val="28"/>
              </w:rPr>
              <w:t xml:space="preserve"> </w:t>
            </w:r>
            <w:r w:rsidR="005A488C" w:rsidRPr="00C724D7">
              <w:rPr>
                <w:rFonts w:ascii="Times New Roman" w:eastAsia="標楷體" w:hAnsi="Times New Roman"/>
                <w:sz w:val="28"/>
                <w:szCs w:val="28"/>
              </w:rPr>
              <w:t>Process.”</w:t>
            </w:r>
            <w:r>
              <w:rPr>
                <w:rFonts w:ascii="Times New Roman" w:eastAsia="標楷體" w:hAnsi="Times New Roman" w:hint="eastAsia"/>
                <w:sz w:val="28"/>
                <w:szCs w:val="28"/>
              </w:rPr>
              <w:t>(STP)</w:t>
            </w:r>
          </w:p>
          <w:p w:rsidR="005A488C" w:rsidRPr="00C724D7" w:rsidRDefault="005A488C" w:rsidP="00D71677">
            <w:pPr>
              <w:numPr>
                <w:ilvl w:val="1"/>
                <w:numId w:val="37"/>
              </w:numPr>
              <w:spacing w:line="440" w:lineRule="exact"/>
              <w:jc w:val="both"/>
              <w:rPr>
                <w:rFonts w:ascii="Times New Roman" w:eastAsia="標楷體" w:hAnsi="Times New Roman"/>
                <w:sz w:val="28"/>
                <w:szCs w:val="28"/>
              </w:rPr>
            </w:pPr>
            <w:r w:rsidRPr="00C724D7">
              <w:rPr>
                <w:rFonts w:ascii="Times New Roman" w:eastAsia="標楷體" w:hAnsi="Times New Roman"/>
                <w:sz w:val="28"/>
                <w:szCs w:val="28"/>
              </w:rPr>
              <w:t xml:space="preserve">Continue to </w:t>
            </w:r>
            <w:r w:rsidR="005462E0">
              <w:rPr>
                <w:rFonts w:ascii="Times New Roman" w:eastAsia="標楷體" w:hAnsi="Times New Roman" w:hint="eastAsia"/>
                <w:sz w:val="28"/>
                <w:szCs w:val="28"/>
              </w:rPr>
              <w:t>promote proposal-by-proposal voting</w:t>
            </w:r>
            <w:r w:rsidRPr="00C724D7">
              <w:rPr>
                <w:rFonts w:ascii="Times New Roman" w:eastAsia="標楷體" w:hAnsi="Times New Roman"/>
                <w:sz w:val="28"/>
                <w:szCs w:val="28"/>
              </w:rPr>
              <w:t xml:space="preserve">, </w:t>
            </w:r>
            <w:r>
              <w:rPr>
                <w:rFonts w:ascii="Times New Roman" w:eastAsia="標楷體" w:hAnsi="Times New Roman" w:hint="eastAsia"/>
                <w:sz w:val="28"/>
                <w:szCs w:val="28"/>
              </w:rPr>
              <w:t xml:space="preserve">government </w:t>
            </w:r>
            <w:r w:rsidRPr="00C724D7">
              <w:rPr>
                <w:rFonts w:ascii="Times New Roman" w:eastAsia="標楷體" w:hAnsi="Times New Roman"/>
                <w:sz w:val="28"/>
                <w:szCs w:val="28"/>
              </w:rPr>
              <w:t>funds or financial institutions overseen by this commission to use electronic voting to voice their opinions, so that we can raise the adoption rate of electronic voting among Taiwanese businesses.</w:t>
            </w:r>
          </w:p>
          <w:p w:rsidR="005A488C" w:rsidRPr="00C724D7" w:rsidRDefault="005A488C" w:rsidP="00D71677">
            <w:pPr>
              <w:numPr>
                <w:ilvl w:val="0"/>
                <w:numId w:val="37"/>
              </w:numPr>
              <w:tabs>
                <w:tab w:val="clear" w:pos="2195"/>
                <w:tab w:val="num" w:pos="492"/>
              </w:tabs>
              <w:spacing w:line="440" w:lineRule="exact"/>
              <w:ind w:left="492" w:hanging="360"/>
              <w:jc w:val="both"/>
              <w:rPr>
                <w:rFonts w:ascii="Times New Roman" w:eastAsia="標楷體" w:hAnsi="Times New Roman"/>
                <w:sz w:val="28"/>
                <w:szCs w:val="28"/>
              </w:rPr>
            </w:pPr>
            <w:r w:rsidRPr="00C724D7">
              <w:rPr>
                <w:rFonts w:ascii="Times New Roman" w:eastAsia="標楷體" w:hAnsi="Times New Roman"/>
                <w:sz w:val="28"/>
                <w:szCs w:val="28"/>
              </w:rPr>
              <w:t xml:space="preserve">Tasks performed by the Corporate Governance Center: </w:t>
            </w:r>
          </w:p>
          <w:p w:rsidR="005A488C" w:rsidRPr="00C724D7" w:rsidRDefault="005A488C" w:rsidP="00D71677">
            <w:pPr>
              <w:numPr>
                <w:ilvl w:val="1"/>
                <w:numId w:val="37"/>
              </w:numPr>
              <w:spacing w:line="440" w:lineRule="exact"/>
              <w:jc w:val="both"/>
              <w:rPr>
                <w:rFonts w:ascii="Times New Roman" w:eastAsia="標楷體" w:hAnsi="Times New Roman"/>
                <w:sz w:val="28"/>
                <w:szCs w:val="28"/>
              </w:rPr>
            </w:pPr>
            <w:r w:rsidRPr="00C724D7">
              <w:rPr>
                <w:rFonts w:ascii="Times New Roman" w:eastAsia="標楷體" w:hAnsi="Times New Roman"/>
                <w:sz w:val="28"/>
                <w:szCs w:val="28"/>
              </w:rPr>
              <w:t>Plan</w:t>
            </w:r>
            <w:r w:rsidR="00BA6050">
              <w:rPr>
                <w:rFonts w:ascii="Times New Roman" w:eastAsia="標楷體" w:hAnsi="Times New Roman" w:hint="eastAsia"/>
                <w:sz w:val="28"/>
                <w:szCs w:val="28"/>
              </w:rPr>
              <w:t xml:space="preserve"> for </w:t>
            </w:r>
            <w:r w:rsidR="00BA6050">
              <w:rPr>
                <w:rFonts w:ascii="Times New Roman" w:eastAsia="標楷體" w:hAnsi="Times New Roman"/>
                <w:sz w:val="28"/>
                <w:szCs w:val="28"/>
              </w:rPr>
              <w:t xml:space="preserve"> the formation of </w:t>
            </w:r>
            <w:r w:rsidRPr="00C724D7">
              <w:rPr>
                <w:rFonts w:ascii="Times New Roman" w:eastAsia="標楷體" w:hAnsi="Times New Roman"/>
                <w:sz w:val="28"/>
                <w:szCs w:val="28"/>
              </w:rPr>
              <w:t xml:space="preserve"> Corporate Governance Center.</w:t>
            </w:r>
          </w:p>
          <w:p w:rsidR="005A488C" w:rsidRPr="00C724D7" w:rsidRDefault="00BA6050" w:rsidP="00D71677">
            <w:pPr>
              <w:numPr>
                <w:ilvl w:val="1"/>
                <w:numId w:val="37"/>
              </w:numPr>
              <w:spacing w:line="440" w:lineRule="exact"/>
              <w:jc w:val="both"/>
              <w:rPr>
                <w:rFonts w:ascii="Times New Roman" w:eastAsia="標楷體" w:hAnsi="Times New Roman"/>
                <w:sz w:val="28"/>
                <w:szCs w:val="28"/>
              </w:rPr>
            </w:pPr>
            <w:r>
              <w:rPr>
                <w:rFonts w:ascii="Times New Roman" w:eastAsia="標楷體" w:hAnsi="Times New Roman" w:hint="eastAsia"/>
                <w:sz w:val="28"/>
                <w:szCs w:val="28"/>
              </w:rPr>
              <w:t>Accomplish of</w:t>
            </w:r>
            <w:r w:rsidR="005A488C" w:rsidRPr="00C724D7">
              <w:rPr>
                <w:rFonts w:ascii="Times New Roman" w:eastAsia="標楷體" w:hAnsi="Times New Roman"/>
                <w:sz w:val="28"/>
                <w:szCs w:val="28"/>
              </w:rPr>
              <w:t xml:space="preserve"> the formation of the first corporate governance evaluation committee, as well as the design of ind</w:t>
            </w:r>
            <w:r>
              <w:rPr>
                <w:rFonts w:ascii="Times New Roman" w:eastAsia="標楷體" w:hAnsi="Times New Roman"/>
                <w:sz w:val="28"/>
                <w:szCs w:val="28"/>
              </w:rPr>
              <w:t xml:space="preserve">icators and </w:t>
            </w:r>
            <w:r>
              <w:rPr>
                <w:rFonts w:ascii="Times New Roman" w:eastAsia="標楷體" w:hAnsi="Times New Roman" w:hint="eastAsia"/>
                <w:sz w:val="28"/>
                <w:szCs w:val="28"/>
              </w:rPr>
              <w:t>grading schemes</w:t>
            </w:r>
            <w:r w:rsidR="005A488C" w:rsidRPr="00C724D7">
              <w:rPr>
                <w:rFonts w:ascii="Times New Roman" w:eastAsia="標楷體" w:hAnsi="Times New Roman"/>
                <w:sz w:val="28"/>
                <w:szCs w:val="28"/>
              </w:rPr>
              <w:t>.</w:t>
            </w:r>
          </w:p>
          <w:p w:rsidR="005A488C" w:rsidRPr="00C724D7" w:rsidRDefault="005A488C" w:rsidP="00D71677">
            <w:pPr>
              <w:numPr>
                <w:ilvl w:val="0"/>
                <w:numId w:val="37"/>
              </w:numPr>
              <w:tabs>
                <w:tab w:val="clear" w:pos="2195"/>
                <w:tab w:val="num" w:pos="492"/>
              </w:tabs>
              <w:spacing w:line="440" w:lineRule="exact"/>
              <w:ind w:left="492" w:hanging="360"/>
              <w:jc w:val="both"/>
              <w:rPr>
                <w:rFonts w:ascii="Times New Roman" w:eastAsia="標楷體" w:hAnsi="Times New Roman"/>
                <w:kern w:val="0"/>
                <w:sz w:val="28"/>
                <w:szCs w:val="28"/>
              </w:rPr>
            </w:pPr>
            <w:r w:rsidRPr="00C724D7">
              <w:rPr>
                <w:rFonts w:ascii="Times New Roman" w:eastAsia="標楷體" w:hAnsi="Times New Roman"/>
                <w:kern w:val="0"/>
                <w:sz w:val="28"/>
                <w:szCs w:val="28"/>
              </w:rPr>
              <w:t>Tasks performed by TWSE and GTSM:</w:t>
            </w:r>
          </w:p>
          <w:p w:rsidR="005A488C" w:rsidRPr="00C724D7" w:rsidRDefault="005A488C" w:rsidP="00D71677">
            <w:pPr>
              <w:numPr>
                <w:ilvl w:val="1"/>
                <w:numId w:val="37"/>
              </w:numPr>
              <w:spacing w:line="440" w:lineRule="exact"/>
              <w:jc w:val="both"/>
              <w:rPr>
                <w:rFonts w:ascii="Times New Roman" w:eastAsia="標楷體" w:hAnsi="Times New Roman"/>
                <w:kern w:val="0"/>
                <w:sz w:val="28"/>
                <w:szCs w:val="28"/>
              </w:rPr>
            </w:pPr>
            <w:r w:rsidRPr="00C724D7">
              <w:rPr>
                <w:rFonts w:ascii="Times New Roman" w:eastAsia="標楷體" w:hAnsi="Times New Roman"/>
                <w:kern w:val="0"/>
                <w:sz w:val="28"/>
                <w:szCs w:val="28"/>
              </w:rPr>
              <w:t xml:space="preserve">Complete the disclosure of abnormal information on infractions and trading. </w:t>
            </w:r>
          </w:p>
          <w:p w:rsidR="005A488C" w:rsidRPr="00C724D7" w:rsidRDefault="005A488C" w:rsidP="00D71677">
            <w:pPr>
              <w:numPr>
                <w:ilvl w:val="1"/>
                <w:numId w:val="37"/>
              </w:numPr>
              <w:spacing w:line="440" w:lineRule="exact"/>
              <w:jc w:val="both"/>
              <w:rPr>
                <w:rFonts w:ascii="Times New Roman" w:eastAsia="標楷體" w:hAnsi="Times New Roman"/>
                <w:kern w:val="0"/>
                <w:sz w:val="28"/>
                <w:szCs w:val="28"/>
              </w:rPr>
            </w:pPr>
            <w:r w:rsidRPr="00C724D7">
              <w:rPr>
                <w:rFonts w:ascii="Times New Roman" w:eastAsia="標楷體" w:hAnsi="Times New Roman"/>
                <w:sz w:val="28"/>
                <w:szCs w:val="28"/>
              </w:rPr>
              <w:t>Study the viable plans in reducing the number of shareholders’ meeting</w:t>
            </w:r>
            <w:r>
              <w:rPr>
                <w:rFonts w:ascii="Times New Roman" w:eastAsia="標楷體" w:hAnsi="Times New Roman" w:hint="eastAsia"/>
                <w:sz w:val="28"/>
                <w:szCs w:val="28"/>
              </w:rPr>
              <w:t>s</w:t>
            </w:r>
            <w:r w:rsidRPr="00C724D7">
              <w:rPr>
                <w:rFonts w:ascii="Times New Roman" w:eastAsia="標楷體" w:hAnsi="Times New Roman"/>
                <w:sz w:val="28"/>
                <w:szCs w:val="28"/>
              </w:rPr>
              <w:t xml:space="preserve"> on the same day. </w:t>
            </w:r>
          </w:p>
          <w:p w:rsidR="005A488C" w:rsidRPr="00C724D7" w:rsidRDefault="005A488C" w:rsidP="00D71677">
            <w:pPr>
              <w:numPr>
                <w:ilvl w:val="1"/>
                <w:numId w:val="37"/>
              </w:numPr>
              <w:spacing w:line="440" w:lineRule="exact"/>
              <w:jc w:val="both"/>
              <w:rPr>
                <w:rFonts w:ascii="Times New Roman" w:eastAsia="標楷體" w:hAnsi="Times New Roman"/>
                <w:kern w:val="0"/>
                <w:sz w:val="28"/>
                <w:szCs w:val="28"/>
              </w:rPr>
            </w:pPr>
            <w:r>
              <w:rPr>
                <w:rFonts w:ascii="Times New Roman" w:eastAsia="標楷體" w:hAnsi="Times New Roman" w:hint="eastAsia"/>
                <w:kern w:val="0"/>
                <w:sz w:val="28"/>
                <w:szCs w:val="28"/>
              </w:rPr>
              <w:t>S</w:t>
            </w:r>
            <w:r w:rsidRPr="00C724D7">
              <w:rPr>
                <w:rFonts w:ascii="Times New Roman" w:eastAsia="標楷體" w:hAnsi="Times New Roman"/>
                <w:kern w:val="0"/>
                <w:sz w:val="28"/>
                <w:szCs w:val="28"/>
              </w:rPr>
              <w:t>tudy the core principles of internal control.</w:t>
            </w:r>
          </w:p>
          <w:p w:rsidR="005A488C" w:rsidRPr="00C724D7" w:rsidRDefault="005A488C" w:rsidP="00D71677">
            <w:pPr>
              <w:numPr>
                <w:ilvl w:val="1"/>
                <w:numId w:val="37"/>
              </w:numPr>
              <w:spacing w:line="440" w:lineRule="exact"/>
              <w:jc w:val="both"/>
              <w:rPr>
                <w:rFonts w:ascii="Times New Roman" w:eastAsia="標楷體" w:hAnsi="Times New Roman"/>
                <w:kern w:val="0"/>
                <w:sz w:val="28"/>
                <w:szCs w:val="28"/>
              </w:rPr>
            </w:pPr>
            <w:r w:rsidRPr="00C724D7">
              <w:rPr>
                <w:rFonts w:ascii="Times New Roman" w:eastAsia="標楷體" w:hAnsi="Times New Roman"/>
                <w:sz w:val="28"/>
                <w:szCs w:val="28"/>
              </w:rPr>
              <w:t xml:space="preserve">Propose with SFIPC that companies need certain procedures to handle nominations or proposals made by shareholders based on listing contract relationships. Those who found to be in breach of this condition will be fined. </w:t>
            </w:r>
          </w:p>
          <w:p w:rsidR="005A488C" w:rsidRPr="00C724D7" w:rsidRDefault="005A488C" w:rsidP="00D71677">
            <w:pPr>
              <w:numPr>
                <w:ilvl w:val="1"/>
                <w:numId w:val="37"/>
              </w:numPr>
              <w:spacing w:line="440" w:lineRule="exact"/>
              <w:jc w:val="both"/>
              <w:rPr>
                <w:rFonts w:ascii="Times New Roman" w:eastAsia="標楷體" w:hAnsi="Times New Roman"/>
                <w:kern w:val="0"/>
                <w:sz w:val="28"/>
                <w:szCs w:val="28"/>
              </w:rPr>
            </w:pPr>
            <w:r w:rsidRPr="00C724D7">
              <w:rPr>
                <w:rFonts w:ascii="Times New Roman" w:eastAsia="標楷體" w:hAnsi="Times New Roman"/>
                <w:color w:val="000000"/>
                <w:sz w:val="28"/>
                <w:szCs w:val="28"/>
              </w:rPr>
              <w:t>Study the viable measures on improving oversight on related party transactions.</w:t>
            </w:r>
          </w:p>
          <w:p w:rsidR="005A488C" w:rsidRPr="00C724D7" w:rsidRDefault="005A488C" w:rsidP="00D71677">
            <w:pPr>
              <w:numPr>
                <w:ilvl w:val="1"/>
                <w:numId w:val="37"/>
              </w:numPr>
              <w:spacing w:line="440" w:lineRule="exact"/>
              <w:jc w:val="both"/>
              <w:rPr>
                <w:rFonts w:ascii="Times New Roman" w:eastAsia="標楷體" w:hAnsi="Times New Roman"/>
                <w:kern w:val="0"/>
                <w:sz w:val="28"/>
                <w:szCs w:val="28"/>
              </w:rPr>
            </w:pPr>
            <w:r w:rsidRPr="00C724D7">
              <w:rPr>
                <w:rFonts w:ascii="Times New Roman" w:eastAsia="標楷體" w:hAnsi="Times New Roman"/>
                <w:kern w:val="0"/>
                <w:sz w:val="28"/>
                <w:szCs w:val="28"/>
              </w:rPr>
              <w:t xml:space="preserve">Continue to promote voting by </w:t>
            </w:r>
            <w:r>
              <w:rPr>
                <w:rFonts w:ascii="Times New Roman" w:eastAsia="標楷體" w:hAnsi="Times New Roman" w:hint="eastAsia"/>
                <w:kern w:val="0"/>
                <w:sz w:val="28"/>
                <w:szCs w:val="28"/>
              </w:rPr>
              <w:t>poll</w:t>
            </w:r>
            <w:r w:rsidRPr="00C724D7">
              <w:rPr>
                <w:rFonts w:ascii="Times New Roman" w:eastAsia="標楷體" w:hAnsi="Times New Roman"/>
                <w:kern w:val="0"/>
                <w:sz w:val="28"/>
                <w:szCs w:val="28"/>
              </w:rPr>
              <w:t xml:space="preserve"> at shareholders’ meeting</w:t>
            </w:r>
            <w:r>
              <w:rPr>
                <w:rFonts w:ascii="Times New Roman" w:eastAsia="標楷體" w:hAnsi="Times New Roman" w:hint="eastAsia"/>
                <w:kern w:val="0"/>
                <w:sz w:val="28"/>
                <w:szCs w:val="28"/>
              </w:rPr>
              <w:t>s</w:t>
            </w:r>
            <w:r w:rsidRPr="00C724D7">
              <w:rPr>
                <w:rFonts w:ascii="Times New Roman" w:eastAsia="標楷體" w:hAnsi="Times New Roman"/>
                <w:kern w:val="0"/>
                <w:sz w:val="28"/>
                <w:szCs w:val="28"/>
              </w:rPr>
              <w:t xml:space="preserve">, the provision of English agenda handbook, and nomination system in board elections. </w:t>
            </w:r>
          </w:p>
        </w:tc>
      </w:tr>
      <w:tr w:rsidR="005A488C" w:rsidRPr="00C724D7" w:rsidTr="00D71677">
        <w:tc>
          <w:tcPr>
            <w:tcW w:w="1236" w:type="dxa"/>
            <w:tcBorders>
              <w:top w:val="single" w:sz="4" w:space="0" w:color="auto"/>
              <w:left w:val="single" w:sz="4" w:space="0" w:color="auto"/>
              <w:bottom w:val="single" w:sz="4" w:space="0" w:color="auto"/>
              <w:right w:val="single" w:sz="4" w:space="0" w:color="auto"/>
            </w:tcBorders>
          </w:tcPr>
          <w:p w:rsidR="005A488C" w:rsidRPr="00FC3232" w:rsidRDefault="005A488C" w:rsidP="00D71677">
            <w:pPr>
              <w:pStyle w:val="a9"/>
              <w:spacing w:line="500" w:lineRule="exact"/>
              <w:jc w:val="both"/>
              <w:rPr>
                <w:rFonts w:ascii="Times New Roman" w:eastAsia="標楷體" w:hAnsi="Times New Roman"/>
                <w:b/>
                <w:sz w:val="28"/>
                <w:szCs w:val="28"/>
              </w:rPr>
            </w:pPr>
            <w:r w:rsidRPr="00FC3232">
              <w:rPr>
                <w:rFonts w:ascii="Times New Roman" w:eastAsia="標楷體" w:hAnsi="Times New Roman"/>
                <w:b/>
                <w:sz w:val="28"/>
                <w:szCs w:val="28"/>
              </w:rPr>
              <w:t>2014</w:t>
            </w:r>
          </w:p>
        </w:tc>
        <w:tc>
          <w:tcPr>
            <w:tcW w:w="7979" w:type="dxa"/>
            <w:tcBorders>
              <w:top w:val="single" w:sz="4" w:space="0" w:color="auto"/>
              <w:left w:val="single" w:sz="4" w:space="0" w:color="auto"/>
              <w:bottom w:val="single" w:sz="4" w:space="0" w:color="auto"/>
              <w:right w:val="single" w:sz="4" w:space="0" w:color="auto"/>
            </w:tcBorders>
          </w:tcPr>
          <w:p w:rsidR="005A488C" w:rsidRPr="00C724D7" w:rsidRDefault="005A488C" w:rsidP="00D71677">
            <w:pPr>
              <w:numPr>
                <w:ilvl w:val="0"/>
                <w:numId w:val="39"/>
              </w:numPr>
              <w:tabs>
                <w:tab w:val="clear" w:pos="960"/>
                <w:tab w:val="num" w:pos="372"/>
              </w:tabs>
              <w:spacing w:line="400" w:lineRule="exact"/>
              <w:ind w:left="372" w:hanging="320"/>
              <w:jc w:val="both"/>
              <w:rPr>
                <w:rFonts w:ascii="Times New Roman" w:eastAsia="標楷體" w:hAnsi="Times New Roman"/>
                <w:sz w:val="28"/>
                <w:szCs w:val="28"/>
              </w:rPr>
            </w:pPr>
            <w:r w:rsidRPr="00C724D7">
              <w:rPr>
                <w:rFonts w:ascii="Times New Roman" w:eastAsia="標楷體" w:hAnsi="Times New Roman"/>
                <w:sz w:val="28"/>
                <w:szCs w:val="28"/>
              </w:rPr>
              <w:t>Tasks performed by FSC:</w:t>
            </w:r>
          </w:p>
          <w:p w:rsidR="005A488C" w:rsidRPr="00B34C1E" w:rsidRDefault="005A488C" w:rsidP="00D71677">
            <w:pPr>
              <w:numPr>
                <w:ilvl w:val="0"/>
                <w:numId w:val="38"/>
              </w:numPr>
              <w:tabs>
                <w:tab w:val="clear" w:pos="960"/>
                <w:tab w:val="num" w:pos="808"/>
              </w:tabs>
              <w:spacing w:line="400" w:lineRule="exact"/>
              <w:ind w:left="808" w:hanging="448"/>
              <w:jc w:val="both"/>
              <w:rPr>
                <w:rFonts w:ascii="Times New Roman" w:eastAsia="標楷體" w:hAnsi="Times New Roman"/>
                <w:sz w:val="28"/>
                <w:szCs w:val="28"/>
              </w:rPr>
            </w:pPr>
            <w:r w:rsidRPr="00C724D7">
              <w:rPr>
                <w:rFonts w:ascii="Times New Roman" w:eastAsia="標楷體" w:hAnsi="Times New Roman"/>
                <w:sz w:val="28"/>
                <w:szCs w:val="28"/>
              </w:rPr>
              <w:t>Complete the deve</w:t>
            </w:r>
            <w:r w:rsidRPr="00B34C1E">
              <w:rPr>
                <w:rFonts w:ascii="Times New Roman" w:eastAsia="標楷體" w:hAnsi="Times New Roman"/>
                <w:sz w:val="28"/>
                <w:szCs w:val="28"/>
              </w:rPr>
              <w:t>lopment of “International Voting Strait Through Process</w:t>
            </w:r>
            <w:r w:rsidR="009C59B9" w:rsidRPr="00081D67">
              <w:rPr>
                <w:rFonts w:ascii="Times New Roman" w:eastAsia="標楷體" w:hAnsi="Times New Roman" w:hint="eastAsia"/>
                <w:sz w:val="28"/>
                <w:szCs w:val="28"/>
              </w:rPr>
              <w:t>（</w:t>
            </w:r>
            <w:r w:rsidR="009C59B9" w:rsidRPr="00081D67">
              <w:rPr>
                <w:rFonts w:ascii="Times New Roman" w:eastAsia="標楷體" w:hAnsi="Times New Roman"/>
                <w:sz w:val="28"/>
                <w:szCs w:val="28"/>
              </w:rPr>
              <w:t>STP</w:t>
            </w:r>
            <w:r w:rsidR="009C59B9" w:rsidRPr="00081D67">
              <w:rPr>
                <w:rFonts w:ascii="Times New Roman" w:eastAsia="標楷體" w:hAnsi="Times New Roman" w:hint="eastAsia"/>
                <w:sz w:val="28"/>
                <w:szCs w:val="28"/>
              </w:rPr>
              <w:t>）</w:t>
            </w:r>
            <w:r w:rsidRPr="00B34C1E">
              <w:rPr>
                <w:rFonts w:ascii="Times New Roman" w:eastAsia="標楷體" w:hAnsi="Times New Roman"/>
                <w:sz w:val="28"/>
                <w:szCs w:val="28"/>
              </w:rPr>
              <w:t xml:space="preserve">” system. </w:t>
            </w:r>
          </w:p>
          <w:p w:rsidR="005A488C" w:rsidRPr="00C724D7" w:rsidRDefault="005A488C" w:rsidP="00D71677">
            <w:pPr>
              <w:numPr>
                <w:ilvl w:val="0"/>
                <w:numId w:val="38"/>
              </w:numPr>
              <w:tabs>
                <w:tab w:val="clear" w:pos="960"/>
                <w:tab w:val="num" w:pos="808"/>
              </w:tabs>
              <w:spacing w:line="400" w:lineRule="exact"/>
              <w:ind w:left="808" w:hanging="448"/>
              <w:jc w:val="both"/>
              <w:rPr>
                <w:rFonts w:ascii="Times New Roman" w:eastAsia="標楷體" w:hAnsi="Times New Roman"/>
                <w:sz w:val="28"/>
                <w:szCs w:val="28"/>
              </w:rPr>
            </w:pPr>
            <w:r w:rsidRPr="00B34C1E">
              <w:rPr>
                <w:rFonts w:ascii="Times New Roman" w:eastAsia="標楷體" w:hAnsi="Times New Roman"/>
                <w:sz w:val="28"/>
                <w:szCs w:val="28"/>
              </w:rPr>
              <w:t>Complete codifying “Core p</w:t>
            </w:r>
            <w:r w:rsidRPr="00C724D7">
              <w:rPr>
                <w:rFonts w:ascii="Times New Roman" w:eastAsia="標楷體" w:hAnsi="Times New Roman"/>
                <w:sz w:val="28"/>
                <w:szCs w:val="28"/>
              </w:rPr>
              <w:t>rinciples of creating internal control regulations.”</w:t>
            </w:r>
          </w:p>
          <w:p w:rsidR="005A488C" w:rsidRPr="00C724D7" w:rsidRDefault="005A488C" w:rsidP="00D71677">
            <w:pPr>
              <w:numPr>
                <w:ilvl w:val="0"/>
                <w:numId w:val="38"/>
              </w:numPr>
              <w:tabs>
                <w:tab w:val="clear" w:pos="960"/>
                <w:tab w:val="num" w:pos="808"/>
              </w:tabs>
              <w:spacing w:line="400" w:lineRule="exact"/>
              <w:ind w:left="808" w:hanging="448"/>
              <w:jc w:val="both"/>
              <w:rPr>
                <w:rFonts w:ascii="Times New Roman" w:eastAsia="標楷體" w:hAnsi="Times New Roman"/>
                <w:sz w:val="28"/>
                <w:szCs w:val="28"/>
              </w:rPr>
            </w:pPr>
            <w:r w:rsidRPr="00C724D7">
              <w:rPr>
                <w:rFonts w:ascii="Times New Roman" w:eastAsia="標楷體" w:hAnsi="Times New Roman"/>
                <w:sz w:val="28"/>
                <w:szCs w:val="28"/>
              </w:rPr>
              <w:t xml:space="preserve">Revise regulations and attached tables in the annual reports and prospectuses of public companies. Add substantive items to be disclosed for corporate social responsibility and ethical business practice. </w:t>
            </w:r>
          </w:p>
          <w:p w:rsidR="005A488C" w:rsidRPr="00C724D7" w:rsidRDefault="005A488C" w:rsidP="00D71677">
            <w:pPr>
              <w:numPr>
                <w:ilvl w:val="0"/>
                <w:numId w:val="38"/>
              </w:numPr>
              <w:tabs>
                <w:tab w:val="clear" w:pos="960"/>
                <w:tab w:val="num" w:pos="808"/>
              </w:tabs>
              <w:spacing w:line="400" w:lineRule="exact"/>
              <w:ind w:left="808" w:hanging="448"/>
              <w:jc w:val="both"/>
              <w:rPr>
                <w:rFonts w:ascii="Times New Roman" w:eastAsia="標楷體" w:hAnsi="Times New Roman"/>
                <w:sz w:val="28"/>
                <w:szCs w:val="28"/>
              </w:rPr>
            </w:pPr>
            <w:r w:rsidRPr="00C724D7">
              <w:rPr>
                <w:rFonts w:ascii="Times New Roman" w:eastAsia="標楷體" w:hAnsi="Times New Roman"/>
                <w:sz w:val="28"/>
                <w:szCs w:val="28"/>
              </w:rPr>
              <w:t>Require government funds and financial institutions overseen by FSC to us</w:t>
            </w:r>
            <w:r w:rsidR="009C59B9">
              <w:rPr>
                <w:rFonts w:ascii="Times New Roman" w:eastAsia="標楷體" w:hAnsi="Times New Roman"/>
                <w:sz w:val="28"/>
                <w:szCs w:val="28"/>
              </w:rPr>
              <w:t xml:space="preserve">e corporate governance as a </w:t>
            </w:r>
            <w:r w:rsidR="009C59B9">
              <w:rPr>
                <w:rFonts w:ascii="Times New Roman" w:eastAsia="標楷體" w:hAnsi="Times New Roman" w:hint="eastAsia"/>
                <w:sz w:val="28"/>
                <w:szCs w:val="28"/>
              </w:rPr>
              <w:t xml:space="preserve">criteria for choosing </w:t>
            </w:r>
            <w:r w:rsidR="009C59B9">
              <w:rPr>
                <w:rFonts w:ascii="Times New Roman" w:eastAsia="標楷體" w:hAnsi="Times New Roman"/>
                <w:sz w:val="28"/>
                <w:szCs w:val="28"/>
              </w:rPr>
              <w:t xml:space="preserve"> </w:t>
            </w:r>
            <w:r w:rsidR="009C59B9">
              <w:rPr>
                <w:rFonts w:ascii="Times New Roman" w:eastAsia="標楷體" w:hAnsi="Times New Roman" w:hint="eastAsia"/>
                <w:sz w:val="28"/>
                <w:szCs w:val="28"/>
              </w:rPr>
              <w:t xml:space="preserve">a company for investment </w:t>
            </w:r>
            <w:r w:rsidRPr="00C724D7">
              <w:rPr>
                <w:rFonts w:ascii="Times New Roman" w:eastAsia="標楷體" w:hAnsi="Times New Roman"/>
                <w:sz w:val="28"/>
                <w:szCs w:val="28"/>
              </w:rPr>
              <w:t xml:space="preserve">and disclose this fact, continue to pay attention to the </w:t>
            </w:r>
            <w:r w:rsidR="009C59B9">
              <w:rPr>
                <w:rFonts w:ascii="Times New Roman" w:eastAsia="標楷體" w:hAnsi="Times New Roman" w:hint="eastAsia"/>
                <w:sz w:val="28"/>
                <w:szCs w:val="28"/>
              </w:rPr>
              <w:t xml:space="preserve">state of corporate </w:t>
            </w:r>
            <w:r w:rsidRPr="00C724D7">
              <w:rPr>
                <w:rFonts w:ascii="Times New Roman" w:eastAsia="標楷體" w:hAnsi="Times New Roman"/>
                <w:sz w:val="28"/>
                <w:szCs w:val="28"/>
              </w:rPr>
              <w:t xml:space="preserve">governance of their investees, and disclose their follow-up with governance of </w:t>
            </w:r>
            <w:r>
              <w:rPr>
                <w:rFonts w:ascii="Times New Roman" w:eastAsia="標楷體" w:hAnsi="Times New Roman" w:hint="eastAsia"/>
                <w:sz w:val="28"/>
                <w:szCs w:val="28"/>
              </w:rPr>
              <w:t>listed</w:t>
            </w:r>
            <w:r w:rsidRPr="00C724D7">
              <w:rPr>
                <w:rFonts w:ascii="Times New Roman" w:eastAsia="標楷體" w:hAnsi="Times New Roman"/>
                <w:sz w:val="28"/>
                <w:szCs w:val="28"/>
              </w:rPr>
              <w:t xml:space="preserve"> companies. </w:t>
            </w:r>
          </w:p>
          <w:p w:rsidR="005A488C" w:rsidRPr="00C724D7" w:rsidRDefault="005A488C" w:rsidP="00D71677">
            <w:pPr>
              <w:numPr>
                <w:ilvl w:val="0"/>
                <w:numId w:val="38"/>
              </w:numPr>
              <w:tabs>
                <w:tab w:val="clear" w:pos="960"/>
                <w:tab w:val="num" w:pos="808"/>
              </w:tabs>
              <w:spacing w:line="400" w:lineRule="exact"/>
              <w:ind w:left="808" w:hanging="448"/>
              <w:jc w:val="both"/>
              <w:rPr>
                <w:rFonts w:ascii="Times New Roman" w:eastAsia="標楷體" w:hAnsi="Times New Roman"/>
                <w:sz w:val="28"/>
                <w:szCs w:val="28"/>
              </w:rPr>
            </w:pPr>
            <w:r w:rsidRPr="00C724D7">
              <w:rPr>
                <w:rFonts w:ascii="Times New Roman" w:eastAsia="標楷體" w:hAnsi="Times New Roman"/>
                <w:sz w:val="28"/>
                <w:szCs w:val="28"/>
              </w:rPr>
              <w:t>Recommend that MOEA add regulations on voluntary appointment of independent directors in the Company Act.</w:t>
            </w:r>
          </w:p>
          <w:p w:rsidR="005A488C" w:rsidRPr="00C724D7" w:rsidRDefault="005A488C" w:rsidP="00D71677">
            <w:pPr>
              <w:numPr>
                <w:ilvl w:val="0"/>
                <w:numId w:val="38"/>
              </w:numPr>
              <w:tabs>
                <w:tab w:val="clear" w:pos="960"/>
                <w:tab w:val="num" w:pos="808"/>
              </w:tabs>
              <w:spacing w:line="400" w:lineRule="exact"/>
              <w:ind w:left="808" w:hanging="448"/>
              <w:jc w:val="both"/>
              <w:rPr>
                <w:rFonts w:ascii="Times New Roman" w:eastAsia="標楷體" w:hAnsi="Times New Roman"/>
                <w:sz w:val="28"/>
                <w:szCs w:val="28"/>
              </w:rPr>
            </w:pPr>
            <w:r w:rsidRPr="00C724D7">
              <w:rPr>
                <w:rFonts w:ascii="Times New Roman" w:eastAsia="標楷體" w:hAnsi="Times New Roman"/>
                <w:kern w:val="0"/>
                <w:sz w:val="28"/>
                <w:szCs w:val="28"/>
              </w:rPr>
              <w:t xml:space="preserve">Continue to inspect the punitive regulations of </w:t>
            </w:r>
            <w:r>
              <w:rPr>
                <w:rFonts w:ascii="Times New Roman" w:eastAsia="標楷體" w:hAnsi="Times New Roman" w:hint="eastAsia"/>
                <w:kern w:val="0"/>
                <w:sz w:val="28"/>
                <w:szCs w:val="28"/>
              </w:rPr>
              <w:t xml:space="preserve">the </w:t>
            </w:r>
            <w:r w:rsidRPr="00C724D7">
              <w:rPr>
                <w:rFonts w:ascii="Times New Roman" w:eastAsia="標楷體" w:hAnsi="Times New Roman"/>
                <w:kern w:val="0"/>
                <w:sz w:val="28"/>
                <w:szCs w:val="28"/>
              </w:rPr>
              <w:t xml:space="preserve">Securities and Exchange Act. When necessary, TWSE and GTSM shall propose relevant measures. </w:t>
            </w:r>
          </w:p>
          <w:p w:rsidR="005A488C" w:rsidRPr="00C724D7" w:rsidRDefault="005A488C" w:rsidP="00D71677">
            <w:pPr>
              <w:numPr>
                <w:ilvl w:val="0"/>
                <w:numId w:val="39"/>
              </w:numPr>
              <w:tabs>
                <w:tab w:val="clear" w:pos="960"/>
                <w:tab w:val="num" w:pos="372"/>
              </w:tabs>
              <w:spacing w:line="400" w:lineRule="exact"/>
              <w:ind w:left="372" w:hanging="320"/>
              <w:jc w:val="both"/>
              <w:rPr>
                <w:rFonts w:ascii="Times New Roman" w:eastAsia="標楷體" w:hAnsi="Times New Roman"/>
                <w:sz w:val="28"/>
                <w:szCs w:val="28"/>
              </w:rPr>
            </w:pPr>
            <w:r w:rsidRPr="00C724D7">
              <w:rPr>
                <w:rFonts w:ascii="Times New Roman" w:eastAsia="標楷體" w:hAnsi="Times New Roman"/>
                <w:sz w:val="28"/>
                <w:szCs w:val="28"/>
              </w:rPr>
              <w:t>Tasks performed by the Corporate Governance Center:</w:t>
            </w:r>
          </w:p>
          <w:p w:rsidR="005A488C" w:rsidRPr="00C724D7" w:rsidRDefault="005A488C" w:rsidP="00D71677">
            <w:pPr>
              <w:numPr>
                <w:ilvl w:val="0"/>
                <w:numId w:val="40"/>
              </w:numPr>
              <w:tabs>
                <w:tab w:val="clear" w:pos="960"/>
                <w:tab w:val="num" w:pos="838"/>
              </w:tabs>
              <w:spacing w:line="400" w:lineRule="exact"/>
              <w:ind w:left="838" w:hanging="492"/>
              <w:jc w:val="both"/>
              <w:rPr>
                <w:rFonts w:ascii="Times New Roman" w:eastAsia="標楷體" w:hAnsi="Times New Roman"/>
                <w:sz w:val="28"/>
                <w:szCs w:val="28"/>
              </w:rPr>
            </w:pPr>
            <w:r w:rsidRPr="00C724D7">
              <w:rPr>
                <w:rFonts w:ascii="Times New Roman" w:eastAsia="標楷體" w:hAnsi="Times New Roman"/>
                <w:sz w:val="28"/>
                <w:szCs w:val="28"/>
              </w:rPr>
              <w:t>Complete the formation of Corporate Governance Center.</w:t>
            </w:r>
          </w:p>
          <w:p w:rsidR="005A488C" w:rsidRPr="00C724D7" w:rsidRDefault="005A488C" w:rsidP="00D71677">
            <w:pPr>
              <w:numPr>
                <w:ilvl w:val="0"/>
                <w:numId w:val="40"/>
              </w:numPr>
              <w:tabs>
                <w:tab w:val="clear" w:pos="960"/>
                <w:tab w:val="num" w:pos="838"/>
              </w:tabs>
              <w:spacing w:line="400" w:lineRule="exact"/>
              <w:ind w:left="838" w:hanging="492"/>
              <w:jc w:val="both"/>
              <w:rPr>
                <w:rFonts w:ascii="Times New Roman" w:eastAsia="標楷體" w:hAnsi="Times New Roman"/>
                <w:sz w:val="28"/>
                <w:szCs w:val="28"/>
              </w:rPr>
            </w:pPr>
            <w:r w:rsidRPr="00C724D7">
              <w:rPr>
                <w:rFonts w:ascii="Times New Roman" w:eastAsia="標楷體" w:hAnsi="Times New Roman"/>
                <w:sz w:val="28"/>
                <w:szCs w:val="28"/>
              </w:rPr>
              <w:t>Complete the initial evaluation of corporate governance evaluation for the first year.</w:t>
            </w:r>
          </w:p>
          <w:p w:rsidR="005A488C" w:rsidRPr="00C724D7" w:rsidRDefault="005A488C" w:rsidP="00D71677">
            <w:pPr>
              <w:numPr>
                <w:ilvl w:val="0"/>
                <w:numId w:val="40"/>
              </w:numPr>
              <w:tabs>
                <w:tab w:val="clear" w:pos="960"/>
                <w:tab w:val="num" w:pos="838"/>
              </w:tabs>
              <w:spacing w:line="400" w:lineRule="exact"/>
              <w:ind w:left="838" w:hanging="492"/>
              <w:jc w:val="both"/>
              <w:rPr>
                <w:rFonts w:ascii="Times New Roman" w:eastAsia="標楷體" w:hAnsi="Times New Roman"/>
                <w:sz w:val="28"/>
                <w:szCs w:val="28"/>
              </w:rPr>
            </w:pPr>
            <w:r w:rsidRPr="00C724D7">
              <w:rPr>
                <w:rFonts w:ascii="Times New Roman" w:eastAsia="標楷體" w:hAnsi="Times New Roman"/>
                <w:sz w:val="28"/>
                <w:szCs w:val="28"/>
              </w:rPr>
              <w:t xml:space="preserve">Research and propose </w:t>
            </w:r>
            <w:r>
              <w:rPr>
                <w:rFonts w:ascii="Times New Roman" w:eastAsia="標楷體" w:hAnsi="Times New Roman" w:hint="eastAsia"/>
                <w:sz w:val="28"/>
                <w:szCs w:val="28"/>
              </w:rPr>
              <w:t>guidelines</w:t>
            </w:r>
            <w:r w:rsidRPr="00C724D7">
              <w:rPr>
                <w:rFonts w:ascii="Times New Roman" w:eastAsia="標楷體" w:hAnsi="Times New Roman"/>
                <w:sz w:val="28"/>
                <w:szCs w:val="28"/>
              </w:rPr>
              <w:t xml:space="preserve"> for board self-evaluation or peer review.</w:t>
            </w:r>
          </w:p>
          <w:p w:rsidR="005A488C" w:rsidRPr="00C724D7" w:rsidRDefault="005A488C" w:rsidP="00D71677">
            <w:pPr>
              <w:numPr>
                <w:ilvl w:val="0"/>
                <w:numId w:val="40"/>
              </w:numPr>
              <w:tabs>
                <w:tab w:val="clear" w:pos="960"/>
                <w:tab w:val="num" w:pos="838"/>
              </w:tabs>
              <w:spacing w:line="400" w:lineRule="exact"/>
              <w:ind w:left="838" w:hanging="492"/>
              <w:jc w:val="both"/>
              <w:rPr>
                <w:rFonts w:ascii="Times New Roman" w:eastAsia="標楷體" w:hAnsi="Times New Roman"/>
                <w:sz w:val="28"/>
                <w:szCs w:val="28"/>
              </w:rPr>
            </w:pPr>
            <w:r w:rsidRPr="00C724D7">
              <w:rPr>
                <w:rFonts w:ascii="Times New Roman" w:eastAsia="標楷體" w:hAnsi="Times New Roman"/>
                <w:sz w:val="28"/>
                <w:szCs w:val="28"/>
              </w:rPr>
              <w:t>Propose examples for the power, function, and operation of the nomination committee.</w:t>
            </w:r>
          </w:p>
          <w:p w:rsidR="005A488C" w:rsidRPr="00C724D7" w:rsidRDefault="005A488C" w:rsidP="00D71677">
            <w:pPr>
              <w:numPr>
                <w:ilvl w:val="0"/>
                <w:numId w:val="40"/>
              </w:numPr>
              <w:tabs>
                <w:tab w:val="clear" w:pos="960"/>
                <w:tab w:val="num" w:pos="838"/>
              </w:tabs>
              <w:spacing w:line="400" w:lineRule="exact"/>
              <w:ind w:left="838" w:hanging="492"/>
              <w:jc w:val="both"/>
              <w:rPr>
                <w:rFonts w:ascii="Times New Roman" w:eastAsia="標楷體" w:hAnsi="Times New Roman"/>
                <w:sz w:val="28"/>
                <w:szCs w:val="28"/>
              </w:rPr>
            </w:pPr>
            <w:r w:rsidRPr="00C724D7">
              <w:rPr>
                <w:rFonts w:ascii="Times New Roman" w:eastAsia="標楷體" w:hAnsi="Times New Roman"/>
                <w:sz w:val="28"/>
                <w:szCs w:val="28"/>
              </w:rPr>
              <w:t xml:space="preserve">Propose examples for necessary disclosure on the websites of </w:t>
            </w:r>
            <w:r>
              <w:rPr>
                <w:rFonts w:ascii="Times New Roman" w:eastAsia="標楷體" w:hAnsi="Times New Roman" w:hint="eastAsia"/>
                <w:sz w:val="28"/>
                <w:szCs w:val="28"/>
              </w:rPr>
              <w:t>listed</w:t>
            </w:r>
            <w:r w:rsidRPr="00C724D7">
              <w:rPr>
                <w:rFonts w:ascii="Times New Roman" w:eastAsia="標楷體" w:hAnsi="Times New Roman"/>
                <w:sz w:val="28"/>
                <w:szCs w:val="28"/>
              </w:rPr>
              <w:t xml:space="preserve"> companies.</w:t>
            </w:r>
          </w:p>
          <w:p w:rsidR="005A488C" w:rsidRPr="00C724D7" w:rsidRDefault="005A488C" w:rsidP="00D71677">
            <w:pPr>
              <w:numPr>
                <w:ilvl w:val="0"/>
                <w:numId w:val="40"/>
              </w:numPr>
              <w:tabs>
                <w:tab w:val="clear" w:pos="960"/>
                <w:tab w:val="num" w:pos="838"/>
              </w:tabs>
              <w:spacing w:line="400" w:lineRule="exact"/>
              <w:ind w:left="838" w:hanging="492"/>
              <w:jc w:val="both"/>
              <w:rPr>
                <w:rFonts w:ascii="Times New Roman" w:eastAsia="標楷體" w:hAnsi="Times New Roman"/>
                <w:sz w:val="28"/>
                <w:szCs w:val="28"/>
              </w:rPr>
            </w:pPr>
            <w:r w:rsidRPr="00C724D7">
              <w:rPr>
                <w:rFonts w:ascii="Times New Roman" w:eastAsia="標楷體" w:hAnsi="Times New Roman"/>
                <w:color w:val="000000"/>
                <w:sz w:val="28"/>
                <w:szCs w:val="28"/>
              </w:rPr>
              <w:t xml:space="preserve">Propose </w:t>
            </w:r>
            <w:r>
              <w:rPr>
                <w:rFonts w:ascii="Times New Roman" w:eastAsia="標楷體" w:hAnsi="Times New Roman" w:hint="eastAsia"/>
                <w:color w:val="000000"/>
                <w:sz w:val="28"/>
                <w:szCs w:val="28"/>
              </w:rPr>
              <w:t>guidelines</w:t>
            </w:r>
            <w:r w:rsidRPr="00C724D7">
              <w:rPr>
                <w:rFonts w:ascii="Times New Roman" w:eastAsia="標楷體" w:hAnsi="Times New Roman"/>
                <w:color w:val="000000"/>
                <w:sz w:val="28"/>
                <w:szCs w:val="28"/>
              </w:rPr>
              <w:t xml:space="preserve"> of related party transactions or best practice for reference by companies. </w:t>
            </w:r>
          </w:p>
          <w:p w:rsidR="005A488C" w:rsidRPr="00C724D7" w:rsidRDefault="005A488C" w:rsidP="00D71677">
            <w:pPr>
              <w:numPr>
                <w:ilvl w:val="0"/>
                <w:numId w:val="40"/>
              </w:numPr>
              <w:tabs>
                <w:tab w:val="clear" w:pos="960"/>
                <w:tab w:val="num" w:pos="838"/>
              </w:tabs>
              <w:spacing w:line="400" w:lineRule="exact"/>
              <w:ind w:left="838" w:hanging="492"/>
              <w:jc w:val="both"/>
              <w:rPr>
                <w:rFonts w:ascii="Times New Roman" w:eastAsia="標楷體" w:hAnsi="Times New Roman"/>
                <w:sz w:val="28"/>
                <w:szCs w:val="28"/>
              </w:rPr>
            </w:pPr>
            <w:r w:rsidRPr="00C724D7">
              <w:rPr>
                <w:rFonts w:ascii="Times New Roman" w:eastAsia="標楷體" w:hAnsi="Times New Roman"/>
                <w:sz w:val="28"/>
                <w:szCs w:val="28"/>
              </w:rPr>
              <w:t>Propose the creation of law enforcement statistics database.</w:t>
            </w:r>
          </w:p>
          <w:p w:rsidR="005A488C" w:rsidRPr="00C724D7" w:rsidRDefault="00EA4DA0" w:rsidP="00D71677">
            <w:pPr>
              <w:numPr>
                <w:ilvl w:val="0"/>
                <w:numId w:val="40"/>
              </w:numPr>
              <w:tabs>
                <w:tab w:val="clear" w:pos="960"/>
                <w:tab w:val="num" w:pos="838"/>
              </w:tabs>
              <w:spacing w:line="400" w:lineRule="exact"/>
              <w:ind w:left="838" w:hanging="492"/>
              <w:jc w:val="both"/>
              <w:rPr>
                <w:rFonts w:ascii="Times New Roman" w:eastAsia="標楷體" w:hAnsi="Times New Roman"/>
                <w:sz w:val="28"/>
                <w:szCs w:val="28"/>
              </w:rPr>
            </w:pPr>
            <w:r>
              <w:rPr>
                <w:rFonts w:ascii="Times New Roman" w:eastAsia="標楷體" w:hAnsi="Times New Roman" w:hint="eastAsia"/>
                <w:sz w:val="28"/>
                <w:szCs w:val="28"/>
              </w:rPr>
              <w:t>Compile</w:t>
            </w:r>
            <w:r>
              <w:rPr>
                <w:rFonts w:ascii="Times New Roman" w:eastAsia="標楷體" w:hAnsi="Times New Roman"/>
                <w:sz w:val="28"/>
                <w:szCs w:val="28"/>
              </w:rPr>
              <w:t xml:space="preserve"> the </w:t>
            </w:r>
            <w:r>
              <w:rPr>
                <w:rFonts w:ascii="Times New Roman" w:eastAsia="標楷體" w:hAnsi="Times New Roman" w:hint="eastAsia"/>
                <w:sz w:val="28"/>
                <w:szCs w:val="28"/>
              </w:rPr>
              <w:t>incidents</w:t>
            </w:r>
            <w:r w:rsidR="005A488C" w:rsidRPr="00C724D7">
              <w:rPr>
                <w:rFonts w:ascii="Times New Roman" w:eastAsia="標楷體" w:hAnsi="Times New Roman"/>
                <w:sz w:val="28"/>
                <w:szCs w:val="28"/>
              </w:rPr>
              <w:t xml:space="preserve"> of</w:t>
            </w:r>
            <w:r>
              <w:rPr>
                <w:rFonts w:ascii="Times New Roman" w:eastAsia="標楷體" w:hAnsi="Times New Roman" w:hint="eastAsia"/>
                <w:sz w:val="28"/>
                <w:szCs w:val="28"/>
              </w:rPr>
              <w:t xml:space="preserve"> reporting by </w:t>
            </w:r>
            <w:r w:rsidR="005A488C" w:rsidRPr="00C724D7">
              <w:rPr>
                <w:rFonts w:ascii="Times New Roman" w:eastAsia="標楷體" w:hAnsi="Times New Roman"/>
                <w:sz w:val="28"/>
                <w:szCs w:val="28"/>
              </w:rPr>
              <w:t xml:space="preserve"> whistleblow</w:t>
            </w:r>
            <w:r>
              <w:rPr>
                <w:rFonts w:ascii="Times New Roman" w:eastAsia="標楷體" w:hAnsi="Times New Roman" w:hint="eastAsia"/>
                <w:sz w:val="28"/>
                <w:szCs w:val="28"/>
              </w:rPr>
              <w:t>ers</w:t>
            </w:r>
            <w:r w:rsidR="005A488C" w:rsidRPr="00C724D7">
              <w:rPr>
                <w:rFonts w:ascii="Times New Roman" w:eastAsia="標楷體" w:hAnsi="Times New Roman"/>
                <w:sz w:val="28"/>
                <w:szCs w:val="28"/>
              </w:rPr>
              <w:t xml:space="preserve">, </w:t>
            </w:r>
            <w:r w:rsidR="006E0AFD">
              <w:rPr>
                <w:rFonts w:ascii="Times New Roman" w:eastAsia="標楷體" w:hAnsi="Times New Roman" w:hint="eastAsia"/>
                <w:sz w:val="28"/>
                <w:szCs w:val="28"/>
              </w:rPr>
              <w:t>the outcome of on-site audits</w:t>
            </w:r>
            <w:r w:rsidR="005A488C" w:rsidRPr="00C724D7">
              <w:rPr>
                <w:rFonts w:ascii="Times New Roman" w:eastAsia="標楷體" w:hAnsi="Times New Roman"/>
                <w:sz w:val="28"/>
                <w:szCs w:val="28"/>
              </w:rPr>
              <w:t xml:space="preserve">, and the payment of rewards, and study improvements based on such condition. </w:t>
            </w:r>
          </w:p>
          <w:p w:rsidR="005A488C" w:rsidRPr="00C724D7" w:rsidRDefault="005A488C" w:rsidP="00D71677">
            <w:pPr>
              <w:numPr>
                <w:ilvl w:val="0"/>
                <w:numId w:val="39"/>
              </w:numPr>
              <w:tabs>
                <w:tab w:val="clear" w:pos="960"/>
                <w:tab w:val="num" w:pos="372"/>
              </w:tabs>
              <w:spacing w:line="400" w:lineRule="exact"/>
              <w:ind w:left="372" w:hanging="320"/>
              <w:jc w:val="both"/>
              <w:rPr>
                <w:rFonts w:ascii="Times New Roman" w:eastAsia="標楷體" w:hAnsi="Times New Roman"/>
                <w:sz w:val="28"/>
                <w:szCs w:val="28"/>
              </w:rPr>
            </w:pPr>
            <w:r w:rsidRPr="00C724D7">
              <w:rPr>
                <w:rFonts w:ascii="Times New Roman" w:eastAsia="標楷體" w:hAnsi="Times New Roman"/>
                <w:sz w:val="28"/>
                <w:szCs w:val="28"/>
              </w:rPr>
              <w:t xml:space="preserve">Tasks performed by SFIPC: </w:t>
            </w:r>
            <w:r w:rsidR="00572016">
              <w:rPr>
                <w:rFonts w:ascii="Times New Roman" w:eastAsia="標楷體" w:hAnsi="Times New Roman" w:hint="eastAsia"/>
                <w:sz w:val="32"/>
                <w:szCs w:val="32"/>
              </w:rPr>
              <w:t>Based on</w:t>
            </w:r>
            <w:r w:rsidR="00572016" w:rsidRPr="00C724D7">
              <w:rPr>
                <w:rFonts w:ascii="Times New Roman" w:eastAsia="標楷體" w:hAnsi="Times New Roman"/>
                <w:sz w:val="32"/>
                <w:szCs w:val="32"/>
              </w:rPr>
              <w:t xml:space="preserve"> intern</w:t>
            </w:r>
            <w:r w:rsidR="00572016">
              <w:rPr>
                <w:rFonts w:ascii="Times New Roman" w:eastAsia="標楷體" w:hAnsi="Times New Roman"/>
                <w:sz w:val="32"/>
                <w:szCs w:val="32"/>
              </w:rPr>
              <w:t>ational practices</w:t>
            </w:r>
            <w:r w:rsidR="00572016" w:rsidRPr="00C724D7">
              <w:rPr>
                <w:rFonts w:ascii="Times New Roman" w:eastAsia="標楷體" w:hAnsi="Times New Roman"/>
                <w:sz w:val="32"/>
                <w:szCs w:val="32"/>
              </w:rPr>
              <w:t xml:space="preserve"> to propose mechanisms that strengthen functions of monitoring</w:t>
            </w:r>
            <w:r w:rsidRPr="00C724D7">
              <w:rPr>
                <w:rFonts w:ascii="Times New Roman" w:eastAsia="標楷體" w:hAnsi="Times New Roman"/>
                <w:sz w:val="28"/>
                <w:szCs w:val="28"/>
              </w:rPr>
              <w:t>.</w:t>
            </w:r>
          </w:p>
          <w:p w:rsidR="005A488C" w:rsidRPr="00C724D7" w:rsidRDefault="005A488C" w:rsidP="00D71677">
            <w:pPr>
              <w:numPr>
                <w:ilvl w:val="0"/>
                <w:numId w:val="39"/>
              </w:numPr>
              <w:tabs>
                <w:tab w:val="clear" w:pos="960"/>
                <w:tab w:val="num" w:pos="372"/>
              </w:tabs>
              <w:spacing w:line="400" w:lineRule="exact"/>
              <w:ind w:left="372" w:hanging="320"/>
              <w:jc w:val="both"/>
              <w:rPr>
                <w:rFonts w:ascii="Times New Roman" w:eastAsia="標楷體" w:hAnsi="Times New Roman"/>
                <w:sz w:val="28"/>
                <w:szCs w:val="28"/>
              </w:rPr>
            </w:pPr>
            <w:r w:rsidRPr="00C724D7">
              <w:rPr>
                <w:rFonts w:ascii="Times New Roman" w:eastAsia="標楷體" w:hAnsi="Times New Roman"/>
                <w:kern w:val="0"/>
                <w:sz w:val="28"/>
                <w:szCs w:val="28"/>
              </w:rPr>
              <w:t>Tasks performed by TWSE and GTSM:</w:t>
            </w:r>
          </w:p>
          <w:p w:rsidR="005A488C" w:rsidRPr="00C724D7" w:rsidRDefault="005A488C" w:rsidP="00D71677">
            <w:pPr>
              <w:numPr>
                <w:ilvl w:val="0"/>
                <w:numId w:val="41"/>
              </w:numPr>
              <w:tabs>
                <w:tab w:val="clear" w:pos="960"/>
                <w:tab w:val="num" w:pos="838"/>
              </w:tabs>
              <w:spacing w:line="400" w:lineRule="exact"/>
              <w:ind w:left="732"/>
              <w:jc w:val="both"/>
              <w:rPr>
                <w:rFonts w:ascii="Times New Roman" w:eastAsia="標楷體" w:hAnsi="Times New Roman"/>
                <w:sz w:val="28"/>
                <w:szCs w:val="28"/>
              </w:rPr>
            </w:pPr>
            <w:r w:rsidRPr="00C724D7">
              <w:rPr>
                <w:rFonts w:ascii="Times New Roman" w:eastAsia="標楷體" w:hAnsi="Times New Roman"/>
                <w:sz w:val="28"/>
                <w:szCs w:val="28"/>
              </w:rPr>
              <w:t>Revise “Corporate Governance Best-Practice Principles for TWSE/GTSM Listed Companies.”</w:t>
            </w:r>
          </w:p>
          <w:p w:rsidR="005A488C" w:rsidRPr="00C724D7" w:rsidRDefault="005A488C" w:rsidP="00D71677">
            <w:pPr>
              <w:numPr>
                <w:ilvl w:val="1"/>
                <w:numId w:val="41"/>
              </w:numPr>
              <w:tabs>
                <w:tab w:val="clear" w:pos="960"/>
                <w:tab w:val="num" w:pos="838"/>
              </w:tabs>
              <w:spacing w:line="400" w:lineRule="exact"/>
              <w:jc w:val="both"/>
              <w:rPr>
                <w:rFonts w:ascii="Times New Roman" w:eastAsia="標楷體" w:hAnsi="Times New Roman"/>
                <w:sz w:val="28"/>
                <w:szCs w:val="28"/>
              </w:rPr>
            </w:pPr>
            <w:r w:rsidRPr="00C724D7">
              <w:rPr>
                <w:rFonts w:ascii="Times New Roman" w:eastAsia="標楷體" w:hAnsi="Times New Roman"/>
                <w:sz w:val="28"/>
                <w:szCs w:val="28"/>
              </w:rPr>
              <w:t>Design items for board self-evaluation or peer review.</w:t>
            </w:r>
          </w:p>
          <w:p w:rsidR="005A488C" w:rsidRPr="00C724D7" w:rsidRDefault="005A488C" w:rsidP="00D71677">
            <w:pPr>
              <w:numPr>
                <w:ilvl w:val="1"/>
                <w:numId w:val="41"/>
              </w:numPr>
              <w:tabs>
                <w:tab w:val="clear" w:pos="960"/>
                <w:tab w:val="num" w:pos="838"/>
              </w:tabs>
              <w:spacing w:line="400" w:lineRule="exact"/>
              <w:jc w:val="both"/>
              <w:rPr>
                <w:rFonts w:ascii="Times New Roman" w:eastAsia="標楷體" w:hAnsi="Times New Roman"/>
                <w:sz w:val="28"/>
                <w:szCs w:val="28"/>
              </w:rPr>
            </w:pPr>
            <w:r w:rsidRPr="00C724D7">
              <w:rPr>
                <w:rFonts w:ascii="Times New Roman" w:eastAsia="標楷體" w:hAnsi="Times New Roman"/>
                <w:sz w:val="28"/>
                <w:szCs w:val="28"/>
              </w:rPr>
              <w:t xml:space="preserve">Require that the composition of board members should be diverse. </w:t>
            </w:r>
          </w:p>
          <w:p w:rsidR="005A488C" w:rsidRPr="00C724D7" w:rsidRDefault="005A488C" w:rsidP="00D71677">
            <w:pPr>
              <w:numPr>
                <w:ilvl w:val="0"/>
                <w:numId w:val="41"/>
              </w:numPr>
              <w:tabs>
                <w:tab w:val="clear" w:pos="960"/>
                <w:tab w:val="num" w:pos="792"/>
              </w:tabs>
              <w:spacing w:line="400" w:lineRule="exact"/>
              <w:ind w:left="808" w:hanging="556"/>
              <w:jc w:val="both"/>
              <w:rPr>
                <w:rFonts w:ascii="Times New Roman" w:eastAsia="標楷體" w:hAnsi="Times New Roman"/>
                <w:sz w:val="28"/>
                <w:szCs w:val="28"/>
              </w:rPr>
            </w:pPr>
            <w:r w:rsidRPr="00C724D7">
              <w:rPr>
                <w:rFonts w:ascii="Times New Roman" w:eastAsia="標楷體" w:hAnsi="Times New Roman"/>
                <w:sz w:val="28"/>
                <w:szCs w:val="28"/>
              </w:rPr>
              <w:t>Revise “Corporate Social Responsibility Best Practice Principles for TWSE/GTSM-Listed Companies” and “Ethical Corporate Management Best Practice Principles for TWSE/GTSM-Listed Companies.”</w:t>
            </w:r>
          </w:p>
          <w:p w:rsidR="005A488C" w:rsidRPr="00C724D7" w:rsidRDefault="005A488C" w:rsidP="00D71677">
            <w:pPr>
              <w:numPr>
                <w:ilvl w:val="0"/>
                <w:numId w:val="41"/>
              </w:numPr>
              <w:tabs>
                <w:tab w:val="clear" w:pos="960"/>
                <w:tab w:val="num" w:pos="792"/>
              </w:tabs>
              <w:spacing w:line="400" w:lineRule="exact"/>
              <w:ind w:left="808" w:hanging="556"/>
              <w:jc w:val="both"/>
              <w:rPr>
                <w:rFonts w:ascii="Times New Roman" w:eastAsia="標楷體" w:hAnsi="Times New Roman"/>
                <w:sz w:val="28"/>
                <w:szCs w:val="28"/>
              </w:rPr>
            </w:pPr>
            <w:r w:rsidRPr="00C724D7">
              <w:rPr>
                <w:rFonts w:ascii="Times New Roman" w:eastAsia="標楷體" w:hAnsi="Times New Roman"/>
                <w:sz w:val="28"/>
                <w:szCs w:val="28"/>
              </w:rPr>
              <w:t xml:space="preserve">Require companies to </w:t>
            </w:r>
            <w:r w:rsidR="006E0AFD">
              <w:rPr>
                <w:rFonts w:ascii="Times New Roman" w:eastAsia="標楷體" w:hAnsi="Times New Roman" w:hint="eastAsia"/>
                <w:sz w:val="28"/>
                <w:szCs w:val="28"/>
              </w:rPr>
              <w:t>set up</w:t>
            </w:r>
            <w:r w:rsidRPr="00C724D7">
              <w:rPr>
                <w:rFonts w:ascii="Times New Roman" w:eastAsia="標楷體" w:hAnsi="Times New Roman"/>
                <w:sz w:val="28"/>
                <w:szCs w:val="28"/>
              </w:rPr>
              <w:t xml:space="preserve"> websites and provide stakeholder areas.</w:t>
            </w:r>
          </w:p>
          <w:p w:rsidR="005A488C" w:rsidRPr="00C724D7" w:rsidRDefault="006E0AFD" w:rsidP="00D71677">
            <w:pPr>
              <w:numPr>
                <w:ilvl w:val="0"/>
                <w:numId w:val="41"/>
              </w:numPr>
              <w:tabs>
                <w:tab w:val="clear" w:pos="960"/>
                <w:tab w:val="num" w:pos="792"/>
              </w:tabs>
              <w:spacing w:line="400" w:lineRule="exact"/>
              <w:ind w:left="808" w:hanging="556"/>
              <w:jc w:val="both"/>
              <w:rPr>
                <w:rFonts w:ascii="Times New Roman" w:eastAsia="標楷體" w:hAnsi="Times New Roman"/>
                <w:sz w:val="28"/>
                <w:szCs w:val="28"/>
              </w:rPr>
            </w:pPr>
            <w:r>
              <w:rPr>
                <w:rFonts w:ascii="Times New Roman" w:eastAsia="標楷體" w:hAnsi="Times New Roman" w:hint="eastAsia"/>
                <w:sz w:val="28"/>
                <w:szCs w:val="28"/>
              </w:rPr>
              <w:t xml:space="preserve">Determining the criteria or indicators for selecting companies in the corporate governance index  </w:t>
            </w:r>
            <w:r w:rsidR="005A488C" w:rsidRPr="00C724D7">
              <w:rPr>
                <w:rFonts w:ascii="Times New Roman" w:eastAsia="標楷體" w:hAnsi="Times New Roman"/>
                <w:sz w:val="28"/>
                <w:szCs w:val="28"/>
              </w:rPr>
              <w:t>.</w:t>
            </w:r>
          </w:p>
          <w:p w:rsidR="005A488C" w:rsidRPr="00C724D7" w:rsidRDefault="005A488C" w:rsidP="00D71677">
            <w:pPr>
              <w:numPr>
                <w:ilvl w:val="0"/>
                <w:numId w:val="41"/>
              </w:numPr>
              <w:tabs>
                <w:tab w:val="clear" w:pos="960"/>
                <w:tab w:val="num" w:pos="792"/>
              </w:tabs>
              <w:spacing w:line="400" w:lineRule="exact"/>
              <w:ind w:left="808" w:hanging="556"/>
              <w:jc w:val="both"/>
              <w:rPr>
                <w:rFonts w:ascii="Times New Roman" w:eastAsia="標楷體" w:hAnsi="Times New Roman"/>
                <w:sz w:val="28"/>
                <w:szCs w:val="28"/>
              </w:rPr>
            </w:pPr>
            <w:r w:rsidRPr="00C724D7">
              <w:rPr>
                <w:rFonts w:ascii="Times New Roman" w:eastAsia="標楷體" w:hAnsi="Times New Roman"/>
                <w:sz w:val="28"/>
                <w:szCs w:val="28"/>
              </w:rPr>
              <w:t>Implement measures when companies are in breach of shareholder nomination or proposal evaluation procedures, and ask MOEA to clearly state protection measures for shareholder nomination and proposal rights in laws.</w:t>
            </w:r>
          </w:p>
        </w:tc>
      </w:tr>
      <w:tr w:rsidR="005A488C" w:rsidRPr="00C724D7" w:rsidTr="00D71677">
        <w:tc>
          <w:tcPr>
            <w:tcW w:w="1236" w:type="dxa"/>
            <w:tcBorders>
              <w:top w:val="single" w:sz="4" w:space="0" w:color="auto"/>
              <w:left w:val="single" w:sz="4" w:space="0" w:color="auto"/>
              <w:bottom w:val="single" w:sz="4" w:space="0" w:color="auto"/>
              <w:right w:val="single" w:sz="4" w:space="0" w:color="auto"/>
            </w:tcBorders>
          </w:tcPr>
          <w:p w:rsidR="005A488C" w:rsidRPr="00FC3232" w:rsidRDefault="005A488C" w:rsidP="00D71677">
            <w:pPr>
              <w:pStyle w:val="a9"/>
              <w:spacing w:line="500" w:lineRule="exact"/>
              <w:jc w:val="both"/>
              <w:rPr>
                <w:rFonts w:ascii="Times New Roman" w:eastAsia="標楷體" w:hAnsi="Times New Roman"/>
                <w:b/>
                <w:sz w:val="28"/>
                <w:szCs w:val="28"/>
              </w:rPr>
            </w:pPr>
            <w:r w:rsidRPr="00FC3232">
              <w:rPr>
                <w:rFonts w:ascii="Times New Roman" w:eastAsia="標楷體" w:hAnsi="Times New Roman"/>
                <w:b/>
                <w:sz w:val="28"/>
                <w:szCs w:val="28"/>
              </w:rPr>
              <w:t>2015</w:t>
            </w:r>
          </w:p>
        </w:tc>
        <w:tc>
          <w:tcPr>
            <w:tcW w:w="7979" w:type="dxa"/>
            <w:tcBorders>
              <w:top w:val="single" w:sz="4" w:space="0" w:color="auto"/>
              <w:left w:val="single" w:sz="4" w:space="0" w:color="auto"/>
              <w:bottom w:val="single" w:sz="4" w:space="0" w:color="auto"/>
              <w:right w:val="single" w:sz="4" w:space="0" w:color="auto"/>
            </w:tcBorders>
          </w:tcPr>
          <w:p w:rsidR="005A488C" w:rsidRPr="00FC3232" w:rsidRDefault="005A488C" w:rsidP="00D71677">
            <w:pPr>
              <w:pStyle w:val="a9"/>
              <w:numPr>
                <w:ilvl w:val="0"/>
                <w:numId w:val="42"/>
              </w:numPr>
              <w:tabs>
                <w:tab w:val="num" w:pos="448"/>
              </w:tabs>
              <w:spacing w:line="400" w:lineRule="exact"/>
              <w:ind w:left="458" w:hanging="364"/>
              <w:jc w:val="both"/>
              <w:rPr>
                <w:rFonts w:ascii="Times New Roman" w:eastAsia="標楷體" w:hAnsi="Times New Roman"/>
                <w:sz w:val="28"/>
                <w:szCs w:val="28"/>
              </w:rPr>
            </w:pPr>
            <w:r w:rsidRPr="00FC3232">
              <w:rPr>
                <w:rFonts w:ascii="Times New Roman" w:eastAsia="標楷體" w:hAnsi="Times New Roman"/>
                <w:sz w:val="28"/>
                <w:szCs w:val="28"/>
              </w:rPr>
              <w:t>Tasks performed by FSC:</w:t>
            </w:r>
          </w:p>
          <w:p w:rsidR="005A488C" w:rsidRPr="00FC3232" w:rsidRDefault="005A488C" w:rsidP="00D71677">
            <w:pPr>
              <w:pStyle w:val="a9"/>
              <w:numPr>
                <w:ilvl w:val="0"/>
                <w:numId w:val="43"/>
              </w:numPr>
              <w:tabs>
                <w:tab w:val="clear" w:pos="960"/>
                <w:tab w:val="num" w:pos="732"/>
              </w:tabs>
              <w:spacing w:line="400" w:lineRule="exact"/>
              <w:ind w:left="732" w:hanging="360"/>
              <w:jc w:val="both"/>
              <w:rPr>
                <w:rFonts w:ascii="Times New Roman" w:eastAsia="標楷體" w:hAnsi="Times New Roman"/>
                <w:sz w:val="28"/>
                <w:szCs w:val="28"/>
              </w:rPr>
            </w:pPr>
            <w:r w:rsidRPr="00FC3232">
              <w:rPr>
                <w:rFonts w:ascii="Times New Roman" w:eastAsia="標楷體" w:hAnsi="Times New Roman"/>
                <w:sz w:val="28"/>
                <w:szCs w:val="28"/>
              </w:rPr>
              <w:t xml:space="preserve">Consider and draft corresponding measures on the qualification of members </w:t>
            </w:r>
            <w:r>
              <w:rPr>
                <w:rFonts w:ascii="Times New Roman" w:eastAsia="標楷體" w:hAnsi="Times New Roman" w:hint="eastAsia"/>
                <w:sz w:val="28"/>
                <w:szCs w:val="28"/>
              </w:rPr>
              <w:t>of board</w:t>
            </w:r>
            <w:r w:rsidRPr="00FC3232">
              <w:rPr>
                <w:rFonts w:ascii="Times New Roman" w:eastAsia="標楷體" w:hAnsi="Times New Roman"/>
                <w:sz w:val="28"/>
                <w:szCs w:val="28"/>
              </w:rPr>
              <w:t xml:space="preserve"> committees and their </w:t>
            </w:r>
            <w:r>
              <w:rPr>
                <w:rFonts w:ascii="Times New Roman" w:eastAsia="標楷體" w:hAnsi="Times New Roman" w:hint="eastAsia"/>
                <w:sz w:val="28"/>
                <w:szCs w:val="28"/>
              </w:rPr>
              <w:t>multiple directorships</w:t>
            </w:r>
            <w:r w:rsidRPr="00FC3232">
              <w:rPr>
                <w:rFonts w:ascii="Times New Roman" w:eastAsia="標楷體" w:hAnsi="Times New Roman"/>
                <w:sz w:val="28"/>
                <w:szCs w:val="28"/>
              </w:rPr>
              <w:t xml:space="preserve">. </w:t>
            </w:r>
          </w:p>
          <w:p w:rsidR="005A488C" w:rsidRPr="00FC3232" w:rsidRDefault="005A488C" w:rsidP="00D71677">
            <w:pPr>
              <w:pStyle w:val="a9"/>
              <w:numPr>
                <w:ilvl w:val="0"/>
                <w:numId w:val="43"/>
              </w:numPr>
              <w:tabs>
                <w:tab w:val="clear" w:pos="960"/>
                <w:tab w:val="num" w:pos="732"/>
              </w:tabs>
              <w:spacing w:line="400" w:lineRule="exact"/>
              <w:ind w:left="732" w:hanging="360"/>
              <w:jc w:val="both"/>
              <w:rPr>
                <w:rFonts w:ascii="Times New Roman" w:eastAsia="標楷體" w:hAnsi="Times New Roman"/>
                <w:sz w:val="28"/>
                <w:szCs w:val="28"/>
              </w:rPr>
            </w:pPr>
            <w:r w:rsidRPr="00FC3232">
              <w:rPr>
                <w:rFonts w:ascii="Times New Roman" w:eastAsia="標楷體" w:hAnsi="Times New Roman"/>
                <w:sz w:val="28"/>
                <w:szCs w:val="28"/>
              </w:rPr>
              <w:t>Complete the revision of internal control principles for all industries.</w:t>
            </w:r>
          </w:p>
          <w:p w:rsidR="005A488C" w:rsidRPr="00FC3232" w:rsidRDefault="005A488C" w:rsidP="00D71677">
            <w:pPr>
              <w:pStyle w:val="a9"/>
              <w:numPr>
                <w:ilvl w:val="0"/>
                <w:numId w:val="42"/>
              </w:numPr>
              <w:tabs>
                <w:tab w:val="num" w:pos="448"/>
              </w:tabs>
              <w:spacing w:line="400" w:lineRule="exact"/>
              <w:ind w:left="458" w:hanging="364"/>
              <w:jc w:val="both"/>
              <w:rPr>
                <w:rFonts w:ascii="Times New Roman" w:eastAsia="標楷體" w:hAnsi="Times New Roman"/>
                <w:sz w:val="28"/>
                <w:szCs w:val="28"/>
              </w:rPr>
            </w:pPr>
            <w:r w:rsidRPr="00FC3232">
              <w:rPr>
                <w:rFonts w:ascii="Times New Roman" w:eastAsia="標楷體" w:hAnsi="Times New Roman"/>
                <w:sz w:val="28"/>
                <w:szCs w:val="28"/>
              </w:rPr>
              <w:t>Tasks performed by the Corporate Governance Center:</w:t>
            </w:r>
          </w:p>
          <w:p w:rsidR="005A488C" w:rsidRPr="00B34C1E" w:rsidRDefault="006C64C2" w:rsidP="00D71677">
            <w:pPr>
              <w:pStyle w:val="a9"/>
              <w:numPr>
                <w:ilvl w:val="0"/>
                <w:numId w:val="44"/>
              </w:numPr>
              <w:tabs>
                <w:tab w:val="clear" w:pos="960"/>
                <w:tab w:val="num" w:pos="868"/>
              </w:tabs>
              <w:spacing w:line="400" w:lineRule="exact"/>
              <w:ind w:left="852"/>
              <w:jc w:val="both"/>
              <w:rPr>
                <w:rFonts w:ascii="Times New Roman" w:eastAsia="標楷體" w:hAnsi="Times New Roman" w:cs="Times New Roman"/>
                <w:sz w:val="28"/>
                <w:szCs w:val="28"/>
              </w:rPr>
            </w:pPr>
            <w:r w:rsidRPr="00B34C1E">
              <w:rPr>
                <w:rFonts w:ascii="Times New Roman" w:eastAsia="標楷體" w:hAnsi="Times New Roman" w:cs="Times New Roman"/>
                <w:sz w:val="28"/>
                <w:szCs w:val="28"/>
              </w:rPr>
              <w:t>Release the first</w:t>
            </w:r>
            <w:r w:rsidRPr="00081D67">
              <w:rPr>
                <w:rFonts w:ascii="Times New Roman" w:eastAsia="標楷體" w:hAnsi="Times New Roman" w:cs="Times New Roman" w:hint="eastAsia"/>
                <w:sz w:val="28"/>
                <w:szCs w:val="28"/>
              </w:rPr>
              <w:t>（</w:t>
            </w:r>
            <w:r w:rsidRPr="00081D67">
              <w:rPr>
                <w:rFonts w:ascii="Times New Roman" w:eastAsia="標楷體" w:hAnsi="Times New Roman" w:cs="Times New Roman"/>
                <w:sz w:val="28"/>
                <w:szCs w:val="28"/>
              </w:rPr>
              <w:t>2014</w:t>
            </w:r>
            <w:r w:rsidRPr="00081D67">
              <w:rPr>
                <w:rFonts w:ascii="Times New Roman" w:eastAsia="標楷體" w:hAnsi="Times New Roman" w:cs="Times New Roman" w:hint="eastAsia"/>
                <w:sz w:val="28"/>
                <w:szCs w:val="28"/>
              </w:rPr>
              <w:t>）</w:t>
            </w:r>
            <w:r w:rsidRPr="00081D67">
              <w:rPr>
                <w:rFonts w:ascii="Times New Roman" w:eastAsia="標楷體" w:hAnsi="Times New Roman" w:cs="Times New Roman"/>
                <w:sz w:val="28"/>
                <w:szCs w:val="28"/>
              </w:rPr>
              <w:t>evaluation results.</w:t>
            </w:r>
            <w:r w:rsidRPr="00081D67">
              <w:rPr>
                <w:rFonts w:ascii="Times New Roman" w:eastAsia="標楷體" w:hAnsi="Times New Roman" w:cs="Times New Roman" w:hint="eastAsia"/>
                <w:sz w:val="28"/>
                <w:szCs w:val="28"/>
              </w:rPr>
              <w:t>（</w:t>
            </w:r>
            <w:r w:rsidRPr="00081D67">
              <w:rPr>
                <w:rFonts w:ascii="Times New Roman" w:eastAsia="標楷體" w:hAnsi="Times New Roman" w:cs="Times New Roman"/>
                <w:sz w:val="28"/>
                <w:szCs w:val="28"/>
              </w:rPr>
              <w:t>Release the evaluation results of companies that perform better</w:t>
            </w:r>
            <w:r w:rsidRPr="00081D67">
              <w:rPr>
                <w:rFonts w:ascii="Times New Roman" w:eastAsia="標楷體" w:hAnsi="Times New Roman" w:cs="Times New Roman" w:hint="eastAsia"/>
                <w:sz w:val="28"/>
                <w:szCs w:val="28"/>
              </w:rPr>
              <w:t>）</w:t>
            </w:r>
          </w:p>
          <w:p w:rsidR="005A488C" w:rsidRPr="00FC3232" w:rsidRDefault="004B7012" w:rsidP="00D71677">
            <w:pPr>
              <w:pStyle w:val="a9"/>
              <w:numPr>
                <w:ilvl w:val="0"/>
                <w:numId w:val="44"/>
              </w:numPr>
              <w:tabs>
                <w:tab w:val="clear" w:pos="960"/>
                <w:tab w:val="num" w:pos="868"/>
              </w:tabs>
              <w:spacing w:line="400" w:lineRule="exact"/>
              <w:ind w:left="852"/>
              <w:jc w:val="both"/>
              <w:rPr>
                <w:rFonts w:ascii="Times New Roman" w:eastAsia="標楷體" w:hAnsi="Times New Roman"/>
                <w:sz w:val="28"/>
                <w:szCs w:val="28"/>
              </w:rPr>
            </w:pPr>
            <w:r>
              <w:rPr>
                <w:rFonts w:ascii="Times New Roman" w:eastAsia="標楷體" w:hAnsi="Times New Roman" w:hint="eastAsia"/>
                <w:sz w:val="28"/>
                <w:szCs w:val="28"/>
              </w:rPr>
              <w:t>Proposing</w:t>
            </w:r>
            <w:r w:rsidR="005A488C" w:rsidRPr="00FC3232">
              <w:rPr>
                <w:rFonts w:ascii="Times New Roman" w:eastAsia="標楷體" w:hAnsi="Times New Roman"/>
                <w:sz w:val="28"/>
                <w:szCs w:val="28"/>
              </w:rPr>
              <w:t xml:space="preserve"> the following items should be included as indicators of corporate governance evaluation:</w:t>
            </w:r>
          </w:p>
          <w:p w:rsidR="005A488C" w:rsidRPr="00FC3232" w:rsidRDefault="005A488C" w:rsidP="00D71677">
            <w:pPr>
              <w:pStyle w:val="a9"/>
              <w:numPr>
                <w:ilvl w:val="0"/>
                <w:numId w:val="45"/>
              </w:numPr>
              <w:tabs>
                <w:tab w:val="clear" w:pos="2195"/>
                <w:tab w:val="num" w:pos="942"/>
              </w:tabs>
              <w:spacing w:line="400" w:lineRule="exact"/>
              <w:ind w:left="972" w:hanging="360"/>
              <w:jc w:val="both"/>
              <w:rPr>
                <w:rFonts w:ascii="Times New Roman" w:eastAsia="標楷體" w:hAnsi="Times New Roman"/>
                <w:sz w:val="28"/>
                <w:szCs w:val="28"/>
              </w:rPr>
            </w:pPr>
            <w:r w:rsidRPr="00FC3232">
              <w:rPr>
                <w:rFonts w:ascii="Times New Roman" w:eastAsia="標楷體" w:hAnsi="Times New Roman"/>
                <w:sz w:val="28"/>
                <w:szCs w:val="28"/>
              </w:rPr>
              <w:t>Performance of board self-evaluation or peer review</w:t>
            </w:r>
          </w:p>
          <w:p w:rsidR="005A488C" w:rsidRPr="00FC3232" w:rsidRDefault="005A488C" w:rsidP="00D71677">
            <w:pPr>
              <w:pStyle w:val="a9"/>
              <w:numPr>
                <w:ilvl w:val="0"/>
                <w:numId w:val="45"/>
              </w:numPr>
              <w:tabs>
                <w:tab w:val="clear" w:pos="2195"/>
                <w:tab w:val="num" w:pos="942"/>
              </w:tabs>
              <w:spacing w:line="400" w:lineRule="exact"/>
              <w:ind w:left="972" w:hanging="360"/>
              <w:jc w:val="both"/>
              <w:rPr>
                <w:rFonts w:ascii="Times New Roman" w:eastAsia="標楷體" w:hAnsi="Times New Roman"/>
                <w:sz w:val="28"/>
                <w:szCs w:val="28"/>
              </w:rPr>
            </w:pPr>
            <w:r w:rsidRPr="00FC3232">
              <w:rPr>
                <w:rFonts w:ascii="Times New Roman" w:eastAsia="標楷體" w:hAnsi="Times New Roman"/>
                <w:sz w:val="28"/>
                <w:szCs w:val="28"/>
              </w:rPr>
              <w:t xml:space="preserve">Provision of stakeholder </w:t>
            </w:r>
            <w:r w:rsidR="004B7012">
              <w:rPr>
                <w:rFonts w:ascii="Times New Roman" w:eastAsia="標楷體" w:hAnsi="Times New Roman" w:hint="eastAsia"/>
                <w:sz w:val="28"/>
                <w:szCs w:val="28"/>
              </w:rPr>
              <w:t>section</w:t>
            </w:r>
            <w:r w:rsidRPr="00FC3232">
              <w:rPr>
                <w:rFonts w:ascii="Times New Roman" w:eastAsia="標楷體" w:hAnsi="Times New Roman"/>
                <w:sz w:val="28"/>
                <w:szCs w:val="28"/>
              </w:rPr>
              <w:t xml:space="preserve"> on corporate websites</w:t>
            </w:r>
          </w:p>
          <w:p w:rsidR="005A488C" w:rsidRPr="00FC3232" w:rsidRDefault="005A488C" w:rsidP="00D71677">
            <w:pPr>
              <w:pStyle w:val="a9"/>
              <w:numPr>
                <w:ilvl w:val="0"/>
                <w:numId w:val="45"/>
              </w:numPr>
              <w:tabs>
                <w:tab w:val="clear" w:pos="2195"/>
                <w:tab w:val="num" w:pos="942"/>
              </w:tabs>
              <w:spacing w:line="400" w:lineRule="exact"/>
              <w:ind w:left="972" w:hanging="360"/>
              <w:jc w:val="both"/>
              <w:rPr>
                <w:rFonts w:ascii="Times New Roman" w:eastAsia="標楷體" w:hAnsi="Times New Roman"/>
                <w:sz w:val="28"/>
                <w:szCs w:val="28"/>
              </w:rPr>
            </w:pPr>
            <w:r w:rsidRPr="00FC3232">
              <w:rPr>
                <w:rFonts w:ascii="Times New Roman" w:eastAsia="標楷體" w:hAnsi="Times New Roman"/>
                <w:sz w:val="28"/>
                <w:szCs w:val="28"/>
              </w:rPr>
              <w:t xml:space="preserve">Promotion of </w:t>
            </w:r>
            <w:r>
              <w:rPr>
                <w:rFonts w:ascii="Times New Roman" w:eastAsia="標楷體" w:hAnsi="Times New Roman" w:hint="eastAsia"/>
                <w:sz w:val="28"/>
                <w:szCs w:val="28"/>
              </w:rPr>
              <w:t xml:space="preserve">board </w:t>
            </w:r>
            <w:r w:rsidRPr="00FC3232">
              <w:rPr>
                <w:rFonts w:ascii="Times New Roman" w:eastAsia="標楷體" w:hAnsi="Times New Roman"/>
                <w:sz w:val="28"/>
                <w:szCs w:val="28"/>
              </w:rPr>
              <w:t>diversity</w:t>
            </w:r>
          </w:p>
          <w:p w:rsidR="005A488C" w:rsidRPr="00FC3232" w:rsidRDefault="005A488C" w:rsidP="00D71677">
            <w:pPr>
              <w:pStyle w:val="a9"/>
              <w:numPr>
                <w:ilvl w:val="0"/>
                <w:numId w:val="45"/>
              </w:numPr>
              <w:tabs>
                <w:tab w:val="clear" w:pos="2195"/>
                <w:tab w:val="num" w:pos="942"/>
              </w:tabs>
              <w:spacing w:line="400" w:lineRule="exact"/>
              <w:ind w:left="972" w:hanging="360"/>
              <w:jc w:val="both"/>
              <w:rPr>
                <w:rFonts w:ascii="Times New Roman" w:eastAsia="標楷體" w:hAnsi="Times New Roman"/>
                <w:sz w:val="28"/>
                <w:szCs w:val="28"/>
              </w:rPr>
            </w:pPr>
            <w:r w:rsidRPr="00FC3232">
              <w:rPr>
                <w:rFonts w:ascii="Times New Roman" w:eastAsia="標楷體" w:hAnsi="Times New Roman"/>
                <w:sz w:val="28"/>
                <w:szCs w:val="28"/>
              </w:rPr>
              <w:t>Creation of nomination committees or improvements of director nomination system</w:t>
            </w:r>
          </w:p>
          <w:p w:rsidR="005A488C" w:rsidRPr="00FC3232" w:rsidRDefault="005A488C" w:rsidP="00D71677">
            <w:pPr>
              <w:pStyle w:val="a9"/>
              <w:numPr>
                <w:ilvl w:val="0"/>
                <w:numId w:val="45"/>
              </w:numPr>
              <w:tabs>
                <w:tab w:val="clear" w:pos="2195"/>
                <w:tab w:val="num" w:pos="942"/>
              </w:tabs>
              <w:spacing w:line="400" w:lineRule="exact"/>
              <w:ind w:left="972" w:hanging="360"/>
              <w:jc w:val="both"/>
              <w:rPr>
                <w:rFonts w:ascii="Times New Roman" w:eastAsia="標楷體" w:hAnsi="Times New Roman"/>
                <w:sz w:val="28"/>
                <w:szCs w:val="28"/>
              </w:rPr>
            </w:pPr>
            <w:r w:rsidRPr="00FC3232">
              <w:rPr>
                <w:rFonts w:ascii="Times New Roman" w:eastAsia="標楷體" w:hAnsi="Times New Roman"/>
                <w:sz w:val="28"/>
                <w:szCs w:val="28"/>
              </w:rPr>
              <w:t xml:space="preserve">Fulfillment of corporate social responsibility and ethical business practice </w:t>
            </w:r>
          </w:p>
          <w:p w:rsidR="005A488C" w:rsidRPr="00FC3232" w:rsidRDefault="005A488C" w:rsidP="00D71677">
            <w:pPr>
              <w:pStyle w:val="a9"/>
              <w:numPr>
                <w:ilvl w:val="0"/>
                <w:numId w:val="42"/>
              </w:numPr>
              <w:tabs>
                <w:tab w:val="num" w:pos="448"/>
              </w:tabs>
              <w:spacing w:line="400" w:lineRule="exact"/>
              <w:ind w:left="458" w:hanging="364"/>
              <w:jc w:val="both"/>
              <w:rPr>
                <w:rFonts w:ascii="Times New Roman" w:eastAsia="標楷體" w:hAnsi="Times New Roman"/>
                <w:sz w:val="28"/>
                <w:szCs w:val="28"/>
              </w:rPr>
            </w:pPr>
            <w:r w:rsidRPr="00FC3232">
              <w:rPr>
                <w:rFonts w:ascii="Times New Roman" w:eastAsia="標楷體" w:hAnsi="Times New Roman"/>
                <w:kern w:val="0"/>
                <w:sz w:val="28"/>
                <w:szCs w:val="28"/>
              </w:rPr>
              <w:t>Tasks performed by TWSE and GTSM:</w:t>
            </w:r>
          </w:p>
          <w:p w:rsidR="005A488C" w:rsidRPr="00FC3232" w:rsidRDefault="005A488C" w:rsidP="00D71677">
            <w:pPr>
              <w:pStyle w:val="a9"/>
              <w:numPr>
                <w:ilvl w:val="0"/>
                <w:numId w:val="46"/>
              </w:numPr>
              <w:tabs>
                <w:tab w:val="clear" w:pos="960"/>
                <w:tab w:val="num" w:pos="718"/>
              </w:tabs>
              <w:spacing w:line="400" w:lineRule="exact"/>
              <w:ind w:left="732" w:hanging="360"/>
              <w:jc w:val="both"/>
              <w:rPr>
                <w:rFonts w:ascii="Times New Roman" w:eastAsia="標楷體" w:hAnsi="Times New Roman"/>
                <w:sz w:val="28"/>
                <w:szCs w:val="28"/>
              </w:rPr>
            </w:pPr>
            <w:r w:rsidRPr="00FC3232">
              <w:rPr>
                <w:rFonts w:ascii="Times New Roman" w:eastAsia="標楷體" w:hAnsi="Times New Roman"/>
                <w:sz w:val="28"/>
                <w:szCs w:val="28"/>
              </w:rPr>
              <w:t xml:space="preserve">Depending on the condition of </w:t>
            </w:r>
            <w:r w:rsidR="00E5702A">
              <w:rPr>
                <w:rFonts w:ascii="Times New Roman" w:eastAsia="標楷體" w:hAnsi="Times New Roman" w:hint="eastAsia"/>
                <w:kern w:val="0"/>
                <w:sz w:val="28"/>
                <w:szCs w:val="28"/>
              </w:rPr>
              <w:t>proposal-by-proposal voting</w:t>
            </w:r>
            <w:r w:rsidR="00E5702A">
              <w:rPr>
                <w:rFonts w:ascii="Times New Roman" w:eastAsia="標楷體" w:hAnsi="Times New Roman"/>
                <w:kern w:val="0"/>
                <w:sz w:val="28"/>
                <w:szCs w:val="28"/>
              </w:rPr>
              <w:t xml:space="preserve">, </w:t>
            </w:r>
            <w:r w:rsidRPr="00FC3232">
              <w:rPr>
                <w:rFonts w:ascii="Times New Roman" w:eastAsia="標楷體" w:hAnsi="Times New Roman"/>
                <w:kern w:val="0"/>
                <w:sz w:val="28"/>
                <w:szCs w:val="28"/>
              </w:rPr>
              <w:t>provision of English agenda handbook</w:t>
            </w:r>
            <w:r w:rsidR="00E5702A">
              <w:rPr>
                <w:rFonts w:ascii="Times New Roman" w:eastAsia="標楷體" w:hAnsi="Times New Roman"/>
                <w:kern w:val="0"/>
                <w:sz w:val="28"/>
                <w:szCs w:val="28"/>
              </w:rPr>
              <w:t xml:space="preserve">, and nomination system </w:t>
            </w:r>
            <w:r w:rsidR="00E5702A">
              <w:rPr>
                <w:rFonts w:ascii="Times New Roman" w:eastAsia="標楷體" w:hAnsi="Times New Roman" w:hint="eastAsia"/>
                <w:kern w:val="0"/>
                <w:sz w:val="28"/>
                <w:szCs w:val="28"/>
              </w:rPr>
              <w:t>for the</w:t>
            </w:r>
            <w:r w:rsidR="00E5702A">
              <w:rPr>
                <w:rFonts w:ascii="Times New Roman" w:eastAsia="標楷體" w:hAnsi="Times New Roman"/>
                <w:kern w:val="0"/>
                <w:sz w:val="28"/>
                <w:szCs w:val="28"/>
              </w:rPr>
              <w:t xml:space="preserve"> election</w:t>
            </w:r>
            <w:r w:rsidR="00E5702A">
              <w:rPr>
                <w:rFonts w:ascii="Times New Roman" w:eastAsia="標楷體" w:hAnsi="Times New Roman" w:hint="eastAsia"/>
                <w:kern w:val="0"/>
                <w:sz w:val="28"/>
                <w:szCs w:val="28"/>
              </w:rPr>
              <w:t xml:space="preserve"> of directors and supervisors, propose to the</w:t>
            </w:r>
            <w:r w:rsidR="00E5702A">
              <w:rPr>
                <w:rFonts w:ascii="Times New Roman" w:eastAsia="標楷體" w:hAnsi="Times New Roman"/>
                <w:kern w:val="0"/>
                <w:sz w:val="28"/>
                <w:szCs w:val="28"/>
              </w:rPr>
              <w:t xml:space="preserve"> MOEA </w:t>
            </w:r>
            <w:r w:rsidR="00E5702A">
              <w:rPr>
                <w:rFonts w:ascii="Times New Roman" w:eastAsia="標楷體" w:hAnsi="Times New Roman" w:hint="eastAsia"/>
                <w:kern w:val="0"/>
                <w:sz w:val="28"/>
                <w:szCs w:val="28"/>
              </w:rPr>
              <w:t>to</w:t>
            </w:r>
            <w:r w:rsidRPr="00FC3232">
              <w:rPr>
                <w:rFonts w:ascii="Times New Roman" w:eastAsia="標楷體" w:hAnsi="Times New Roman"/>
                <w:kern w:val="0"/>
                <w:sz w:val="28"/>
                <w:szCs w:val="28"/>
              </w:rPr>
              <w:t xml:space="preserve"> revise </w:t>
            </w:r>
            <w:r>
              <w:rPr>
                <w:rFonts w:ascii="Times New Roman" w:eastAsia="標楷體" w:hAnsi="Times New Roman" w:hint="eastAsia"/>
                <w:kern w:val="0"/>
                <w:sz w:val="28"/>
                <w:szCs w:val="28"/>
              </w:rPr>
              <w:t xml:space="preserve">the </w:t>
            </w:r>
            <w:r w:rsidR="00E5702A">
              <w:rPr>
                <w:rFonts w:ascii="Times New Roman" w:eastAsia="標楷體" w:hAnsi="Times New Roman" w:hint="eastAsia"/>
                <w:kern w:val="0"/>
                <w:sz w:val="28"/>
                <w:szCs w:val="28"/>
              </w:rPr>
              <w:t xml:space="preserve">regulations in the </w:t>
            </w:r>
            <w:r w:rsidRPr="00FC3232">
              <w:rPr>
                <w:rFonts w:ascii="Times New Roman" w:eastAsia="標楷體" w:hAnsi="Times New Roman"/>
                <w:kern w:val="0"/>
                <w:sz w:val="28"/>
                <w:szCs w:val="28"/>
              </w:rPr>
              <w:t xml:space="preserve">Company Act or securities regulations and make them mandatory. </w:t>
            </w:r>
          </w:p>
          <w:p w:rsidR="005A488C" w:rsidRPr="00FC3232" w:rsidRDefault="005A488C" w:rsidP="00D71677">
            <w:pPr>
              <w:pStyle w:val="a9"/>
              <w:numPr>
                <w:ilvl w:val="0"/>
                <w:numId w:val="46"/>
              </w:numPr>
              <w:tabs>
                <w:tab w:val="clear" w:pos="960"/>
                <w:tab w:val="num" w:pos="718"/>
              </w:tabs>
              <w:spacing w:line="400" w:lineRule="exact"/>
              <w:ind w:left="732" w:hanging="360"/>
              <w:jc w:val="both"/>
              <w:rPr>
                <w:rFonts w:ascii="Times New Roman" w:eastAsia="標楷體" w:hAnsi="Times New Roman"/>
                <w:sz w:val="28"/>
                <w:szCs w:val="28"/>
              </w:rPr>
            </w:pPr>
            <w:r w:rsidRPr="00FC3232">
              <w:rPr>
                <w:rFonts w:ascii="Times New Roman" w:eastAsia="標楷體" w:hAnsi="Times New Roman"/>
                <w:sz w:val="28"/>
                <w:szCs w:val="28"/>
              </w:rPr>
              <w:t>Design differentiated management mechanism</w:t>
            </w:r>
            <w:r>
              <w:rPr>
                <w:rFonts w:ascii="Times New Roman" w:eastAsia="標楷體" w:hAnsi="Times New Roman" w:hint="eastAsia"/>
                <w:sz w:val="28"/>
                <w:szCs w:val="28"/>
              </w:rPr>
              <w:t>s based on evaluation results</w:t>
            </w:r>
          </w:p>
          <w:p w:rsidR="005A488C" w:rsidRPr="00FC3232" w:rsidRDefault="005A488C" w:rsidP="00D71677">
            <w:pPr>
              <w:pStyle w:val="a9"/>
              <w:numPr>
                <w:ilvl w:val="0"/>
                <w:numId w:val="46"/>
              </w:numPr>
              <w:tabs>
                <w:tab w:val="clear" w:pos="960"/>
                <w:tab w:val="num" w:pos="718"/>
              </w:tabs>
              <w:spacing w:line="400" w:lineRule="exact"/>
              <w:ind w:left="732" w:hanging="360"/>
              <w:jc w:val="both"/>
              <w:rPr>
                <w:rFonts w:ascii="Times New Roman" w:eastAsia="標楷體" w:hAnsi="Times New Roman"/>
                <w:sz w:val="28"/>
                <w:szCs w:val="28"/>
              </w:rPr>
            </w:pPr>
            <w:r w:rsidRPr="00FC3232">
              <w:rPr>
                <w:rFonts w:ascii="Times New Roman" w:eastAsia="標楷體" w:hAnsi="Times New Roman"/>
                <w:sz w:val="28"/>
                <w:szCs w:val="28"/>
              </w:rPr>
              <w:t xml:space="preserve">Encourage </w:t>
            </w:r>
            <w:r>
              <w:rPr>
                <w:rFonts w:ascii="Times New Roman" w:eastAsia="標楷體" w:hAnsi="Times New Roman" w:hint="eastAsia"/>
                <w:sz w:val="28"/>
                <w:szCs w:val="28"/>
              </w:rPr>
              <w:t>listed</w:t>
            </w:r>
            <w:r w:rsidRPr="00FC3232">
              <w:rPr>
                <w:rFonts w:ascii="Times New Roman" w:eastAsia="標楷體" w:hAnsi="Times New Roman"/>
                <w:sz w:val="28"/>
                <w:szCs w:val="28"/>
              </w:rPr>
              <w:t xml:space="preserve"> companies to further promote corporate social responsibility</w:t>
            </w:r>
            <w:r>
              <w:rPr>
                <w:rFonts w:ascii="Times New Roman" w:eastAsia="標楷體" w:hAnsi="Times New Roman" w:hint="eastAsia"/>
                <w:sz w:val="28"/>
                <w:szCs w:val="28"/>
              </w:rPr>
              <w:t xml:space="preserve"> and</w:t>
            </w:r>
            <w:r w:rsidRPr="00FC3232">
              <w:rPr>
                <w:rFonts w:ascii="Times New Roman" w:eastAsia="標楷體" w:hAnsi="Times New Roman"/>
                <w:sz w:val="28"/>
                <w:szCs w:val="28"/>
              </w:rPr>
              <w:t xml:space="preserve"> ethical business practice (such as social responsibility, sustainab</w:t>
            </w:r>
            <w:r>
              <w:rPr>
                <w:rFonts w:ascii="Times New Roman" w:eastAsia="標楷體" w:hAnsi="Times New Roman" w:hint="eastAsia"/>
                <w:sz w:val="28"/>
                <w:szCs w:val="28"/>
              </w:rPr>
              <w:t>ility</w:t>
            </w:r>
            <w:r w:rsidRPr="00FC3232">
              <w:rPr>
                <w:rFonts w:ascii="Times New Roman" w:eastAsia="標楷體" w:hAnsi="Times New Roman"/>
                <w:sz w:val="28"/>
                <w:szCs w:val="28"/>
              </w:rPr>
              <w:t xml:space="preserve"> or integrated reports).</w:t>
            </w:r>
          </w:p>
        </w:tc>
      </w:tr>
      <w:tr w:rsidR="005A488C" w:rsidRPr="00C724D7" w:rsidTr="00D71677">
        <w:tc>
          <w:tcPr>
            <w:tcW w:w="1236" w:type="dxa"/>
            <w:tcBorders>
              <w:top w:val="single" w:sz="4" w:space="0" w:color="auto"/>
              <w:left w:val="single" w:sz="4" w:space="0" w:color="auto"/>
              <w:bottom w:val="single" w:sz="4" w:space="0" w:color="auto"/>
              <w:right w:val="single" w:sz="4" w:space="0" w:color="auto"/>
            </w:tcBorders>
          </w:tcPr>
          <w:p w:rsidR="005A488C" w:rsidRPr="00FC3232" w:rsidRDefault="005A488C" w:rsidP="00D71677">
            <w:pPr>
              <w:pStyle w:val="a9"/>
              <w:spacing w:line="500" w:lineRule="exact"/>
              <w:jc w:val="both"/>
              <w:rPr>
                <w:rFonts w:ascii="Times New Roman" w:eastAsia="標楷體" w:hAnsi="Times New Roman"/>
                <w:b/>
                <w:sz w:val="28"/>
                <w:szCs w:val="28"/>
              </w:rPr>
            </w:pPr>
            <w:r w:rsidRPr="00FC3232">
              <w:rPr>
                <w:rFonts w:ascii="Times New Roman" w:eastAsia="標楷體" w:hAnsi="Times New Roman"/>
                <w:b/>
                <w:sz w:val="28"/>
                <w:szCs w:val="28"/>
              </w:rPr>
              <w:t>2016</w:t>
            </w:r>
          </w:p>
        </w:tc>
        <w:tc>
          <w:tcPr>
            <w:tcW w:w="7979" w:type="dxa"/>
            <w:tcBorders>
              <w:top w:val="single" w:sz="4" w:space="0" w:color="auto"/>
              <w:left w:val="single" w:sz="4" w:space="0" w:color="auto"/>
              <w:bottom w:val="single" w:sz="4" w:space="0" w:color="auto"/>
              <w:right w:val="single" w:sz="4" w:space="0" w:color="auto"/>
            </w:tcBorders>
          </w:tcPr>
          <w:p w:rsidR="005A488C" w:rsidRPr="00FC3232" w:rsidRDefault="005A488C" w:rsidP="00D71677">
            <w:pPr>
              <w:pStyle w:val="a9"/>
              <w:numPr>
                <w:ilvl w:val="0"/>
                <w:numId w:val="36"/>
              </w:numPr>
              <w:tabs>
                <w:tab w:val="num" w:pos="372"/>
              </w:tabs>
              <w:spacing w:line="400" w:lineRule="exact"/>
              <w:ind w:left="372"/>
              <w:jc w:val="both"/>
              <w:rPr>
                <w:rFonts w:ascii="Times New Roman" w:eastAsia="標楷體" w:hAnsi="Times New Roman"/>
                <w:sz w:val="28"/>
                <w:szCs w:val="28"/>
              </w:rPr>
            </w:pPr>
            <w:r w:rsidRPr="00FC3232">
              <w:rPr>
                <w:rFonts w:ascii="Times New Roman" w:eastAsia="標楷體" w:hAnsi="Times New Roman"/>
                <w:sz w:val="28"/>
                <w:szCs w:val="28"/>
              </w:rPr>
              <w:t xml:space="preserve">Tasks performed by FSC: Review </w:t>
            </w:r>
            <w:r>
              <w:rPr>
                <w:rFonts w:ascii="Times New Roman" w:eastAsia="標楷體" w:hAnsi="Times New Roman" w:hint="eastAsia"/>
                <w:sz w:val="28"/>
                <w:szCs w:val="28"/>
              </w:rPr>
              <w:t xml:space="preserve">regulations such as </w:t>
            </w:r>
            <w:r w:rsidRPr="00FC3232">
              <w:rPr>
                <w:rFonts w:ascii="Times New Roman" w:eastAsia="標楷體" w:hAnsi="Times New Roman"/>
                <w:sz w:val="28"/>
                <w:szCs w:val="28"/>
              </w:rPr>
              <w:t xml:space="preserve">independent directors and audit committees and propose improvements. </w:t>
            </w:r>
          </w:p>
          <w:p w:rsidR="005A488C" w:rsidRPr="00FC3232" w:rsidRDefault="005A488C" w:rsidP="00D71677">
            <w:pPr>
              <w:pStyle w:val="a9"/>
              <w:numPr>
                <w:ilvl w:val="0"/>
                <w:numId w:val="36"/>
              </w:numPr>
              <w:tabs>
                <w:tab w:val="num" w:pos="372"/>
              </w:tabs>
              <w:spacing w:line="400" w:lineRule="exact"/>
              <w:ind w:left="372"/>
              <w:jc w:val="both"/>
              <w:rPr>
                <w:rFonts w:ascii="Times New Roman" w:eastAsia="標楷體" w:hAnsi="Times New Roman"/>
                <w:sz w:val="28"/>
                <w:szCs w:val="28"/>
              </w:rPr>
            </w:pPr>
            <w:r w:rsidRPr="00FC3232">
              <w:rPr>
                <w:rFonts w:ascii="Times New Roman" w:eastAsia="標楷體" w:hAnsi="Times New Roman"/>
                <w:sz w:val="28"/>
                <w:szCs w:val="28"/>
              </w:rPr>
              <w:t>Tasks performed by the Corporate Governance Center:</w:t>
            </w:r>
          </w:p>
          <w:p w:rsidR="005A488C" w:rsidRPr="00FC3232" w:rsidRDefault="005A488C" w:rsidP="00D71677">
            <w:pPr>
              <w:pStyle w:val="a9"/>
              <w:spacing w:line="400" w:lineRule="exact"/>
              <w:ind w:leftChars="167" w:left="745" w:hangingChars="123" w:hanging="344"/>
              <w:jc w:val="both"/>
              <w:rPr>
                <w:rFonts w:ascii="Times New Roman" w:eastAsia="標楷體" w:hAnsi="Times New Roman"/>
                <w:sz w:val="28"/>
                <w:szCs w:val="28"/>
              </w:rPr>
            </w:pPr>
            <w:r w:rsidRPr="00FC3232">
              <w:rPr>
                <w:rFonts w:ascii="Times New Roman" w:eastAsia="標楷體" w:hAnsi="Times New Roman"/>
                <w:sz w:val="28"/>
                <w:szCs w:val="28"/>
              </w:rPr>
              <w:t xml:space="preserve">(1) </w:t>
            </w:r>
            <w:r w:rsidR="00E253D3">
              <w:rPr>
                <w:rFonts w:ascii="Times New Roman" w:eastAsia="標楷體" w:hAnsi="Times New Roman" w:hint="eastAsia"/>
                <w:sz w:val="28"/>
                <w:szCs w:val="28"/>
              </w:rPr>
              <w:t>Release</w:t>
            </w:r>
            <w:r w:rsidR="00E253D3">
              <w:rPr>
                <w:rFonts w:ascii="Times New Roman" w:eastAsia="標楷體" w:hAnsi="Times New Roman"/>
                <w:sz w:val="28"/>
                <w:szCs w:val="28"/>
              </w:rPr>
              <w:t xml:space="preserve"> the results </w:t>
            </w:r>
            <w:r w:rsidR="00E253D3">
              <w:rPr>
                <w:rFonts w:ascii="Times New Roman" w:eastAsia="標楷體" w:hAnsi="Times New Roman" w:hint="eastAsia"/>
                <w:sz w:val="28"/>
                <w:szCs w:val="28"/>
              </w:rPr>
              <w:t>from the second</w:t>
            </w:r>
            <w:r w:rsidRPr="00FC3232">
              <w:rPr>
                <w:rFonts w:ascii="Times New Roman" w:eastAsia="標楷體" w:hAnsi="Times New Roman"/>
                <w:sz w:val="28"/>
                <w:szCs w:val="28"/>
              </w:rPr>
              <w:t xml:space="preserve"> </w:t>
            </w:r>
            <w:r w:rsidR="00E253D3">
              <w:rPr>
                <w:rFonts w:ascii="Times New Roman" w:eastAsia="標楷體" w:hAnsi="Times New Roman"/>
                <w:sz w:val="28"/>
                <w:szCs w:val="28"/>
              </w:rPr>
              <w:t>corporate governance evaluation. (</w:t>
            </w:r>
            <w:r w:rsidR="00E253D3">
              <w:rPr>
                <w:rFonts w:ascii="Times New Roman" w:eastAsia="標楷體" w:hAnsi="Times New Roman" w:hint="eastAsia"/>
                <w:sz w:val="28"/>
                <w:szCs w:val="28"/>
              </w:rPr>
              <w:t>Release the e</w:t>
            </w:r>
            <w:r w:rsidR="00E253D3">
              <w:rPr>
                <w:rFonts w:ascii="Times New Roman" w:eastAsia="標楷體" w:hAnsi="Times New Roman"/>
                <w:sz w:val="28"/>
                <w:szCs w:val="28"/>
              </w:rPr>
              <w:t>valuation result</w:t>
            </w:r>
            <w:r w:rsidRPr="00FC3232">
              <w:rPr>
                <w:rFonts w:ascii="Times New Roman" w:eastAsia="標楷體" w:hAnsi="Times New Roman"/>
                <w:sz w:val="28"/>
                <w:szCs w:val="28"/>
              </w:rPr>
              <w:t xml:space="preserve"> </w:t>
            </w:r>
            <w:r w:rsidR="00E253D3">
              <w:rPr>
                <w:rFonts w:ascii="Times New Roman" w:eastAsia="標楷體" w:hAnsi="Times New Roman" w:hint="eastAsia"/>
                <w:sz w:val="28"/>
                <w:szCs w:val="28"/>
              </w:rPr>
              <w:t>of more than half the listed companies</w:t>
            </w:r>
            <w:r w:rsidRPr="00FC3232">
              <w:rPr>
                <w:rFonts w:ascii="Times New Roman" w:eastAsia="標楷體" w:hAnsi="Times New Roman"/>
                <w:sz w:val="28"/>
                <w:szCs w:val="28"/>
              </w:rPr>
              <w:t>)</w:t>
            </w:r>
          </w:p>
          <w:p w:rsidR="005A488C" w:rsidRPr="00FC3232" w:rsidRDefault="005A488C" w:rsidP="00D71677">
            <w:pPr>
              <w:pStyle w:val="a9"/>
              <w:spacing w:line="400" w:lineRule="exact"/>
              <w:ind w:leftChars="167" w:left="745" w:hangingChars="123" w:hanging="344"/>
              <w:jc w:val="both"/>
              <w:rPr>
                <w:rFonts w:ascii="Times New Roman" w:eastAsia="標楷體" w:hAnsi="Times New Roman"/>
                <w:sz w:val="28"/>
                <w:szCs w:val="28"/>
              </w:rPr>
            </w:pPr>
            <w:r w:rsidRPr="00FC3232">
              <w:rPr>
                <w:rFonts w:ascii="Times New Roman" w:eastAsia="標楷體" w:hAnsi="Times New Roman"/>
                <w:sz w:val="28"/>
                <w:szCs w:val="28"/>
              </w:rPr>
              <w:t xml:space="preserve">(2)Promote the newly added corporate governance evaluation </w:t>
            </w:r>
            <w:r>
              <w:rPr>
                <w:rFonts w:ascii="Times New Roman" w:eastAsia="標楷體" w:hAnsi="Times New Roman" w:hint="eastAsia"/>
                <w:sz w:val="28"/>
                <w:szCs w:val="28"/>
              </w:rPr>
              <w:t>indicators</w:t>
            </w:r>
            <w:r w:rsidRPr="00FC3232">
              <w:rPr>
                <w:rFonts w:ascii="Times New Roman" w:eastAsia="標楷體" w:hAnsi="Times New Roman"/>
                <w:sz w:val="28"/>
                <w:szCs w:val="28"/>
              </w:rPr>
              <w:t xml:space="preserve"> and review the </w:t>
            </w:r>
            <w:r>
              <w:rPr>
                <w:rFonts w:ascii="Times New Roman" w:eastAsia="標楷體" w:hAnsi="Times New Roman" w:hint="eastAsia"/>
                <w:sz w:val="28"/>
                <w:szCs w:val="28"/>
              </w:rPr>
              <w:t xml:space="preserve">existing </w:t>
            </w:r>
            <w:r w:rsidRPr="00FC3232">
              <w:rPr>
                <w:rFonts w:ascii="Times New Roman" w:eastAsia="標楷體" w:hAnsi="Times New Roman"/>
                <w:sz w:val="28"/>
                <w:szCs w:val="28"/>
              </w:rPr>
              <w:t>indicators.</w:t>
            </w:r>
          </w:p>
          <w:p w:rsidR="005A488C" w:rsidRPr="00FC3232" w:rsidRDefault="005A488C" w:rsidP="00D71677">
            <w:pPr>
              <w:pStyle w:val="a9"/>
              <w:spacing w:line="400" w:lineRule="exact"/>
              <w:ind w:leftChars="14" w:left="432" w:hangingChars="142" w:hanging="398"/>
              <w:jc w:val="both"/>
              <w:rPr>
                <w:rFonts w:ascii="Times New Roman" w:eastAsia="標楷體" w:hAnsi="Times New Roman"/>
                <w:sz w:val="28"/>
                <w:szCs w:val="28"/>
              </w:rPr>
            </w:pPr>
            <w:r w:rsidRPr="00FC3232">
              <w:rPr>
                <w:rFonts w:ascii="Times New Roman" w:eastAsia="標楷體" w:hAnsi="Times New Roman"/>
                <w:sz w:val="28"/>
                <w:szCs w:val="28"/>
              </w:rPr>
              <w:t xml:space="preserve">3. </w:t>
            </w:r>
            <w:r w:rsidRPr="00FC3232">
              <w:rPr>
                <w:rFonts w:ascii="Times New Roman" w:eastAsia="標楷體" w:hAnsi="Times New Roman"/>
                <w:kern w:val="0"/>
                <w:sz w:val="28"/>
                <w:szCs w:val="28"/>
              </w:rPr>
              <w:t>Tasks performed by TWSE and GTSM:</w:t>
            </w:r>
            <w:r w:rsidRPr="00FC3232">
              <w:rPr>
                <w:rFonts w:ascii="Times New Roman" w:eastAsia="標楷體" w:hAnsi="Times New Roman"/>
                <w:sz w:val="28"/>
                <w:szCs w:val="28"/>
              </w:rPr>
              <w:t xml:space="preserve"> Complete the compilation of </w:t>
            </w:r>
            <w:r>
              <w:rPr>
                <w:rFonts w:ascii="Times New Roman" w:eastAsia="標楷體" w:hAnsi="Times New Roman" w:hint="eastAsia"/>
                <w:sz w:val="28"/>
                <w:szCs w:val="28"/>
              </w:rPr>
              <w:t xml:space="preserve">a </w:t>
            </w:r>
            <w:r w:rsidRPr="00FC3232">
              <w:rPr>
                <w:rFonts w:ascii="Times New Roman" w:eastAsia="標楷體" w:hAnsi="Times New Roman"/>
                <w:sz w:val="28"/>
                <w:szCs w:val="28"/>
              </w:rPr>
              <w:t xml:space="preserve">corporate governance index and publish it. </w:t>
            </w:r>
          </w:p>
        </w:tc>
      </w:tr>
      <w:tr w:rsidR="005A488C" w:rsidRPr="00C724D7" w:rsidTr="00D71677">
        <w:tc>
          <w:tcPr>
            <w:tcW w:w="1236" w:type="dxa"/>
            <w:tcBorders>
              <w:top w:val="single" w:sz="4" w:space="0" w:color="auto"/>
              <w:left w:val="single" w:sz="4" w:space="0" w:color="auto"/>
              <w:bottom w:val="single" w:sz="4" w:space="0" w:color="auto"/>
              <w:right w:val="single" w:sz="4" w:space="0" w:color="auto"/>
            </w:tcBorders>
          </w:tcPr>
          <w:p w:rsidR="005A488C" w:rsidRPr="00FC3232" w:rsidRDefault="005A488C" w:rsidP="00D71677">
            <w:pPr>
              <w:pStyle w:val="a9"/>
              <w:spacing w:line="500" w:lineRule="exact"/>
              <w:jc w:val="both"/>
              <w:rPr>
                <w:rFonts w:ascii="Times New Roman" w:eastAsia="標楷體" w:hAnsi="Times New Roman"/>
                <w:b/>
                <w:sz w:val="28"/>
                <w:szCs w:val="28"/>
              </w:rPr>
            </w:pPr>
            <w:r w:rsidRPr="00FC3232">
              <w:rPr>
                <w:rFonts w:ascii="Times New Roman" w:eastAsia="標楷體" w:hAnsi="Times New Roman"/>
                <w:b/>
                <w:sz w:val="28"/>
                <w:szCs w:val="28"/>
              </w:rPr>
              <w:t>2017</w:t>
            </w:r>
          </w:p>
        </w:tc>
        <w:tc>
          <w:tcPr>
            <w:tcW w:w="7979" w:type="dxa"/>
            <w:tcBorders>
              <w:top w:val="single" w:sz="4" w:space="0" w:color="auto"/>
              <w:left w:val="single" w:sz="4" w:space="0" w:color="auto"/>
              <w:bottom w:val="single" w:sz="4" w:space="0" w:color="auto"/>
              <w:right w:val="single" w:sz="4" w:space="0" w:color="auto"/>
            </w:tcBorders>
          </w:tcPr>
          <w:p w:rsidR="005A488C" w:rsidRPr="00FC3232" w:rsidRDefault="005A488C" w:rsidP="00D71677">
            <w:pPr>
              <w:pStyle w:val="a9"/>
              <w:numPr>
                <w:ilvl w:val="3"/>
                <w:numId w:val="39"/>
              </w:numPr>
              <w:tabs>
                <w:tab w:val="num" w:pos="372"/>
              </w:tabs>
              <w:spacing w:line="400" w:lineRule="exact"/>
              <w:ind w:left="372" w:hanging="372"/>
              <w:jc w:val="both"/>
              <w:rPr>
                <w:rFonts w:ascii="Times New Roman" w:eastAsia="標楷體" w:hAnsi="Times New Roman"/>
                <w:sz w:val="28"/>
                <w:szCs w:val="28"/>
              </w:rPr>
            </w:pPr>
            <w:r w:rsidRPr="00FC3232">
              <w:rPr>
                <w:rFonts w:ascii="Times New Roman" w:eastAsia="標楷體" w:hAnsi="Times New Roman"/>
                <w:sz w:val="28"/>
                <w:szCs w:val="28"/>
              </w:rPr>
              <w:t>Tasks performed by FSC:</w:t>
            </w:r>
          </w:p>
          <w:p w:rsidR="005A488C" w:rsidRPr="00FC3232" w:rsidRDefault="005A488C" w:rsidP="00D71677">
            <w:pPr>
              <w:pStyle w:val="a9"/>
              <w:spacing w:line="400" w:lineRule="exact"/>
              <w:ind w:leftChars="111" w:left="714" w:hangingChars="160" w:hanging="448"/>
              <w:jc w:val="both"/>
              <w:rPr>
                <w:rFonts w:ascii="Times New Roman" w:eastAsia="標楷體" w:hAnsi="Times New Roman"/>
                <w:sz w:val="28"/>
                <w:szCs w:val="28"/>
              </w:rPr>
            </w:pPr>
            <w:r w:rsidRPr="00FC3232">
              <w:rPr>
                <w:rFonts w:ascii="Times New Roman" w:eastAsia="標楷體" w:hAnsi="Times New Roman"/>
                <w:sz w:val="28"/>
                <w:szCs w:val="28"/>
              </w:rPr>
              <w:t xml:space="preserve">(1) All </w:t>
            </w:r>
            <w:r>
              <w:rPr>
                <w:rFonts w:ascii="Times New Roman" w:eastAsia="標楷體" w:hAnsi="Times New Roman" w:hint="eastAsia"/>
                <w:sz w:val="28"/>
                <w:szCs w:val="28"/>
              </w:rPr>
              <w:t>listed</w:t>
            </w:r>
            <w:r w:rsidRPr="00FC3232">
              <w:rPr>
                <w:rFonts w:ascii="Times New Roman" w:eastAsia="標楷體" w:hAnsi="Times New Roman"/>
                <w:sz w:val="28"/>
                <w:szCs w:val="28"/>
              </w:rPr>
              <w:t xml:space="preserve"> companies shall appoint independent directors. </w:t>
            </w:r>
            <w:r>
              <w:rPr>
                <w:rFonts w:ascii="Times New Roman" w:eastAsia="標楷體" w:hAnsi="Times New Roman" w:hint="eastAsia"/>
                <w:sz w:val="28"/>
                <w:szCs w:val="28"/>
              </w:rPr>
              <w:t>Listed</w:t>
            </w:r>
            <w:r w:rsidRPr="00FC3232">
              <w:rPr>
                <w:rFonts w:ascii="Times New Roman" w:eastAsia="標楷體" w:hAnsi="Times New Roman"/>
                <w:sz w:val="28"/>
                <w:szCs w:val="28"/>
              </w:rPr>
              <w:t xml:space="preserve"> companies with more than NT$ 10 billion</w:t>
            </w:r>
            <w:r w:rsidRPr="00FC3232">
              <w:rPr>
                <w:rFonts w:ascii="Times New Roman" w:eastAsia="標楷體" w:hAnsi="Times New Roman" w:hint="eastAsia"/>
                <w:sz w:val="28"/>
                <w:szCs w:val="28"/>
              </w:rPr>
              <w:t xml:space="preserve"> </w:t>
            </w:r>
            <w:r w:rsidRPr="00FC3232">
              <w:rPr>
                <w:rFonts w:ascii="Times New Roman" w:eastAsia="標楷體" w:hAnsi="Times New Roman"/>
                <w:sz w:val="28"/>
                <w:szCs w:val="28"/>
              </w:rPr>
              <w:t>in paid-in capital shall establish audit committees.</w:t>
            </w:r>
          </w:p>
          <w:p w:rsidR="005A488C" w:rsidRPr="00FC3232" w:rsidRDefault="005A488C" w:rsidP="00D71677">
            <w:pPr>
              <w:pStyle w:val="a9"/>
              <w:spacing w:line="400" w:lineRule="exact"/>
              <w:ind w:leftChars="111" w:left="714" w:hangingChars="160" w:hanging="448"/>
              <w:jc w:val="both"/>
              <w:rPr>
                <w:rFonts w:ascii="Times New Roman" w:eastAsia="標楷體" w:hAnsi="Times New Roman"/>
                <w:sz w:val="28"/>
                <w:szCs w:val="28"/>
              </w:rPr>
            </w:pPr>
            <w:r w:rsidRPr="00FC3232">
              <w:rPr>
                <w:rFonts w:ascii="Times New Roman" w:eastAsia="標楷體" w:hAnsi="Times New Roman"/>
                <w:sz w:val="28"/>
                <w:szCs w:val="28"/>
              </w:rPr>
              <w:t xml:space="preserve">(2) </w:t>
            </w:r>
            <w:r>
              <w:rPr>
                <w:rFonts w:ascii="Times New Roman" w:eastAsia="標楷體" w:hAnsi="Times New Roman" w:hint="eastAsia"/>
                <w:sz w:val="28"/>
                <w:szCs w:val="28"/>
              </w:rPr>
              <w:t>Listed</w:t>
            </w:r>
            <w:r w:rsidRPr="00FC3232">
              <w:rPr>
                <w:rFonts w:ascii="Times New Roman" w:eastAsia="標楷體" w:hAnsi="Times New Roman"/>
                <w:sz w:val="28"/>
                <w:szCs w:val="28"/>
              </w:rPr>
              <w:t xml:space="preserve"> companies with more than NT$ 2 billion of paid-in capital are required to establish audit committees.</w:t>
            </w:r>
          </w:p>
          <w:p w:rsidR="005A488C" w:rsidRPr="00FC3232" w:rsidRDefault="005A488C" w:rsidP="00B34C1E">
            <w:pPr>
              <w:pStyle w:val="a9"/>
              <w:numPr>
                <w:ilvl w:val="3"/>
                <w:numId w:val="39"/>
              </w:numPr>
              <w:tabs>
                <w:tab w:val="num" w:pos="372"/>
              </w:tabs>
              <w:spacing w:line="400" w:lineRule="exact"/>
              <w:ind w:left="372" w:hanging="372"/>
              <w:jc w:val="both"/>
              <w:rPr>
                <w:rFonts w:ascii="Times New Roman" w:eastAsia="標楷體" w:hAnsi="Times New Roman"/>
                <w:sz w:val="28"/>
                <w:szCs w:val="28"/>
              </w:rPr>
            </w:pPr>
            <w:r w:rsidRPr="00FC3232">
              <w:rPr>
                <w:rFonts w:ascii="Times New Roman" w:eastAsia="標楷體" w:hAnsi="Times New Roman"/>
                <w:sz w:val="28"/>
                <w:szCs w:val="28"/>
              </w:rPr>
              <w:t xml:space="preserve">Tasks performed by the Corporate Governance Center: </w:t>
            </w:r>
            <w:r w:rsidR="00865AC4">
              <w:rPr>
                <w:rFonts w:ascii="Times New Roman" w:eastAsia="標楷體" w:hAnsi="Times New Roman" w:hint="eastAsia"/>
                <w:sz w:val="28"/>
                <w:szCs w:val="28"/>
              </w:rPr>
              <w:t>Release</w:t>
            </w:r>
            <w:r w:rsidR="00865AC4">
              <w:rPr>
                <w:rFonts w:ascii="Times New Roman" w:eastAsia="標楷體" w:hAnsi="Times New Roman"/>
                <w:sz w:val="28"/>
                <w:szCs w:val="28"/>
              </w:rPr>
              <w:t xml:space="preserve"> the </w:t>
            </w:r>
            <w:r w:rsidR="00865AC4">
              <w:rPr>
                <w:rFonts w:ascii="Times New Roman" w:eastAsia="標楷體" w:hAnsi="Times New Roman" w:hint="eastAsia"/>
                <w:sz w:val="28"/>
                <w:szCs w:val="28"/>
              </w:rPr>
              <w:t>results from the third</w:t>
            </w:r>
            <w:r w:rsidRPr="00FC3232">
              <w:rPr>
                <w:rFonts w:ascii="Times New Roman" w:eastAsia="標楷體" w:hAnsi="Times New Roman"/>
                <w:sz w:val="28"/>
                <w:szCs w:val="28"/>
              </w:rPr>
              <w:t xml:space="preserve"> </w:t>
            </w:r>
            <w:r w:rsidR="00865AC4">
              <w:rPr>
                <w:rFonts w:ascii="Times New Roman" w:eastAsia="標楷體" w:hAnsi="Times New Roman"/>
                <w:sz w:val="28"/>
                <w:szCs w:val="28"/>
              </w:rPr>
              <w:t>corporate governance evaluation. (</w:t>
            </w:r>
            <w:r w:rsidR="00865AC4">
              <w:rPr>
                <w:rFonts w:ascii="Times New Roman" w:eastAsia="標楷體" w:hAnsi="Times New Roman" w:hint="eastAsia"/>
                <w:sz w:val="28"/>
                <w:szCs w:val="28"/>
              </w:rPr>
              <w:t>Release the evaluation results of all listed companies</w:t>
            </w:r>
            <w:r w:rsidR="00865AC4">
              <w:rPr>
                <w:rFonts w:ascii="Times New Roman" w:eastAsia="標楷體" w:hAnsi="Times New Roman"/>
                <w:sz w:val="28"/>
                <w:szCs w:val="28"/>
              </w:rPr>
              <w:t xml:space="preserve"> </w:t>
            </w:r>
            <w:r w:rsidRPr="00FC3232">
              <w:rPr>
                <w:rFonts w:ascii="Times New Roman" w:eastAsia="標楷體" w:hAnsi="Times New Roman"/>
                <w:sz w:val="28"/>
                <w:szCs w:val="28"/>
              </w:rPr>
              <w:t>)</w:t>
            </w:r>
          </w:p>
        </w:tc>
      </w:tr>
      <w:tr w:rsidR="005A488C" w:rsidRPr="00C724D7" w:rsidTr="00D71677">
        <w:tc>
          <w:tcPr>
            <w:tcW w:w="1236" w:type="dxa"/>
            <w:tcBorders>
              <w:top w:val="single" w:sz="4" w:space="0" w:color="auto"/>
              <w:left w:val="single" w:sz="4" w:space="0" w:color="auto"/>
              <w:bottom w:val="single" w:sz="4" w:space="0" w:color="auto"/>
              <w:right w:val="single" w:sz="4" w:space="0" w:color="auto"/>
            </w:tcBorders>
          </w:tcPr>
          <w:p w:rsidR="005A488C" w:rsidRPr="00FC3232" w:rsidRDefault="005A488C" w:rsidP="00D71677">
            <w:pPr>
              <w:pStyle w:val="a9"/>
              <w:spacing w:line="500" w:lineRule="exact"/>
              <w:jc w:val="both"/>
              <w:rPr>
                <w:rFonts w:ascii="Times New Roman" w:eastAsia="標楷體" w:hAnsi="Times New Roman"/>
                <w:b/>
                <w:sz w:val="28"/>
                <w:szCs w:val="28"/>
              </w:rPr>
            </w:pPr>
            <w:r w:rsidRPr="00FC3232">
              <w:rPr>
                <w:rFonts w:ascii="Times New Roman" w:eastAsia="標楷體" w:hAnsi="Times New Roman"/>
                <w:b/>
                <w:sz w:val="28"/>
                <w:szCs w:val="28"/>
              </w:rPr>
              <w:t>2019</w:t>
            </w:r>
          </w:p>
        </w:tc>
        <w:tc>
          <w:tcPr>
            <w:tcW w:w="7979" w:type="dxa"/>
            <w:tcBorders>
              <w:top w:val="single" w:sz="4" w:space="0" w:color="auto"/>
              <w:left w:val="single" w:sz="4" w:space="0" w:color="auto"/>
              <w:bottom w:val="single" w:sz="4" w:space="0" w:color="auto"/>
              <w:right w:val="single" w:sz="4" w:space="0" w:color="auto"/>
            </w:tcBorders>
          </w:tcPr>
          <w:p w:rsidR="005A488C" w:rsidRPr="00FC3232" w:rsidRDefault="005A488C" w:rsidP="00D71677">
            <w:pPr>
              <w:pStyle w:val="a9"/>
              <w:tabs>
                <w:tab w:val="num" w:pos="1920"/>
              </w:tabs>
              <w:spacing w:line="400" w:lineRule="exact"/>
              <w:jc w:val="both"/>
              <w:rPr>
                <w:rFonts w:ascii="Times New Roman" w:eastAsia="標楷體" w:hAnsi="Times New Roman"/>
                <w:sz w:val="28"/>
                <w:szCs w:val="28"/>
              </w:rPr>
            </w:pPr>
            <w:r>
              <w:rPr>
                <w:rFonts w:ascii="Times New Roman" w:eastAsia="標楷體" w:hAnsi="Times New Roman" w:hint="eastAsia"/>
                <w:sz w:val="28"/>
                <w:szCs w:val="28"/>
              </w:rPr>
              <w:t>Listed</w:t>
            </w:r>
            <w:r w:rsidRPr="00FC3232">
              <w:rPr>
                <w:rFonts w:ascii="Times New Roman" w:eastAsia="標楷體" w:hAnsi="Times New Roman"/>
                <w:sz w:val="28"/>
                <w:szCs w:val="28"/>
              </w:rPr>
              <w:t xml:space="preserve"> companies with more than NT$ 2 billion of paid-in capital will complete the establishment of audit committees. </w:t>
            </w:r>
          </w:p>
        </w:tc>
      </w:tr>
    </w:tbl>
    <w:p w:rsidR="005A488C" w:rsidRPr="00C724D7" w:rsidRDefault="005A488C" w:rsidP="005A488C">
      <w:pPr>
        <w:spacing w:line="500" w:lineRule="exact"/>
        <w:jc w:val="both"/>
        <w:rPr>
          <w:rFonts w:ascii="Times New Roman" w:eastAsia="標楷體" w:hAnsi="Times New Roman"/>
          <w:b/>
          <w:sz w:val="32"/>
          <w:szCs w:val="32"/>
        </w:rPr>
        <w:sectPr w:rsidR="005A488C" w:rsidRPr="00C724D7" w:rsidSect="00CE252B">
          <w:pgSz w:w="11906" w:h="16838"/>
          <w:pgMar w:top="1134" w:right="1800" w:bottom="1134" w:left="1800" w:header="851" w:footer="992" w:gutter="0"/>
          <w:cols w:space="720"/>
          <w:docGrid w:linePitch="326"/>
        </w:sectPr>
      </w:pPr>
    </w:p>
    <w:p w:rsidR="005A488C" w:rsidRPr="00C724D7" w:rsidRDefault="00B34C1E" w:rsidP="005A488C">
      <w:pPr>
        <w:pStyle w:val="a9"/>
        <w:spacing w:line="500" w:lineRule="exact"/>
        <w:jc w:val="both"/>
        <w:outlineLvl w:val="0"/>
        <w:rPr>
          <w:rFonts w:ascii="Times New Roman" w:eastAsia="標楷體" w:hAnsi="Times New Roman"/>
          <w:b/>
          <w:sz w:val="36"/>
          <w:szCs w:val="36"/>
        </w:rPr>
      </w:pPr>
      <w:bookmarkStart w:id="16" w:name="_Toc389127441"/>
      <w:bookmarkStart w:id="17" w:name="_Toc389738896"/>
      <w:r>
        <w:rPr>
          <w:rFonts w:ascii="Times New Roman" w:eastAsia="標楷體" w:hAnsi="Times New Roman" w:hint="eastAsia"/>
          <w:b/>
          <w:sz w:val="36"/>
          <w:szCs w:val="36"/>
        </w:rPr>
        <w:t xml:space="preserve">Chapter 4  </w:t>
      </w:r>
      <w:r w:rsidR="001016EA">
        <w:rPr>
          <w:rFonts w:ascii="標楷體" w:eastAsia="標楷體" w:hAnsi="標楷體" w:hint="eastAsia"/>
          <w:b/>
          <w:sz w:val="36"/>
          <w:szCs w:val="36"/>
        </w:rPr>
        <w:t>：</w:t>
      </w:r>
      <w:r w:rsidR="005A488C">
        <w:rPr>
          <w:rFonts w:ascii="Times New Roman" w:eastAsia="標楷體" w:hAnsi="Times New Roman"/>
          <w:b/>
          <w:sz w:val="36"/>
          <w:szCs w:val="36"/>
        </w:rPr>
        <w:t>M</w:t>
      </w:r>
      <w:r w:rsidR="005A488C">
        <w:rPr>
          <w:rFonts w:ascii="Times New Roman" w:eastAsia="標楷體" w:hAnsi="Times New Roman" w:hint="eastAsia"/>
          <w:b/>
          <w:sz w:val="36"/>
          <w:szCs w:val="36"/>
        </w:rPr>
        <w:t>ethod of Implementation</w:t>
      </w:r>
      <w:bookmarkEnd w:id="16"/>
      <w:bookmarkEnd w:id="17"/>
    </w:p>
    <w:p w:rsidR="005A488C" w:rsidRPr="00C724D7" w:rsidRDefault="005A488C" w:rsidP="005A488C">
      <w:pPr>
        <w:pStyle w:val="a9"/>
        <w:numPr>
          <w:ilvl w:val="0"/>
          <w:numId w:val="50"/>
        </w:numPr>
        <w:spacing w:line="500" w:lineRule="exact"/>
        <w:ind w:left="1190" w:hanging="710"/>
        <w:jc w:val="both"/>
        <w:rPr>
          <w:rFonts w:ascii="Times New Roman" w:eastAsia="標楷體" w:hAnsi="Times New Roman"/>
          <w:sz w:val="32"/>
          <w:szCs w:val="32"/>
        </w:rPr>
      </w:pPr>
      <w:r w:rsidRPr="00C724D7">
        <w:rPr>
          <w:rFonts w:ascii="Times New Roman" w:eastAsia="標楷體" w:hAnsi="Times New Roman"/>
          <w:sz w:val="32"/>
          <w:szCs w:val="32"/>
        </w:rPr>
        <w:tab/>
        <w:t xml:space="preserve">Regulators, TWSE, the GTSM, and non-profit organizations will jointly promote these agenda. With the directions set by regulators and the force supplied by TWSE, the GTSM, and non-profit organizations (such as SFIPC, SFI, and </w:t>
      </w:r>
      <w:r>
        <w:rPr>
          <w:rFonts w:ascii="Times New Roman" w:eastAsia="標楷體" w:hAnsi="Times New Roman" w:hint="eastAsia"/>
          <w:sz w:val="32"/>
          <w:szCs w:val="32"/>
        </w:rPr>
        <w:t xml:space="preserve">the </w:t>
      </w:r>
      <w:r w:rsidRPr="00C724D7">
        <w:rPr>
          <w:rFonts w:ascii="Times New Roman" w:eastAsia="標楷體" w:hAnsi="Times New Roman"/>
          <w:sz w:val="32"/>
          <w:szCs w:val="32"/>
        </w:rPr>
        <w:t>Taiwan Corporate Governance Association), we can help the implementation of corporate governance.</w:t>
      </w:r>
    </w:p>
    <w:p w:rsidR="005A488C" w:rsidRPr="00C724D7" w:rsidRDefault="005A488C" w:rsidP="005A488C">
      <w:pPr>
        <w:pStyle w:val="a9"/>
        <w:numPr>
          <w:ilvl w:val="0"/>
          <w:numId w:val="50"/>
        </w:numPr>
        <w:spacing w:line="500" w:lineRule="exact"/>
        <w:ind w:left="1190" w:hanging="710"/>
        <w:jc w:val="both"/>
        <w:rPr>
          <w:rFonts w:ascii="Times New Roman" w:eastAsia="標楷體" w:hAnsi="Times New Roman"/>
          <w:b/>
          <w:sz w:val="36"/>
          <w:szCs w:val="36"/>
        </w:rPr>
      </w:pPr>
      <w:r w:rsidRPr="00C724D7">
        <w:rPr>
          <w:rFonts w:ascii="Times New Roman" w:eastAsia="標楷體" w:hAnsi="Times New Roman"/>
          <w:sz w:val="32"/>
          <w:szCs w:val="32"/>
        </w:rPr>
        <w:tab/>
      </w:r>
      <w:r>
        <w:rPr>
          <w:rFonts w:ascii="Times New Roman" w:eastAsia="標楷體" w:hAnsi="Times New Roman" w:hint="eastAsia"/>
          <w:sz w:val="32"/>
          <w:szCs w:val="32"/>
        </w:rPr>
        <w:t>FSC</w:t>
      </w:r>
      <w:r w:rsidRPr="00C724D7">
        <w:rPr>
          <w:rFonts w:ascii="Times New Roman" w:eastAsia="標楷體" w:hAnsi="Times New Roman"/>
          <w:sz w:val="32"/>
          <w:szCs w:val="32"/>
        </w:rPr>
        <w:t xml:space="preserve"> will</w:t>
      </w:r>
      <w:r>
        <w:rPr>
          <w:rFonts w:ascii="Times New Roman" w:eastAsia="標楷體" w:hAnsi="Times New Roman" w:hint="eastAsia"/>
          <w:sz w:val="32"/>
          <w:szCs w:val="32"/>
        </w:rPr>
        <w:t xml:space="preserve"> modify the </w:t>
      </w:r>
      <w:r w:rsidRPr="00C724D7">
        <w:rPr>
          <w:rFonts w:ascii="Times New Roman" w:eastAsia="標楷體" w:hAnsi="Times New Roman"/>
          <w:sz w:val="32"/>
          <w:szCs w:val="32"/>
        </w:rPr>
        <w:t>roadmap regularly each</w:t>
      </w:r>
      <w:r>
        <w:rPr>
          <w:rFonts w:ascii="Times New Roman" w:eastAsia="標楷體" w:hAnsi="Times New Roman"/>
          <w:sz w:val="32"/>
          <w:szCs w:val="32"/>
        </w:rPr>
        <w:t xml:space="preserve"> year </w:t>
      </w:r>
      <w:r>
        <w:rPr>
          <w:rFonts w:ascii="Times New Roman" w:eastAsia="標楷體" w:hAnsi="Times New Roman" w:hint="eastAsia"/>
          <w:sz w:val="32"/>
          <w:szCs w:val="32"/>
        </w:rPr>
        <w:t>on a rolling basis</w:t>
      </w:r>
      <w:r w:rsidRPr="00C724D7">
        <w:rPr>
          <w:rFonts w:ascii="Times New Roman" w:eastAsia="標楷體" w:hAnsi="Times New Roman"/>
          <w:sz w:val="32"/>
          <w:szCs w:val="32"/>
        </w:rPr>
        <w:t>.</w:t>
      </w:r>
    </w:p>
    <w:p w:rsidR="005A488C" w:rsidRPr="00C724D7" w:rsidRDefault="00B34C1E" w:rsidP="005A488C">
      <w:pPr>
        <w:pStyle w:val="a9"/>
        <w:spacing w:line="500" w:lineRule="exact"/>
        <w:ind w:left="1441" w:hangingChars="400" w:hanging="1441"/>
        <w:jc w:val="both"/>
        <w:outlineLvl w:val="0"/>
        <w:rPr>
          <w:rFonts w:ascii="Times New Roman" w:eastAsia="標楷體" w:hAnsi="Times New Roman"/>
          <w:sz w:val="36"/>
          <w:szCs w:val="36"/>
        </w:rPr>
      </w:pPr>
      <w:bookmarkStart w:id="18" w:name="_Toc389127442"/>
      <w:bookmarkStart w:id="19" w:name="_Toc389738897"/>
      <w:r>
        <w:rPr>
          <w:rFonts w:ascii="Times New Roman" w:eastAsia="標楷體" w:hAnsi="Times New Roman" w:hint="eastAsia"/>
          <w:b/>
          <w:sz w:val="36"/>
          <w:szCs w:val="36"/>
        </w:rPr>
        <w:t xml:space="preserve">Chapter 5 </w:t>
      </w:r>
      <w:r w:rsidR="001016EA">
        <w:rPr>
          <w:rFonts w:ascii="標楷體" w:eastAsia="標楷體" w:hAnsi="標楷體" w:hint="eastAsia"/>
          <w:b/>
          <w:sz w:val="36"/>
          <w:szCs w:val="36"/>
        </w:rPr>
        <w:t>：</w:t>
      </w:r>
      <w:r w:rsidR="00540C7E">
        <w:rPr>
          <w:rFonts w:ascii="Times New Roman" w:eastAsia="標楷體" w:hAnsi="Times New Roman" w:hint="eastAsia"/>
          <w:b/>
          <w:sz w:val="36"/>
          <w:szCs w:val="36"/>
        </w:rPr>
        <w:t xml:space="preserve"> </w:t>
      </w:r>
      <w:r w:rsidR="005A488C" w:rsidRPr="00C724D7">
        <w:rPr>
          <w:rFonts w:ascii="Times New Roman" w:eastAsia="標楷體" w:hAnsi="Times New Roman"/>
          <w:b/>
          <w:sz w:val="36"/>
          <w:szCs w:val="36"/>
        </w:rPr>
        <w:t>Conclusion</w:t>
      </w:r>
      <w:bookmarkEnd w:id="18"/>
      <w:bookmarkEnd w:id="19"/>
    </w:p>
    <w:p w:rsidR="005A488C" w:rsidRPr="00C724D7" w:rsidRDefault="005A488C" w:rsidP="00081D67">
      <w:pPr>
        <w:pStyle w:val="a9"/>
        <w:spacing w:line="500" w:lineRule="exact"/>
        <w:ind w:leftChars="118" w:left="283" w:firstLineChars="221" w:firstLine="707"/>
        <w:jc w:val="both"/>
        <w:rPr>
          <w:rFonts w:ascii="Times New Roman" w:eastAsia="標楷體" w:hAnsi="Times New Roman"/>
          <w:sz w:val="32"/>
          <w:szCs w:val="32"/>
        </w:rPr>
      </w:pPr>
      <w:r w:rsidRPr="00C724D7">
        <w:rPr>
          <w:rFonts w:ascii="Times New Roman" w:eastAsia="標楷體" w:hAnsi="Times New Roman"/>
          <w:sz w:val="32"/>
          <w:szCs w:val="32"/>
        </w:rPr>
        <w:t xml:space="preserve">Improving corporate governance has always been an important topic internationally and one of the important policies in improving the capital markets in Taiwan. Companies with good corporate governance cannot only raise the competitiveness of the companies themselves, but also increase the trust of investors in the capital market. Good corporate governance creates positive effects for the companies, the nation, and individuals alike. </w:t>
      </w:r>
    </w:p>
    <w:p w:rsidR="00724C92" w:rsidRPr="00C724D7" w:rsidRDefault="005A488C" w:rsidP="00081D67">
      <w:pPr>
        <w:spacing w:line="500" w:lineRule="exact"/>
        <w:ind w:leftChars="118" w:left="283" w:firstLineChars="210" w:firstLine="672"/>
        <w:jc w:val="both"/>
        <w:rPr>
          <w:rFonts w:ascii="Times New Roman" w:hAnsi="Times New Roman"/>
        </w:rPr>
      </w:pPr>
      <w:r w:rsidRPr="00C724D7">
        <w:rPr>
          <w:rFonts w:ascii="Times New Roman" w:eastAsia="標楷體" w:hAnsi="Times New Roman"/>
          <w:sz w:val="32"/>
          <w:szCs w:val="32"/>
        </w:rPr>
        <w:t>With this corporate governance roadmap, we will set the direction of implementation and guidance. We hope that the government will lead the way and use the force of government agencies and private sector non-profit organizations to encourage corporations and investors to participate actively in corporate governance. By doing so, we can create a culture of good corporate governance and improve the competitiveness of Taiwan’s co</w:t>
      </w:r>
      <w:r w:rsidR="001016EA">
        <w:rPr>
          <w:rFonts w:ascii="Times New Roman" w:eastAsia="標楷體" w:hAnsi="Times New Roman"/>
          <w:sz w:val="32"/>
          <w:szCs w:val="32"/>
        </w:rPr>
        <w:t>rporations in the international</w:t>
      </w:r>
      <w:r w:rsidR="001016EA">
        <w:rPr>
          <w:rFonts w:ascii="Times New Roman" w:eastAsia="標楷體" w:hAnsi="Times New Roman" w:hint="eastAsia"/>
          <w:sz w:val="32"/>
          <w:szCs w:val="32"/>
        </w:rPr>
        <w:t xml:space="preserve"> </w:t>
      </w:r>
      <w:r w:rsidRPr="00C724D7">
        <w:rPr>
          <w:rFonts w:ascii="Times New Roman" w:eastAsia="標楷體" w:hAnsi="Times New Roman"/>
          <w:sz w:val="32"/>
          <w:szCs w:val="32"/>
        </w:rPr>
        <w:t>arena.</w:t>
      </w:r>
      <w:r w:rsidR="001016EA">
        <w:rPr>
          <w:rFonts w:ascii="標楷體" w:eastAsia="標楷體" w:hAnsi="標楷體" w:hint="eastAsia"/>
          <w:b/>
          <w:color w:val="000000" w:themeColor="text1"/>
          <w:sz w:val="32"/>
          <w:szCs w:val="32"/>
        </w:rPr>
        <w:t>■■</w:t>
      </w:r>
      <w:r w:rsidR="001016EA">
        <w:rPr>
          <w:rFonts w:ascii="標楷體" w:eastAsia="標楷體" w:hAnsi="標楷體" w:hint="eastAsia"/>
          <w:b/>
          <w:sz w:val="32"/>
          <w:szCs w:val="32"/>
        </w:rPr>
        <w:t>□□</w:t>
      </w:r>
    </w:p>
    <w:sectPr w:rsidR="00724C92" w:rsidRPr="00C724D7" w:rsidSect="00724C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291" w:rsidRDefault="00063291" w:rsidP="00D008B0">
      <w:r>
        <w:separator/>
      </w:r>
    </w:p>
  </w:endnote>
  <w:endnote w:type="continuationSeparator" w:id="0">
    <w:p w:rsidR="00063291" w:rsidRDefault="00063291" w:rsidP="00D00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F49" w:rsidRPr="005E3438" w:rsidRDefault="00016F49" w:rsidP="000B060C">
    <w:pPr>
      <w:pStyle w:val="a7"/>
      <w:jc w:val="center"/>
      <w:rPr>
        <w:rFonts w:ascii="Times New Roman" w:eastAsia="標楷體"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F49" w:rsidRPr="005E3438" w:rsidRDefault="00016F49" w:rsidP="000B060C">
    <w:pPr>
      <w:pStyle w:val="a7"/>
      <w:jc w:val="center"/>
      <w:rPr>
        <w:rFonts w:ascii="Times New Roman" w:eastAsia="標楷體"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F49" w:rsidRPr="00E706A5" w:rsidRDefault="00016F49" w:rsidP="000B060C">
    <w:pPr>
      <w:pStyle w:val="a7"/>
      <w:jc w:val="center"/>
      <w:rPr>
        <w:rFonts w:ascii="Times New Roman" w:eastAsiaTheme="minorEastAsia" w:hAnsi="Times New Roman"/>
      </w:rPr>
    </w:pPr>
    <w:r>
      <w:rPr>
        <w:rFonts w:ascii="Times New Roman" w:eastAsiaTheme="minorEastAsia" w:hAnsi="標楷體" w:hint="eastAsia"/>
      </w:rPr>
      <w:t xml:space="preserve">Page </w:t>
    </w:r>
    <w:r w:rsidRPr="005E3438">
      <w:rPr>
        <w:rStyle w:val="ab"/>
        <w:rFonts w:eastAsia="標楷體"/>
      </w:rPr>
      <w:fldChar w:fldCharType="begin"/>
    </w:r>
    <w:r w:rsidRPr="005E3438">
      <w:rPr>
        <w:rStyle w:val="ab"/>
        <w:rFonts w:eastAsia="標楷體"/>
      </w:rPr>
      <w:instrText xml:space="preserve"> PAGE </w:instrText>
    </w:r>
    <w:r w:rsidRPr="005E3438">
      <w:rPr>
        <w:rStyle w:val="ab"/>
        <w:rFonts w:eastAsia="標楷體"/>
      </w:rPr>
      <w:fldChar w:fldCharType="separate"/>
    </w:r>
    <w:r w:rsidR="00757D08">
      <w:rPr>
        <w:rStyle w:val="ab"/>
        <w:rFonts w:eastAsia="標楷體"/>
        <w:noProof/>
      </w:rPr>
      <w:t>32</w:t>
    </w:r>
    <w:r w:rsidRPr="005E3438">
      <w:rPr>
        <w:rStyle w:val="ab"/>
        <w:rFonts w:eastAsia="標楷體"/>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291" w:rsidRDefault="00063291" w:rsidP="00D008B0">
      <w:r>
        <w:separator/>
      </w:r>
    </w:p>
  </w:footnote>
  <w:footnote w:type="continuationSeparator" w:id="0">
    <w:p w:rsidR="00063291" w:rsidRDefault="00063291" w:rsidP="00D008B0">
      <w:r>
        <w:continuationSeparator/>
      </w:r>
    </w:p>
  </w:footnote>
  <w:footnote w:id="1">
    <w:p w:rsidR="00016F49" w:rsidRDefault="00016F49" w:rsidP="007D28FA">
      <w:pPr>
        <w:pStyle w:val="a5"/>
        <w:ind w:left="77" w:hangingChars="35" w:hanging="77"/>
        <w:jc w:val="both"/>
      </w:pPr>
      <w:r>
        <w:rPr>
          <w:rStyle w:val="aa"/>
          <w:rFonts w:eastAsia="標楷體"/>
        </w:rPr>
        <w:footnoteRef/>
      </w:r>
      <w:r>
        <w:rPr>
          <w:rFonts w:ascii="Times New Roman" w:eastAsia="標楷體" w:hAnsi="標楷體"/>
        </w:rPr>
        <w:t xml:space="preserve">OECD points out that corporate governance refers to a framework that regulates the relationships between a corporation, its management, its Board of Directors (Supervisors), its shareholders, and other stakeholders (such as employees, creditors, customers, the community, and the government). The corporation </w:t>
      </w:r>
      <w:r>
        <w:rPr>
          <w:rFonts w:ascii="Times New Roman" w:eastAsia="標楷體" w:hAnsi="標楷體" w:hint="eastAsia"/>
        </w:rPr>
        <w:t>shall</w:t>
      </w:r>
      <w:r>
        <w:rPr>
          <w:rFonts w:ascii="Times New Roman" w:eastAsia="標楷體" w:hAnsi="標楷體"/>
        </w:rPr>
        <w:t xml:space="preserve"> </w:t>
      </w:r>
      <w:r>
        <w:rPr>
          <w:rFonts w:ascii="Times New Roman" w:eastAsia="標楷體" w:hAnsi="標楷體" w:hint="eastAsia"/>
        </w:rPr>
        <w:t>set</w:t>
      </w:r>
      <w:r>
        <w:rPr>
          <w:rFonts w:ascii="Times New Roman" w:eastAsia="標楷體" w:hAnsi="標楷體"/>
        </w:rPr>
        <w:t xml:space="preserve"> its </w:t>
      </w:r>
      <w:proofErr w:type="spellStart"/>
      <w:r>
        <w:rPr>
          <w:rFonts w:ascii="Times New Roman" w:eastAsia="標楷體" w:hAnsi="標楷體" w:hint="eastAsia"/>
        </w:rPr>
        <w:t>business</w:t>
      </w:r>
      <w:r>
        <w:rPr>
          <w:rFonts w:ascii="Times New Roman" w:eastAsia="標楷體" w:hAnsi="標楷體"/>
        </w:rPr>
        <w:t>objectives</w:t>
      </w:r>
      <w:r>
        <w:rPr>
          <w:rFonts w:ascii="Times New Roman" w:eastAsia="標楷體" w:hAnsi="標楷體" w:hint="eastAsia"/>
        </w:rPr>
        <w:t>,</w:t>
      </w:r>
      <w:r>
        <w:rPr>
          <w:rFonts w:ascii="Times New Roman" w:eastAsia="標楷體" w:hAnsi="標楷體"/>
        </w:rPr>
        <w:t>t</w:t>
      </w:r>
      <w:proofErr w:type="spellEnd"/>
      <w:r>
        <w:rPr>
          <w:rFonts w:ascii="Times New Roman" w:eastAsia="標楷體" w:hAnsi="標楷體"/>
        </w:rPr>
        <w:t xml:space="preserve"> </w:t>
      </w:r>
      <w:r>
        <w:rPr>
          <w:rFonts w:ascii="Times New Roman" w:eastAsia="標楷體" w:hAnsi="標楷體" w:hint="eastAsia"/>
        </w:rPr>
        <w:t xml:space="preserve">ensure </w:t>
      </w:r>
      <w:r>
        <w:rPr>
          <w:rFonts w:ascii="Times New Roman" w:eastAsia="標楷體" w:hAnsi="標楷體"/>
        </w:rPr>
        <w:t>th</w:t>
      </w:r>
      <w:r>
        <w:rPr>
          <w:rFonts w:ascii="Times New Roman" w:eastAsia="標楷體" w:hAnsi="標楷體" w:hint="eastAsia"/>
        </w:rPr>
        <w:t>ose objectives</w:t>
      </w:r>
      <w:r>
        <w:rPr>
          <w:rFonts w:ascii="Times New Roman" w:eastAsia="標楷體" w:hAnsi="標楷體"/>
        </w:rPr>
        <w:t>’</w:t>
      </w:r>
      <w:r>
        <w:rPr>
          <w:rFonts w:ascii="Times New Roman" w:eastAsia="標楷體" w:hAnsi="標楷體" w:hint="eastAsia"/>
        </w:rPr>
        <w:t xml:space="preserve"> accomplishment and monitor</w:t>
      </w:r>
      <w:r>
        <w:rPr>
          <w:rFonts w:ascii="Times New Roman" w:eastAsia="標楷體" w:hAnsi="標楷體"/>
        </w:rPr>
        <w:t xml:space="preserve"> </w:t>
      </w:r>
      <w:r>
        <w:rPr>
          <w:rFonts w:ascii="Times New Roman" w:eastAsia="標楷體" w:hAnsi="標楷體" w:hint="eastAsia"/>
        </w:rPr>
        <w:t xml:space="preserve">business performance through the </w:t>
      </w:r>
      <w:proofErr w:type="spellStart"/>
      <w:r>
        <w:rPr>
          <w:rFonts w:ascii="Times New Roman" w:eastAsia="標楷體" w:hAnsi="標楷體" w:hint="eastAsia"/>
        </w:rPr>
        <w:t>framwork</w:t>
      </w:r>
      <w:proofErr w:type="spellEnd"/>
      <w:r>
        <w:rPr>
          <w:rFonts w:ascii="Times New Roman" w:eastAsia="標楷體" w:hAnsi="標楷體"/>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0EFF"/>
    <w:multiLevelType w:val="hybridMultilevel"/>
    <w:tmpl w:val="2DDA8F18"/>
    <w:lvl w:ilvl="0" w:tplc="F7004E2E">
      <w:start w:val="1"/>
      <w:numFmt w:val="decimal"/>
      <w:lvlText w:val="%1."/>
      <w:lvlJc w:val="left"/>
      <w:pPr>
        <w:tabs>
          <w:tab w:val="num" w:pos="2195"/>
        </w:tabs>
        <w:ind w:left="2195" w:hanging="480"/>
      </w:pPr>
      <w:rPr>
        <w:rFonts w:ascii="Times New Roman" w:eastAsia="標楷體" w:hAnsi="Times New Roman" w:cs="Times New Roman" w:hint="default"/>
        <w:sz w:val="32"/>
        <w:szCs w:val="32"/>
      </w:rPr>
    </w:lvl>
    <w:lvl w:ilvl="1" w:tplc="04090019">
      <w:start w:val="1"/>
      <w:numFmt w:val="ideographTraditional"/>
      <w:lvlText w:val="%2、"/>
      <w:lvlJc w:val="left"/>
      <w:pPr>
        <w:tabs>
          <w:tab w:val="num" w:pos="960"/>
        </w:tabs>
        <w:ind w:left="960" w:hanging="48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126453F"/>
    <w:multiLevelType w:val="hybridMultilevel"/>
    <w:tmpl w:val="AE70AC94"/>
    <w:lvl w:ilvl="0" w:tplc="1660C7F4">
      <w:start w:val="1"/>
      <w:numFmt w:val="decimal"/>
      <w:lvlText w:val="%1."/>
      <w:lvlJc w:val="left"/>
      <w:pPr>
        <w:tabs>
          <w:tab w:val="num" w:pos="2195"/>
        </w:tabs>
        <w:ind w:left="2195" w:hanging="48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6BE5EAB"/>
    <w:multiLevelType w:val="hybridMultilevel"/>
    <w:tmpl w:val="39EA1274"/>
    <w:lvl w:ilvl="0" w:tplc="AF4220A8">
      <w:start w:val="1"/>
      <w:numFmt w:val="upperRoman"/>
      <w:lvlText w:val="(%1)"/>
      <w:lvlJc w:val="left"/>
      <w:pPr>
        <w:tabs>
          <w:tab w:val="num" w:pos="720"/>
        </w:tabs>
        <w:ind w:left="720" w:hanging="720"/>
      </w:pPr>
      <w:rPr>
        <w:rFonts w:hint="default"/>
        <w:sz w:val="32"/>
        <w:szCs w:val="32"/>
      </w:rPr>
    </w:lvl>
    <w:lvl w:ilvl="1" w:tplc="87961286">
      <w:start w:val="1"/>
      <w:numFmt w:val="decimal"/>
      <w:lvlText w:val="%2."/>
      <w:lvlJc w:val="left"/>
      <w:pPr>
        <w:tabs>
          <w:tab w:val="num" w:pos="960"/>
        </w:tabs>
        <w:ind w:left="960" w:hanging="480"/>
      </w:pPr>
      <w:rPr>
        <w:rFonts w:ascii="Times New Roman" w:hAnsi="Times New Roman" w:cs="Times New Roman" w:hint="default"/>
        <w:sz w:val="32"/>
        <w:szCs w:val="32"/>
      </w:rPr>
    </w:lvl>
    <w:lvl w:ilvl="2" w:tplc="80ACC162">
      <w:start w:val="1"/>
      <w:numFmt w:val="decimal"/>
      <w:lvlText w:val="(%3)"/>
      <w:lvlJc w:val="left"/>
      <w:pPr>
        <w:tabs>
          <w:tab w:val="num" w:pos="1440"/>
        </w:tabs>
        <w:ind w:left="1440" w:hanging="480"/>
      </w:pPr>
      <w:rPr>
        <w:rFonts w:hint="eastAsia"/>
        <w:sz w:val="32"/>
        <w:szCs w:val="32"/>
      </w:rPr>
    </w:lvl>
    <w:lvl w:ilvl="3" w:tplc="C36A5BE0">
      <w:start w:val="1"/>
      <w:numFmt w:val="decimal"/>
      <w:lvlText w:val="（%4）"/>
      <w:lvlJc w:val="left"/>
      <w:pPr>
        <w:ind w:left="2520" w:hanging="1080"/>
      </w:pPr>
      <w:rPr>
        <w:rFonts w:hAnsi="Times New Roman"/>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95B1A1D"/>
    <w:multiLevelType w:val="multilevel"/>
    <w:tmpl w:val="4EB86F00"/>
    <w:lvl w:ilvl="0">
      <w:start w:val="1"/>
      <w:numFmt w:val="ideographLegalTraditional"/>
      <w:lvlText w:val="%1、"/>
      <w:lvlJc w:val="left"/>
      <w:pPr>
        <w:tabs>
          <w:tab w:val="num" w:pos="480"/>
        </w:tabs>
        <w:ind w:left="480" w:hanging="480"/>
      </w:pPr>
      <w:rPr>
        <w:rFonts w:ascii="標楷體" w:eastAsia="標楷體" w:hAnsi="標楷體" w:cs="Times New Roman" w:hint="eastAsia"/>
        <w:b/>
        <w:i w:val="0"/>
        <w:sz w:val="32"/>
      </w:rPr>
    </w:lvl>
    <w:lvl w:ilvl="1">
      <w:start w:val="1"/>
      <w:numFmt w:val="upperRoman"/>
      <w:lvlText w:val="%2."/>
      <w:lvlJc w:val="left"/>
      <w:pPr>
        <w:ind w:left="975" w:hanging="652"/>
      </w:pPr>
      <w:rPr>
        <w:b w:val="0"/>
        <w:i w:val="0"/>
        <w:sz w:val="32"/>
        <w:lang w:val="en-US"/>
      </w:rPr>
    </w:lvl>
    <w:lvl w:ilvl="2">
      <w:start w:val="1"/>
      <w:numFmt w:val="decimalFullWidth"/>
      <w:suff w:val="nothing"/>
      <w:lvlText w:val="%3、"/>
      <w:lvlJc w:val="left"/>
      <w:pPr>
        <w:ind w:left="1293" w:hanging="641"/>
      </w:pPr>
      <w:rPr>
        <w:rFonts w:ascii="標楷體" w:eastAsia="標楷體" w:hAnsi="Times New Roman" w:cs="Times New Roman" w:hint="eastAsia"/>
        <w:b w:val="0"/>
        <w:i w:val="0"/>
        <w:sz w:val="32"/>
      </w:rPr>
    </w:lvl>
    <w:lvl w:ilvl="3">
      <w:start w:val="1"/>
      <w:numFmt w:val="decimalFullWidth"/>
      <w:suff w:val="nothing"/>
      <w:lvlText w:val="(%4)"/>
      <w:lvlJc w:val="left"/>
      <w:pPr>
        <w:ind w:left="1616" w:hanging="641"/>
      </w:pPr>
      <w:rPr>
        <w:rFonts w:ascii="標楷體" w:eastAsia="標楷體" w:hAnsi="Times New Roman" w:cs="Times New Roman" w:hint="eastAsia"/>
        <w:b w:val="0"/>
        <w:i w:val="0"/>
        <w:sz w:val="32"/>
      </w:rPr>
    </w:lvl>
    <w:lvl w:ilvl="4">
      <w:start w:val="1"/>
      <w:numFmt w:val="ideographTraditional"/>
      <w:suff w:val="nothing"/>
      <w:lvlText w:val="%5、"/>
      <w:lvlJc w:val="left"/>
      <w:pPr>
        <w:ind w:left="1928" w:hanging="635"/>
      </w:pPr>
      <w:rPr>
        <w:rFonts w:ascii="標楷體" w:eastAsia="標楷體" w:hAnsi="Times New Roman" w:cs="Times New Roman" w:hint="eastAsia"/>
        <w:b w:val="0"/>
        <w:i w:val="0"/>
        <w:sz w:val="32"/>
      </w:rPr>
    </w:lvl>
    <w:lvl w:ilvl="5">
      <w:start w:val="5"/>
      <w:numFmt w:val="taiwaneseCountingThousand"/>
      <w:lvlText w:val="（%6)、"/>
      <w:lvlJc w:val="left"/>
      <w:pPr>
        <w:tabs>
          <w:tab w:val="num" w:pos="3600"/>
        </w:tabs>
        <w:ind w:left="3600" w:hanging="3061"/>
      </w:pPr>
      <w:rPr>
        <w:rFonts w:cs="Times New Roman"/>
      </w:rPr>
    </w:lvl>
    <w:lvl w:ilvl="6">
      <w:start w:val="1"/>
      <w:numFmt w:val="none"/>
      <w:lvlText w:val=""/>
      <w:lvlJc w:val="left"/>
      <w:pPr>
        <w:tabs>
          <w:tab w:val="num" w:pos="3600"/>
        </w:tabs>
        <w:ind w:left="3600" w:hanging="3061"/>
      </w:pPr>
      <w:rPr>
        <w:rFonts w:cs="Times New Roman"/>
      </w:rPr>
    </w:lvl>
    <w:lvl w:ilvl="7">
      <w:start w:val="1"/>
      <w:numFmt w:val="none"/>
      <w:lvlText w:val=""/>
      <w:lvlJc w:val="left"/>
      <w:pPr>
        <w:tabs>
          <w:tab w:val="num" w:pos="4082"/>
        </w:tabs>
        <w:ind w:left="4082" w:hanging="1418"/>
      </w:pPr>
      <w:rPr>
        <w:rFonts w:cs="Times New Roman"/>
      </w:rPr>
    </w:lvl>
    <w:lvl w:ilvl="8">
      <w:start w:val="1"/>
      <w:numFmt w:val="none"/>
      <w:lvlText w:val=""/>
      <w:lvlJc w:val="left"/>
      <w:pPr>
        <w:tabs>
          <w:tab w:val="num" w:pos="4790"/>
        </w:tabs>
        <w:ind w:left="4790" w:hanging="1700"/>
      </w:pPr>
      <w:rPr>
        <w:rFonts w:cs="Times New Roman"/>
      </w:rPr>
    </w:lvl>
  </w:abstractNum>
  <w:abstractNum w:abstractNumId="4">
    <w:nsid w:val="09DC5D2F"/>
    <w:multiLevelType w:val="hybridMultilevel"/>
    <w:tmpl w:val="CF00DF94"/>
    <w:lvl w:ilvl="0" w:tplc="F2F41010">
      <w:start w:val="1"/>
      <w:numFmt w:val="taiwaneseCountingThousand"/>
      <w:lvlText w:val="（%1）"/>
      <w:lvlJc w:val="left"/>
      <w:pPr>
        <w:tabs>
          <w:tab w:val="num" w:pos="720"/>
        </w:tabs>
        <w:ind w:left="720" w:hanging="720"/>
      </w:pPr>
      <w:rPr>
        <w:rFonts w:cs="Times New Roman"/>
        <w:lang w:val="en-US"/>
      </w:rPr>
    </w:lvl>
    <w:lvl w:ilvl="1" w:tplc="09CC10EA">
      <w:start w:val="1"/>
      <w:numFmt w:val="decimal"/>
      <w:lvlText w:val="%2."/>
      <w:lvlJc w:val="left"/>
      <w:pPr>
        <w:tabs>
          <w:tab w:val="num" w:pos="960"/>
        </w:tabs>
        <w:ind w:left="960" w:hanging="480"/>
      </w:pPr>
      <w:rPr>
        <w:rFonts w:ascii="Times New Roman" w:hAnsi="Times New Roman" w:cs="Times New Roman" w:hint="default"/>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A063D80"/>
    <w:multiLevelType w:val="hybridMultilevel"/>
    <w:tmpl w:val="E34C8EFE"/>
    <w:lvl w:ilvl="0" w:tplc="872ADD36">
      <w:start w:val="1"/>
      <w:numFmt w:val="decimal"/>
      <w:lvlText w:val="(%1)"/>
      <w:lvlJc w:val="left"/>
      <w:pPr>
        <w:tabs>
          <w:tab w:val="num" w:pos="960"/>
        </w:tabs>
        <w:ind w:left="960" w:hanging="480"/>
      </w:pPr>
    </w:lvl>
    <w:lvl w:ilvl="1" w:tplc="04090011">
      <w:start w:val="1"/>
      <w:numFmt w:val="upperLetter"/>
      <w:lvlText w:val="%2."/>
      <w:lvlJc w:val="left"/>
      <w:pPr>
        <w:tabs>
          <w:tab w:val="num" w:pos="960"/>
        </w:tabs>
        <w:ind w:left="960" w:hanging="48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B846838"/>
    <w:multiLevelType w:val="hybridMultilevel"/>
    <w:tmpl w:val="D47ACE1A"/>
    <w:lvl w:ilvl="0" w:tplc="2B5AAA68">
      <w:start w:val="1"/>
      <w:numFmt w:val="decimal"/>
      <w:lvlText w:val="%1."/>
      <w:lvlJc w:val="left"/>
      <w:pPr>
        <w:tabs>
          <w:tab w:val="num" w:pos="960"/>
        </w:tabs>
        <w:ind w:left="960" w:hanging="480"/>
      </w:pPr>
      <w:rPr>
        <w:rFonts w:ascii="Times New Roman" w:hAnsi="Times New Roman" w:cs="Times New Roman" w:hint="default"/>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0BFF6B24"/>
    <w:multiLevelType w:val="hybridMultilevel"/>
    <w:tmpl w:val="0360FC20"/>
    <w:lvl w:ilvl="0" w:tplc="1660C7F4">
      <w:start w:val="1"/>
      <w:numFmt w:val="decimal"/>
      <w:lvlText w:val="%1."/>
      <w:lvlJc w:val="left"/>
      <w:pPr>
        <w:tabs>
          <w:tab w:val="num" w:pos="2195"/>
        </w:tabs>
        <w:ind w:left="2195" w:hanging="480"/>
      </w:pPr>
      <w:rPr>
        <w:rFonts w:cs="Times New Roman"/>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0F3212B4"/>
    <w:multiLevelType w:val="hybridMultilevel"/>
    <w:tmpl w:val="83F26D2C"/>
    <w:lvl w:ilvl="0" w:tplc="04090013">
      <w:start w:val="1"/>
      <w:numFmt w:val="upperRoman"/>
      <w:lvlText w:val="%1."/>
      <w:lvlJc w:val="left"/>
      <w:pPr>
        <w:tabs>
          <w:tab w:val="num" w:pos="960"/>
        </w:tabs>
        <w:ind w:left="960" w:hanging="480"/>
      </w:pPr>
      <w:rPr>
        <w:b w:val="0"/>
        <w:sz w:val="32"/>
        <w:szCs w:val="32"/>
      </w:rPr>
    </w:lvl>
    <w:lvl w:ilvl="1" w:tplc="04090019">
      <w:start w:val="1"/>
      <w:numFmt w:val="ideographTraditional"/>
      <w:lvlText w:val="%2、"/>
      <w:lvlJc w:val="left"/>
      <w:pPr>
        <w:tabs>
          <w:tab w:val="num" w:pos="960"/>
        </w:tabs>
        <w:ind w:left="960" w:hanging="48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1424DEE"/>
    <w:multiLevelType w:val="hybridMultilevel"/>
    <w:tmpl w:val="AC7A55F6"/>
    <w:lvl w:ilvl="0" w:tplc="39024EA2">
      <w:start w:val="1"/>
      <w:numFmt w:val="decimal"/>
      <w:lvlText w:val="%1、"/>
      <w:lvlJc w:val="left"/>
      <w:pPr>
        <w:tabs>
          <w:tab w:val="num" w:pos="480"/>
        </w:tabs>
        <w:ind w:left="480" w:hanging="480"/>
      </w:pPr>
      <w:rPr>
        <w:rFonts w:cs="Times New Roman"/>
      </w:rPr>
    </w:lvl>
    <w:lvl w:ilvl="1" w:tplc="54B8A9CE">
      <w:start w:val="1"/>
      <w:numFmt w:val="decimal"/>
      <w:lvlText w:val="(%2)"/>
      <w:lvlJc w:val="left"/>
      <w:pPr>
        <w:tabs>
          <w:tab w:val="num" w:pos="1200"/>
        </w:tabs>
        <w:ind w:left="1200" w:hanging="720"/>
      </w:pPr>
      <w:rPr>
        <w:rFonts w:hAnsi="標楷體"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132C2712"/>
    <w:multiLevelType w:val="hybridMultilevel"/>
    <w:tmpl w:val="7E028470"/>
    <w:lvl w:ilvl="0" w:tplc="AF4220A8">
      <w:start w:val="1"/>
      <w:numFmt w:val="upperRoman"/>
      <w:lvlText w:val="(%1)"/>
      <w:lvlJc w:val="left"/>
      <w:pPr>
        <w:tabs>
          <w:tab w:val="num" w:pos="720"/>
        </w:tabs>
        <w:ind w:left="720" w:hanging="720"/>
      </w:pPr>
      <w:rPr>
        <w:rFonts w:hint="default"/>
      </w:rPr>
    </w:lvl>
    <w:lvl w:ilvl="1" w:tplc="2B5AAA68">
      <w:start w:val="1"/>
      <w:numFmt w:val="decimal"/>
      <w:lvlText w:val="%2."/>
      <w:lvlJc w:val="left"/>
      <w:pPr>
        <w:tabs>
          <w:tab w:val="num" w:pos="960"/>
        </w:tabs>
        <w:ind w:left="960" w:hanging="480"/>
      </w:pPr>
      <w:rPr>
        <w:rFonts w:ascii="Times New Roman" w:hAnsi="Times New Roman" w:cs="Times New Roman" w:hint="default"/>
        <w:b w:val="0"/>
      </w:rPr>
    </w:lvl>
    <w:lvl w:ilvl="2" w:tplc="0409001B">
      <w:start w:val="1"/>
      <w:numFmt w:val="lowerRoman"/>
      <w:lvlText w:val="%3."/>
      <w:lvlJc w:val="right"/>
      <w:pPr>
        <w:tabs>
          <w:tab w:val="num" w:pos="1200"/>
        </w:tabs>
        <w:ind w:left="1200" w:hanging="480"/>
      </w:pPr>
      <w:rPr>
        <w:rFonts w:cs="Times New Roman"/>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19655E06"/>
    <w:multiLevelType w:val="hybridMultilevel"/>
    <w:tmpl w:val="E50C9456"/>
    <w:lvl w:ilvl="0" w:tplc="9926DA9E">
      <w:start w:val="1"/>
      <w:numFmt w:val="decimal"/>
      <w:lvlText w:val="%1."/>
      <w:lvlJc w:val="left"/>
      <w:pPr>
        <w:ind w:left="960" w:hanging="480"/>
      </w:pPr>
      <w:rPr>
        <w:rFonts w:ascii="Times New Roman" w:hAnsi="Times New Roman" w:cs="Times New Roman" w:hint="default"/>
      </w:rPr>
    </w:lvl>
    <w:lvl w:ilvl="1" w:tplc="04090019">
      <w:start w:val="1"/>
      <w:numFmt w:val="ideographTraditional"/>
      <w:lvlText w:val="%2、"/>
      <w:lvlJc w:val="left"/>
      <w:pPr>
        <w:ind w:left="1440" w:hanging="480"/>
      </w:pPr>
      <w:rPr>
        <w:rFonts w:ascii="新細明體" w:eastAsia="新細明體" w:hAnsi="新細明體" w:hint="eastAsia"/>
      </w:rPr>
    </w:lvl>
    <w:lvl w:ilvl="2" w:tplc="0409001B">
      <w:start w:val="1"/>
      <w:numFmt w:val="lowerRoman"/>
      <w:lvlText w:val="%3."/>
      <w:lvlJc w:val="right"/>
      <w:pPr>
        <w:ind w:left="1920" w:hanging="480"/>
      </w:pPr>
    </w:lvl>
    <w:lvl w:ilvl="3" w:tplc="FF3E72F8">
      <w:start w:val="1"/>
      <w:numFmt w:val="decimal"/>
      <w:lvlText w:val="%4."/>
      <w:lvlJc w:val="left"/>
      <w:pPr>
        <w:tabs>
          <w:tab w:val="num" w:pos="2280"/>
        </w:tabs>
        <w:ind w:left="22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1CE375F7"/>
    <w:multiLevelType w:val="hybridMultilevel"/>
    <w:tmpl w:val="89448508"/>
    <w:lvl w:ilvl="0" w:tplc="9C8AEEF8">
      <w:start w:val="1"/>
      <w:numFmt w:val="ideographDigital"/>
      <w:lvlText w:val="%1、"/>
      <w:lvlJc w:val="left"/>
      <w:pPr>
        <w:tabs>
          <w:tab w:val="num" w:pos="840"/>
        </w:tabs>
        <w:ind w:left="840" w:hanging="480"/>
      </w:pPr>
    </w:lvl>
    <w:lvl w:ilvl="1" w:tplc="04090013">
      <w:start w:val="1"/>
      <w:numFmt w:val="upperRoman"/>
      <w:lvlText w:val="%2."/>
      <w:lvlJc w:val="left"/>
      <w:pPr>
        <w:tabs>
          <w:tab w:val="num" w:pos="1320"/>
        </w:tabs>
        <w:ind w:left="1320" w:hanging="480"/>
      </w:pPr>
      <w:rPr>
        <w:color w:val="000000"/>
        <w:sz w:val="32"/>
        <w:szCs w:val="32"/>
      </w:rPr>
    </w:lvl>
    <w:lvl w:ilvl="2" w:tplc="3B7EC400">
      <w:start w:val="1"/>
      <w:numFmt w:val="taiwaneseCountingThousand"/>
      <w:lvlText w:val="（%3）"/>
      <w:lvlJc w:val="left"/>
      <w:pPr>
        <w:tabs>
          <w:tab w:val="num" w:pos="2040"/>
        </w:tabs>
        <w:ind w:left="2040" w:hanging="720"/>
      </w:pPr>
      <w:rPr>
        <w:rFonts w:cs="Times New Roman"/>
        <w:b w:val="0"/>
      </w:rPr>
    </w:lvl>
    <w:lvl w:ilvl="3" w:tplc="0FE6720A">
      <w:start w:val="1"/>
      <w:numFmt w:val="decimal"/>
      <w:lvlText w:val="%4."/>
      <w:lvlJc w:val="left"/>
      <w:pPr>
        <w:tabs>
          <w:tab w:val="num" w:pos="2280"/>
        </w:tabs>
        <w:ind w:left="2280" w:hanging="480"/>
      </w:pPr>
      <w:rPr>
        <w:rFonts w:ascii="Times New Roman" w:hAnsi="Times New Roman" w:cs="Times New Roman" w:hint="default"/>
        <w:b w:val="0"/>
        <w:color w:val="000000"/>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1CFE786B"/>
    <w:multiLevelType w:val="hybridMultilevel"/>
    <w:tmpl w:val="5CD6DC6E"/>
    <w:lvl w:ilvl="0" w:tplc="E53CE88A">
      <w:start w:val="1"/>
      <w:numFmt w:val="decimal"/>
      <w:lvlText w:val="(%1)"/>
      <w:lvlJc w:val="left"/>
      <w:pPr>
        <w:tabs>
          <w:tab w:val="num" w:pos="960"/>
        </w:tabs>
        <w:ind w:left="960" w:hanging="480"/>
      </w:pPr>
      <w:rPr>
        <w:rFonts w:ascii="Times New Roman" w:hAnsi="Times New Roman" w:cs="Times New Roman" w:hint="default"/>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7FE7C8D"/>
    <w:multiLevelType w:val="hybridMultilevel"/>
    <w:tmpl w:val="C8783EE0"/>
    <w:lvl w:ilvl="0" w:tplc="AF4220A8">
      <w:start w:val="1"/>
      <w:numFmt w:val="upperRoman"/>
      <w:lvlText w:val="(%1)"/>
      <w:lvlJc w:val="left"/>
      <w:pPr>
        <w:tabs>
          <w:tab w:val="num" w:pos="720"/>
        </w:tabs>
        <w:ind w:left="720" w:hanging="720"/>
      </w:pPr>
      <w:rPr>
        <w:rFonts w:hint="default"/>
        <w:lang w:val="en-US"/>
      </w:rPr>
    </w:lvl>
    <w:lvl w:ilvl="1" w:tplc="0DE4221E">
      <w:start w:val="1"/>
      <w:numFmt w:val="decimal"/>
      <w:lvlText w:val="%2."/>
      <w:lvlJc w:val="left"/>
      <w:pPr>
        <w:tabs>
          <w:tab w:val="num" w:pos="960"/>
        </w:tabs>
        <w:ind w:left="960" w:hanging="480"/>
      </w:pPr>
      <w:rPr>
        <w:rFonts w:ascii="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28A46900"/>
    <w:multiLevelType w:val="hybridMultilevel"/>
    <w:tmpl w:val="D8C6C8E6"/>
    <w:lvl w:ilvl="0" w:tplc="9F540AD8">
      <w:start w:val="1"/>
      <w:numFmt w:val="decimal"/>
      <w:lvlText w:val="%1."/>
      <w:lvlJc w:val="left"/>
      <w:pPr>
        <w:tabs>
          <w:tab w:val="num" w:pos="960"/>
        </w:tabs>
        <w:ind w:left="960" w:hanging="480"/>
      </w:pPr>
      <w:rPr>
        <w:rFonts w:ascii="Times New Roman" w:hAnsi="Times New Roman"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2B051FE4"/>
    <w:multiLevelType w:val="hybridMultilevel"/>
    <w:tmpl w:val="3B3A96BA"/>
    <w:lvl w:ilvl="0" w:tplc="872ADD36">
      <w:start w:val="1"/>
      <w:numFmt w:val="decimal"/>
      <w:lvlText w:val="(%1)"/>
      <w:lvlJc w:val="left"/>
      <w:pPr>
        <w:tabs>
          <w:tab w:val="num" w:pos="960"/>
        </w:tabs>
        <w:ind w:left="960" w:hanging="480"/>
      </w:pPr>
    </w:lvl>
    <w:lvl w:ilvl="1" w:tplc="04090019">
      <w:start w:val="1"/>
      <w:numFmt w:val="ideographTraditional"/>
      <w:lvlText w:val="%2、"/>
      <w:lvlJc w:val="left"/>
      <w:pPr>
        <w:tabs>
          <w:tab w:val="num" w:pos="960"/>
        </w:tabs>
        <w:ind w:left="960" w:hanging="48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30E86AED"/>
    <w:multiLevelType w:val="hybridMultilevel"/>
    <w:tmpl w:val="BE22B4B8"/>
    <w:lvl w:ilvl="0" w:tplc="AF4220A8">
      <w:start w:val="1"/>
      <w:numFmt w:val="upperRoman"/>
      <w:lvlText w:val="(%1)"/>
      <w:lvlJc w:val="left"/>
      <w:pPr>
        <w:tabs>
          <w:tab w:val="num" w:pos="720"/>
        </w:tabs>
        <w:ind w:left="720" w:hanging="720"/>
      </w:pPr>
      <w:rPr>
        <w:rFonts w:hint="default"/>
        <w:lang w:val="en-US"/>
      </w:rPr>
    </w:lvl>
    <w:lvl w:ilvl="1" w:tplc="B516A90A">
      <w:start w:val="1"/>
      <w:numFmt w:val="decimal"/>
      <w:lvlText w:val="%2."/>
      <w:lvlJc w:val="left"/>
      <w:pPr>
        <w:tabs>
          <w:tab w:val="num" w:pos="840"/>
        </w:tabs>
        <w:ind w:left="840" w:hanging="360"/>
      </w:pPr>
      <w:rPr>
        <w:rFonts w:ascii="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32FE79AC"/>
    <w:multiLevelType w:val="hybridMultilevel"/>
    <w:tmpl w:val="1638C750"/>
    <w:lvl w:ilvl="0" w:tplc="3F028F72">
      <w:start w:val="1"/>
      <w:numFmt w:val="decimal"/>
      <w:lvlText w:val="%1."/>
      <w:lvlJc w:val="left"/>
      <w:pPr>
        <w:tabs>
          <w:tab w:val="num" w:pos="960"/>
        </w:tabs>
        <w:ind w:left="960" w:hanging="480"/>
      </w:pPr>
      <w:rPr>
        <w:rFonts w:ascii="Times New Roman" w:hAnsi="Times New Roman" w:cs="Times New Roman" w:hint="default"/>
        <w:b w:val="0"/>
      </w:rPr>
    </w:lvl>
    <w:lvl w:ilvl="1" w:tplc="04090019">
      <w:start w:val="1"/>
      <w:numFmt w:val="ideographTraditional"/>
      <w:lvlText w:val="%2、"/>
      <w:lvlJc w:val="left"/>
      <w:pPr>
        <w:tabs>
          <w:tab w:val="num" w:pos="960"/>
        </w:tabs>
        <w:ind w:left="960" w:hanging="48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1920"/>
        </w:tabs>
        <w:ind w:left="1920" w:hanging="48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3475215C"/>
    <w:multiLevelType w:val="hybridMultilevel"/>
    <w:tmpl w:val="BE22B4B8"/>
    <w:lvl w:ilvl="0" w:tplc="AF4220A8">
      <w:start w:val="1"/>
      <w:numFmt w:val="upperRoman"/>
      <w:lvlText w:val="(%1)"/>
      <w:lvlJc w:val="left"/>
      <w:pPr>
        <w:tabs>
          <w:tab w:val="num" w:pos="720"/>
        </w:tabs>
        <w:ind w:left="720" w:hanging="720"/>
      </w:pPr>
      <w:rPr>
        <w:rFonts w:hint="default"/>
        <w:lang w:val="en-US"/>
      </w:rPr>
    </w:lvl>
    <w:lvl w:ilvl="1" w:tplc="B516A90A">
      <w:start w:val="1"/>
      <w:numFmt w:val="decimal"/>
      <w:lvlText w:val="%2."/>
      <w:lvlJc w:val="left"/>
      <w:pPr>
        <w:tabs>
          <w:tab w:val="num" w:pos="840"/>
        </w:tabs>
        <w:ind w:left="840" w:hanging="360"/>
      </w:pPr>
      <w:rPr>
        <w:rFonts w:ascii="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355549AC"/>
    <w:multiLevelType w:val="hybridMultilevel"/>
    <w:tmpl w:val="0178C582"/>
    <w:lvl w:ilvl="0" w:tplc="872ADD36">
      <w:start w:val="1"/>
      <w:numFmt w:val="decimal"/>
      <w:lvlText w:val="(%1)"/>
      <w:lvlJc w:val="left"/>
      <w:pPr>
        <w:tabs>
          <w:tab w:val="num" w:pos="960"/>
        </w:tabs>
        <w:ind w:left="960" w:hanging="480"/>
      </w:pPr>
    </w:lvl>
    <w:lvl w:ilvl="1" w:tplc="04090019">
      <w:start w:val="1"/>
      <w:numFmt w:val="ideographTraditional"/>
      <w:lvlText w:val="%2、"/>
      <w:lvlJc w:val="left"/>
      <w:pPr>
        <w:tabs>
          <w:tab w:val="num" w:pos="960"/>
        </w:tabs>
        <w:ind w:left="960" w:hanging="48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3775521B"/>
    <w:multiLevelType w:val="hybridMultilevel"/>
    <w:tmpl w:val="85C42AE0"/>
    <w:lvl w:ilvl="0" w:tplc="0409000F">
      <w:start w:val="1"/>
      <w:numFmt w:val="decimal"/>
      <w:lvlText w:val="%1."/>
      <w:lvlJc w:val="left"/>
      <w:pPr>
        <w:tabs>
          <w:tab w:val="num" w:pos="480"/>
        </w:tabs>
        <w:ind w:left="480" w:hanging="480"/>
      </w:pPr>
      <w:rPr>
        <w:rFonts w:cs="Times New Roman"/>
      </w:rPr>
    </w:lvl>
    <w:lvl w:ilvl="1" w:tplc="5A364B58">
      <w:start w:val="1"/>
      <w:numFmt w:val="decimal"/>
      <w:lvlText w:val="%2."/>
      <w:lvlJc w:val="left"/>
      <w:pPr>
        <w:tabs>
          <w:tab w:val="num" w:pos="960"/>
        </w:tabs>
        <w:ind w:left="960" w:hanging="480"/>
      </w:pPr>
      <w:rPr>
        <w:rFonts w:cs="Times New Roman"/>
        <w:b w:val="0"/>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395A7423"/>
    <w:multiLevelType w:val="hybridMultilevel"/>
    <w:tmpl w:val="FBEC3528"/>
    <w:lvl w:ilvl="0" w:tplc="A2900278">
      <w:start w:val="1"/>
      <w:numFmt w:val="upperRoman"/>
      <w:lvlText w:val="%1."/>
      <w:lvlJc w:val="left"/>
      <w:pPr>
        <w:ind w:left="792" w:hanging="720"/>
      </w:pPr>
      <w:rPr>
        <w:rFonts w:eastAsiaTheme="minorEastAsia" w:hint="default"/>
        <w:b/>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23">
    <w:nsid w:val="39B63D41"/>
    <w:multiLevelType w:val="hybridMultilevel"/>
    <w:tmpl w:val="4FF00CD0"/>
    <w:lvl w:ilvl="0" w:tplc="872ADD36">
      <w:start w:val="1"/>
      <w:numFmt w:val="decimal"/>
      <w:lvlText w:val="(%1)"/>
      <w:lvlJc w:val="left"/>
      <w:pPr>
        <w:tabs>
          <w:tab w:val="num" w:pos="960"/>
        </w:tabs>
        <w:ind w:left="960" w:hanging="480"/>
      </w:pPr>
    </w:lvl>
    <w:lvl w:ilvl="1" w:tplc="04090019">
      <w:start w:val="1"/>
      <w:numFmt w:val="ideographTraditional"/>
      <w:lvlText w:val="%2、"/>
      <w:lvlJc w:val="left"/>
      <w:pPr>
        <w:tabs>
          <w:tab w:val="num" w:pos="960"/>
        </w:tabs>
        <w:ind w:left="960" w:hanging="48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3A6A341D"/>
    <w:multiLevelType w:val="hybridMultilevel"/>
    <w:tmpl w:val="F9FAA3A2"/>
    <w:lvl w:ilvl="0" w:tplc="FFFFFFFF">
      <w:start w:val="1"/>
      <w:numFmt w:val="bullet"/>
      <w:lvlText w:val=""/>
      <w:lvlJc w:val="left"/>
      <w:pPr>
        <w:tabs>
          <w:tab w:val="num" w:pos="480"/>
        </w:tabs>
        <w:ind w:left="480" w:hanging="48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nsid w:val="3F432EFB"/>
    <w:multiLevelType w:val="hybridMultilevel"/>
    <w:tmpl w:val="EAF08C2A"/>
    <w:lvl w:ilvl="0" w:tplc="8FE0FB40">
      <w:start w:val="1"/>
      <w:numFmt w:val="decimal"/>
      <w:lvlText w:val="%1."/>
      <w:lvlJc w:val="left"/>
      <w:pPr>
        <w:tabs>
          <w:tab w:val="num" w:pos="480"/>
        </w:tabs>
        <w:ind w:left="480" w:hanging="480"/>
      </w:pPr>
      <w:rPr>
        <w:b w:val="0"/>
      </w:rPr>
    </w:lvl>
    <w:lvl w:ilvl="1" w:tplc="04090019">
      <w:start w:val="1"/>
      <w:numFmt w:val="ideographTraditional"/>
      <w:lvlText w:val="%2、"/>
      <w:lvlJc w:val="left"/>
      <w:pPr>
        <w:tabs>
          <w:tab w:val="num" w:pos="-755"/>
        </w:tabs>
        <w:ind w:left="-755" w:hanging="480"/>
      </w:pPr>
    </w:lvl>
    <w:lvl w:ilvl="2" w:tplc="0409001B">
      <w:start w:val="1"/>
      <w:numFmt w:val="decimal"/>
      <w:lvlText w:val="%3."/>
      <w:lvlJc w:val="left"/>
      <w:pPr>
        <w:tabs>
          <w:tab w:val="num" w:pos="445"/>
        </w:tabs>
        <w:ind w:left="445" w:hanging="360"/>
      </w:pPr>
    </w:lvl>
    <w:lvl w:ilvl="3" w:tplc="0409000F">
      <w:start w:val="1"/>
      <w:numFmt w:val="decimal"/>
      <w:lvlText w:val="%4."/>
      <w:lvlJc w:val="left"/>
      <w:pPr>
        <w:tabs>
          <w:tab w:val="num" w:pos="1165"/>
        </w:tabs>
        <w:ind w:left="1165" w:hanging="360"/>
      </w:pPr>
    </w:lvl>
    <w:lvl w:ilvl="4" w:tplc="04090019">
      <w:start w:val="1"/>
      <w:numFmt w:val="decimal"/>
      <w:lvlText w:val="%5."/>
      <w:lvlJc w:val="left"/>
      <w:pPr>
        <w:tabs>
          <w:tab w:val="num" w:pos="1885"/>
        </w:tabs>
        <w:ind w:left="1885" w:hanging="360"/>
      </w:pPr>
    </w:lvl>
    <w:lvl w:ilvl="5" w:tplc="0409001B">
      <w:start w:val="1"/>
      <w:numFmt w:val="decimal"/>
      <w:lvlText w:val="%6."/>
      <w:lvlJc w:val="left"/>
      <w:pPr>
        <w:tabs>
          <w:tab w:val="num" w:pos="2605"/>
        </w:tabs>
        <w:ind w:left="2605" w:hanging="360"/>
      </w:pPr>
    </w:lvl>
    <w:lvl w:ilvl="6" w:tplc="0409000F">
      <w:start w:val="1"/>
      <w:numFmt w:val="decimal"/>
      <w:lvlText w:val="%7."/>
      <w:lvlJc w:val="left"/>
      <w:pPr>
        <w:tabs>
          <w:tab w:val="num" w:pos="3325"/>
        </w:tabs>
        <w:ind w:left="3325" w:hanging="360"/>
      </w:pPr>
    </w:lvl>
    <w:lvl w:ilvl="7" w:tplc="04090019">
      <w:start w:val="1"/>
      <w:numFmt w:val="decimal"/>
      <w:lvlText w:val="%8."/>
      <w:lvlJc w:val="left"/>
      <w:pPr>
        <w:tabs>
          <w:tab w:val="num" w:pos="4045"/>
        </w:tabs>
        <w:ind w:left="4045" w:hanging="360"/>
      </w:pPr>
    </w:lvl>
    <w:lvl w:ilvl="8" w:tplc="0409001B">
      <w:start w:val="1"/>
      <w:numFmt w:val="decimal"/>
      <w:lvlText w:val="%9."/>
      <w:lvlJc w:val="left"/>
      <w:pPr>
        <w:tabs>
          <w:tab w:val="num" w:pos="4765"/>
        </w:tabs>
        <w:ind w:left="4765" w:hanging="360"/>
      </w:pPr>
    </w:lvl>
  </w:abstractNum>
  <w:abstractNum w:abstractNumId="26">
    <w:nsid w:val="401E0A69"/>
    <w:multiLevelType w:val="hybridMultilevel"/>
    <w:tmpl w:val="74160050"/>
    <w:lvl w:ilvl="0" w:tplc="04090013">
      <w:start w:val="1"/>
      <w:numFmt w:val="upperRoman"/>
      <w:lvlText w:val="%1."/>
      <w:lvlJc w:val="left"/>
      <w:pPr>
        <w:tabs>
          <w:tab w:val="num" w:pos="480"/>
        </w:tabs>
        <w:ind w:left="480" w:hanging="480"/>
      </w:pPr>
      <w:rPr>
        <w:rFonts w:hint="eastAsia"/>
        <w:b/>
        <w:sz w:val="32"/>
        <w:szCs w:val="32"/>
      </w:rPr>
    </w:lvl>
    <w:lvl w:ilvl="1" w:tplc="AF4220A8">
      <w:start w:val="1"/>
      <w:numFmt w:val="upperRoman"/>
      <w:lvlText w:val="(%2)"/>
      <w:lvlJc w:val="left"/>
      <w:pPr>
        <w:tabs>
          <w:tab w:val="num" w:pos="960"/>
        </w:tabs>
        <w:ind w:left="960" w:hanging="480"/>
      </w:pPr>
      <w:rPr>
        <w:rFonts w:hint="default"/>
        <w:b w:val="0"/>
        <w:sz w:val="32"/>
        <w:szCs w:val="32"/>
      </w:rPr>
    </w:lvl>
    <w:lvl w:ilvl="2" w:tplc="0409001B">
      <w:start w:val="1"/>
      <w:numFmt w:val="lowerRoman"/>
      <w:lvlText w:val="%3."/>
      <w:lvlJc w:val="right"/>
      <w:pPr>
        <w:tabs>
          <w:tab w:val="num" w:pos="1440"/>
        </w:tabs>
        <w:ind w:left="1440" w:hanging="480"/>
      </w:pPr>
      <w:rPr>
        <w:rFonts w:cs="Times New Roman"/>
      </w:rPr>
    </w:lvl>
    <w:lvl w:ilvl="3" w:tplc="1D824694">
      <w:start w:val="1"/>
      <w:numFmt w:val="decimal"/>
      <w:lvlText w:val="%4."/>
      <w:lvlJc w:val="left"/>
      <w:pPr>
        <w:tabs>
          <w:tab w:val="num" w:pos="1920"/>
        </w:tabs>
        <w:ind w:left="1920" w:hanging="480"/>
      </w:pPr>
      <w:rPr>
        <w:rFonts w:ascii="Times New Roman" w:eastAsia="標楷體" w:hAnsi="Times New Roman" w:cs="Times New Roman" w:hint="default"/>
        <w:b w:val="0"/>
        <w:sz w:val="32"/>
        <w:szCs w:val="32"/>
      </w:rPr>
    </w:lvl>
    <w:lvl w:ilvl="4" w:tplc="31CEFD14">
      <w:start w:val="1"/>
      <w:numFmt w:val="decimal"/>
      <w:lvlText w:val="(%5)"/>
      <w:lvlJc w:val="left"/>
      <w:pPr>
        <w:ind w:left="3000" w:hanging="1080"/>
      </w:pPr>
      <w:rPr>
        <w:rFonts w:ascii="Times New Roman" w:hAnsi="Times New Roman" w:cs="Times New Roman" w:hint="default"/>
        <w:b w:val="0"/>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038567B"/>
    <w:multiLevelType w:val="hybridMultilevel"/>
    <w:tmpl w:val="0916D046"/>
    <w:lvl w:ilvl="0" w:tplc="09CC10EA">
      <w:start w:val="1"/>
      <w:numFmt w:val="decimal"/>
      <w:lvlText w:val="%1."/>
      <w:lvlJc w:val="left"/>
      <w:pPr>
        <w:tabs>
          <w:tab w:val="num" w:pos="960"/>
        </w:tabs>
        <w:ind w:left="96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A80518D"/>
    <w:multiLevelType w:val="hybridMultilevel"/>
    <w:tmpl w:val="13DA069C"/>
    <w:lvl w:ilvl="0" w:tplc="74149B3E">
      <w:start w:val="1"/>
      <w:numFmt w:val="decimal"/>
      <w:lvlText w:val="(%1)"/>
      <w:lvlJc w:val="left"/>
      <w:pPr>
        <w:ind w:left="2520" w:hanging="10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4B16453A"/>
    <w:multiLevelType w:val="hybridMultilevel"/>
    <w:tmpl w:val="CB50332E"/>
    <w:lvl w:ilvl="0" w:tplc="EEC6CCE6">
      <w:start w:val="1"/>
      <w:numFmt w:val="decimal"/>
      <w:lvlText w:val="%1."/>
      <w:lvlJc w:val="left"/>
      <w:pPr>
        <w:tabs>
          <w:tab w:val="num" w:pos="1524"/>
        </w:tabs>
        <w:ind w:left="1524" w:hanging="1080"/>
      </w:pPr>
      <w:rPr>
        <w:rFonts w:ascii="Times New Roman" w:eastAsia="標楷體"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364"/>
        </w:tabs>
        <w:ind w:left="2364" w:hanging="48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4B4858C5"/>
    <w:multiLevelType w:val="hybridMultilevel"/>
    <w:tmpl w:val="A96ADE40"/>
    <w:lvl w:ilvl="0" w:tplc="EA4E5C40">
      <w:start w:val="1"/>
      <w:numFmt w:val="decimal"/>
      <w:lvlText w:val="%1."/>
      <w:lvlJc w:val="left"/>
      <w:pPr>
        <w:tabs>
          <w:tab w:val="num" w:pos="360"/>
        </w:tabs>
        <w:ind w:left="360" w:hanging="360"/>
      </w:pPr>
      <w:rPr>
        <w:rFonts w:ascii="Times New Roman" w:hAnsi="Times New Roman" w:cs="Times New Roman" w:hint="default"/>
      </w:rPr>
    </w:lvl>
    <w:lvl w:ilvl="1" w:tplc="872ADD36">
      <w:start w:val="1"/>
      <w:numFmt w:val="decimal"/>
      <w:lvlText w:val="(%2)"/>
      <w:lvlJc w:val="left"/>
      <w:pPr>
        <w:tabs>
          <w:tab w:val="num" w:pos="960"/>
        </w:tabs>
        <w:ind w:left="960" w:hanging="48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4EE86836"/>
    <w:multiLevelType w:val="hybridMultilevel"/>
    <w:tmpl w:val="7966D194"/>
    <w:lvl w:ilvl="0" w:tplc="AF4220A8">
      <w:start w:val="1"/>
      <w:numFmt w:val="upperRoman"/>
      <w:lvlText w:val="(%1)"/>
      <w:lvlJc w:val="left"/>
      <w:pPr>
        <w:tabs>
          <w:tab w:val="num" w:pos="720"/>
        </w:tabs>
        <w:ind w:left="720" w:hanging="720"/>
      </w:pPr>
      <w:rPr>
        <w:rFonts w:hint="default"/>
        <w:lang w:val="en-US"/>
      </w:rPr>
    </w:lvl>
    <w:lvl w:ilvl="1" w:tplc="B516A90A">
      <w:start w:val="1"/>
      <w:numFmt w:val="decimal"/>
      <w:lvlText w:val="%2."/>
      <w:lvlJc w:val="left"/>
      <w:pPr>
        <w:tabs>
          <w:tab w:val="num" w:pos="840"/>
        </w:tabs>
        <w:ind w:left="840" w:hanging="360"/>
      </w:pPr>
      <w:rPr>
        <w:rFonts w:ascii="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4F52439C"/>
    <w:multiLevelType w:val="hybridMultilevel"/>
    <w:tmpl w:val="848A22E4"/>
    <w:lvl w:ilvl="0" w:tplc="04090013">
      <w:start w:val="1"/>
      <w:numFmt w:val="upperRoman"/>
      <w:lvlText w:val="%1."/>
      <w:lvlJc w:val="left"/>
      <w:pPr>
        <w:tabs>
          <w:tab w:val="num" w:pos="480"/>
        </w:tabs>
        <w:ind w:left="480" w:hanging="480"/>
      </w:pPr>
      <w:rPr>
        <w:color w:val="000000"/>
      </w:rPr>
    </w:lvl>
    <w:lvl w:ilvl="1" w:tplc="CC58C406">
      <w:start w:val="1"/>
      <w:numFmt w:val="upperRoman"/>
      <w:lvlText w:val="(%2)"/>
      <w:lvlJc w:val="left"/>
      <w:pPr>
        <w:tabs>
          <w:tab w:val="num" w:pos="960"/>
        </w:tabs>
        <w:ind w:left="1104" w:hanging="624"/>
      </w:pPr>
      <w:rPr>
        <w:rFonts w:hint="default"/>
        <w:b w:val="0"/>
        <w:color w:val="000000"/>
      </w:rPr>
    </w:lvl>
    <w:lvl w:ilvl="2" w:tplc="3D7AF296">
      <w:start w:val="1"/>
      <w:numFmt w:val="decimal"/>
      <w:lvlText w:val="%3."/>
      <w:lvlJc w:val="left"/>
      <w:pPr>
        <w:tabs>
          <w:tab w:val="num" w:pos="1320"/>
        </w:tabs>
        <w:ind w:left="1320" w:hanging="360"/>
      </w:pPr>
      <w:rPr>
        <w:rFonts w:ascii="Times New Roman" w:hAnsi="Times New Roman" w:cs="Times New Roman" w:hint="default"/>
        <w:b w:val="0"/>
        <w:color w:val="000000"/>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4FAD5A2B"/>
    <w:multiLevelType w:val="hybridMultilevel"/>
    <w:tmpl w:val="27008A5C"/>
    <w:lvl w:ilvl="0" w:tplc="AF4220A8">
      <w:start w:val="1"/>
      <w:numFmt w:val="upperRoman"/>
      <w:lvlText w:val="(%1)"/>
      <w:lvlJc w:val="left"/>
      <w:pPr>
        <w:tabs>
          <w:tab w:val="num" w:pos="1680"/>
        </w:tabs>
        <w:ind w:left="1680" w:hanging="720"/>
      </w:pPr>
      <w:rPr>
        <w:rFonts w:hint="default"/>
      </w:rPr>
    </w:lvl>
    <w:lvl w:ilvl="1" w:tplc="B506501E">
      <w:start w:val="1"/>
      <w:numFmt w:val="decimal"/>
      <w:lvlText w:val="%2."/>
      <w:lvlJc w:val="left"/>
      <w:pPr>
        <w:tabs>
          <w:tab w:val="num" w:pos="960"/>
        </w:tabs>
        <w:ind w:left="960" w:hanging="480"/>
      </w:pPr>
      <w:rPr>
        <w:rFonts w:ascii="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528B5BDC"/>
    <w:multiLevelType w:val="hybridMultilevel"/>
    <w:tmpl w:val="C1F8E71E"/>
    <w:lvl w:ilvl="0" w:tplc="AF4220A8">
      <w:start w:val="1"/>
      <w:numFmt w:val="upperRoman"/>
      <w:lvlText w:val="(%1)"/>
      <w:lvlJc w:val="left"/>
      <w:pPr>
        <w:tabs>
          <w:tab w:val="num" w:pos="720"/>
        </w:tabs>
        <w:ind w:left="720" w:hanging="720"/>
      </w:pPr>
      <w:rPr>
        <w:rFonts w:hint="default"/>
        <w:lang w:val="en-US"/>
      </w:rPr>
    </w:lvl>
    <w:lvl w:ilvl="1" w:tplc="B516A90A">
      <w:start w:val="1"/>
      <w:numFmt w:val="decimal"/>
      <w:lvlText w:val="%2."/>
      <w:lvlJc w:val="left"/>
      <w:pPr>
        <w:tabs>
          <w:tab w:val="num" w:pos="840"/>
        </w:tabs>
        <w:ind w:left="840" w:hanging="360"/>
      </w:pPr>
      <w:rPr>
        <w:rFonts w:ascii="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535D669C"/>
    <w:multiLevelType w:val="hybridMultilevel"/>
    <w:tmpl w:val="BEDA237A"/>
    <w:lvl w:ilvl="0" w:tplc="04090013">
      <w:start w:val="1"/>
      <w:numFmt w:val="upperRoman"/>
      <w:lvlText w:val="%1."/>
      <w:lvlJc w:val="left"/>
      <w:pPr>
        <w:tabs>
          <w:tab w:val="num" w:pos="449"/>
        </w:tabs>
        <w:ind w:left="449" w:hanging="480"/>
      </w:pPr>
      <w:rPr>
        <w:b/>
        <w:sz w:val="32"/>
        <w:szCs w:val="32"/>
      </w:rPr>
    </w:lvl>
    <w:lvl w:ilvl="1" w:tplc="AF4220A8">
      <w:start w:val="1"/>
      <w:numFmt w:val="upperRoman"/>
      <w:lvlText w:val="(%2)"/>
      <w:lvlJc w:val="left"/>
      <w:pPr>
        <w:tabs>
          <w:tab w:val="num" w:pos="960"/>
        </w:tabs>
        <w:ind w:left="960" w:hanging="480"/>
      </w:pPr>
      <w:rPr>
        <w:rFonts w:hint="default"/>
        <w:b w:val="0"/>
        <w:sz w:val="32"/>
        <w:szCs w:val="32"/>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539077DF"/>
    <w:multiLevelType w:val="hybridMultilevel"/>
    <w:tmpl w:val="F800DD98"/>
    <w:lvl w:ilvl="0" w:tplc="99B8A45C">
      <w:start w:val="1"/>
      <w:numFmt w:val="decimal"/>
      <w:lvlText w:val="%1."/>
      <w:lvlJc w:val="left"/>
      <w:pPr>
        <w:tabs>
          <w:tab w:val="num" w:pos="480"/>
        </w:tabs>
        <w:ind w:left="480" w:hanging="480"/>
      </w:pPr>
      <w:rPr>
        <w:rFonts w:ascii="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58A61ABE"/>
    <w:multiLevelType w:val="hybridMultilevel"/>
    <w:tmpl w:val="565EE8CA"/>
    <w:lvl w:ilvl="0" w:tplc="3F9CC1F0">
      <w:start w:val="4"/>
      <w:numFmt w:val="decimal"/>
      <w:lvlText w:val="%1."/>
      <w:lvlJc w:val="left"/>
      <w:pPr>
        <w:tabs>
          <w:tab w:val="num" w:pos="960"/>
        </w:tabs>
        <w:ind w:left="960" w:hanging="480"/>
      </w:pPr>
      <w:rPr>
        <w:rFonts w:ascii="Times New Roman" w:hAnsi="Times New Roman" w:cs="Times New Roman"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C8C31FE"/>
    <w:multiLevelType w:val="hybridMultilevel"/>
    <w:tmpl w:val="399ED360"/>
    <w:lvl w:ilvl="0" w:tplc="C268ABC2">
      <w:start w:val="1"/>
      <w:numFmt w:val="decimal"/>
      <w:lvlText w:val="(%1)"/>
      <w:lvlJc w:val="right"/>
      <w:pPr>
        <w:tabs>
          <w:tab w:val="num" w:pos="480"/>
        </w:tabs>
        <w:ind w:left="480" w:hanging="480"/>
      </w:pPr>
      <w:rPr>
        <w:rFonts w:ascii="Times New Roman" w:hAnsi="Times New Roman"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5F9F1382"/>
    <w:multiLevelType w:val="hybridMultilevel"/>
    <w:tmpl w:val="AD62FD62"/>
    <w:lvl w:ilvl="0" w:tplc="04090013">
      <w:start w:val="1"/>
      <w:numFmt w:val="upperRoman"/>
      <w:lvlText w:val="%1."/>
      <w:lvlJc w:val="left"/>
      <w:pPr>
        <w:tabs>
          <w:tab w:val="num" w:pos="960"/>
        </w:tabs>
        <w:ind w:left="960" w:hanging="480"/>
      </w:pPr>
      <w:rPr>
        <w:b/>
      </w:rPr>
    </w:lvl>
    <w:lvl w:ilvl="1" w:tplc="AF4220A8">
      <w:start w:val="1"/>
      <w:numFmt w:val="upperRoman"/>
      <w:lvlText w:val="(%2)"/>
      <w:lvlJc w:val="left"/>
      <w:pPr>
        <w:tabs>
          <w:tab w:val="num" w:pos="960"/>
        </w:tabs>
        <w:ind w:left="960" w:hanging="480"/>
      </w:pPr>
      <w:rPr>
        <w:rFonts w:hint="default"/>
        <w:b w:val="0"/>
      </w:rPr>
    </w:lvl>
    <w:lvl w:ilvl="2" w:tplc="14265742">
      <w:start w:val="1"/>
      <w:numFmt w:val="decimal"/>
      <w:lvlText w:val="%3."/>
      <w:lvlJc w:val="left"/>
      <w:pPr>
        <w:tabs>
          <w:tab w:val="num" w:pos="1440"/>
        </w:tabs>
        <w:ind w:left="1440" w:hanging="480"/>
      </w:pPr>
      <w:rPr>
        <w:rFonts w:ascii="Times New Roman" w:eastAsia="標楷體" w:hAnsi="Times New Roman" w:cs="Times New Roman" w:hint="default"/>
        <w:b w:val="0"/>
        <w:color w:val="000000"/>
      </w:rPr>
    </w:lvl>
    <w:lvl w:ilvl="3" w:tplc="49A6EAC0">
      <w:start w:val="1"/>
      <w:numFmt w:val="decimal"/>
      <w:lvlText w:val="(%4)"/>
      <w:lvlJc w:val="left"/>
      <w:pPr>
        <w:tabs>
          <w:tab w:val="num" w:pos="1920"/>
        </w:tabs>
        <w:ind w:left="1920" w:hanging="480"/>
      </w:pPr>
      <w:rPr>
        <w:rFonts w:ascii="Times New Roman" w:hAnsi="Times New Roman" w:cs="Times New Roman" w:hint="default"/>
        <w:b w:val="0"/>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62605908"/>
    <w:multiLevelType w:val="hybridMultilevel"/>
    <w:tmpl w:val="A9FEE01A"/>
    <w:lvl w:ilvl="0" w:tplc="AF4220A8">
      <w:start w:val="1"/>
      <w:numFmt w:val="upperRoman"/>
      <w:lvlText w:val="(%1)"/>
      <w:lvlJc w:val="left"/>
      <w:pPr>
        <w:tabs>
          <w:tab w:val="num" w:pos="720"/>
        </w:tabs>
        <w:ind w:left="720" w:hanging="720"/>
      </w:pPr>
      <w:rPr>
        <w:rFonts w:hint="default"/>
        <w:lang w:val="en-US"/>
      </w:rPr>
    </w:lvl>
    <w:lvl w:ilvl="1" w:tplc="B516A90A">
      <w:start w:val="1"/>
      <w:numFmt w:val="decimal"/>
      <w:lvlText w:val="%2."/>
      <w:lvlJc w:val="left"/>
      <w:pPr>
        <w:tabs>
          <w:tab w:val="num" w:pos="840"/>
        </w:tabs>
        <w:ind w:left="840" w:hanging="360"/>
      </w:pPr>
      <w:rPr>
        <w:rFonts w:ascii="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nsid w:val="62E244C8"/>
    <w:multiLevelType w:val="hybridMultilevel"/>
    <w:tmpl w:val="5296D77A"/>
    <w:lvl w:ilvl="0" w:tplc="B3206E40">
      <w:start w:val="1"/>
      <w:numFmt w:val="decimal"/>
      <w:lvlText w:val="%1."/>
      <w:lvlJc w:val="left"/>
      <w:pPr>
        <w:tabs>
          <w:tab w:val="num" w:pos="1320"/>
        </w:tabs>
        <w:ind w:left="1320" w:hanging="360"/>
      </w:pPr>
      <w:rPr>
        <w:rFonts w:ascii="Times New Roman" w:hAnsi="Times New Roman" w:cs="Times New Roman" w:hint="default"/>
        <w:sz w:val="32"/>
        <w:szCs w:val="32"/>
      </w:rPr>
    </w:lvl>
    <w:lvl w:ilvl="1" w:tplc="74149B3E">
      <w:start w:val="1"/>
      <w:numFmt w:val="decimal"/>
      <w:lvlText w:val="(%2)"/>
      <w:lvlJc w:val="left"/>
      <w:pPr>
        <w:tabs>
          <w:tab w:val="num" w:pos="1560"/>
        </w:tabs>
        <w:ind w:left="1560" w:hanging="1080"/>
      </w:pPr>
      <w:rPr>
        <w:rFonts w:hint="eastAsia"/>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nsid w:val="6459039D"/>
    <w:multiLevelType w:val="hybridMultilevel"/>
    <w:tmpl w:val="9CC6FD1E"/>
    <w:lvl w:ilvl="0" w:tplc="FF3E72F8">
      <w:start w:val="1"/>
      <w:numFmt w:val="decimal"/>
      <w:lvlText w:val="%1."/>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65C57B57"/>
    <w:multiLevelType w:val="hybridMultilevel"/>
    <w:tmpl w:val="8C4A672A"/>
    <w:lvl w:ilvl="0" w:tplc="31CEFD14">
      <w:start w:val="1"/>
      <w:numFmt w:val="decimal"/>
      <w:lvlText w:val="(%1)"/>
      <w:lvlJc w:val="left"/>
      <w:pPr>
        <w:tabs>
          <w:tab w:val="num" w:pos="960"/>
        </w:tabs>
        <w:ind w:left="960" w:hanging="480"/>
      </w:pPr>
      <w:rPr>
        <w:rFonts w:ascii="Times New Roman" w:hAnsi="Times New Roman" w:cs="Times New Roman" w:hint="default"/>
        <w:b w:val="0"/>
      </w:rPr>
    </w:lvl>
    <w:lvl w:ilvl="1" w:tplc="04090019">
      <w:start w:val="1"/>
      <w:numFmt w:val="ideographTraditional"/>
      <w:lvlText w:val="%2、"/>
      <w:lvlJc w:val="left"/>
      <w:pPr>
        <w:tabs>
          <w:tab w:val="num" w:pos="960"/>
        </w:tabs>
        <w:ind w:left="960" w:hanging="48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nsid w:val="6B7F2FB7"/>
    <w:multiLevelType w:val="hybridMultilevel"/>
    <w:tmpl w:val="ADCE462E"/>
    <w:lvl w:ilvl="0" w:tplc="7D12A120">
      <w:start w:val="1"/>
      <w:numFmt w:val="decimal"/>
      <w:lvlText w:val="%1."/>
      <w:lvlJc w:val="left"/>
      <w:pPr>
        <w:tabs>
          <w:tab w:val="num" w:pos="2195"/>
        </w:tabs>
        <w:ind w:left="2195" w:hanging="480"/>
      </w:pPr>
      <w:rPr>
        <w:rFonts w:ascii="Times New Roman" w:hAnsi="Times New Roman" w:cs="Times New Roman" w:hint="default"/>
      </w:rPr>
    </w:lvl>
    <w:lvl w:ilvl="1" w:tplc="872ADD36">
      <w:start w:val="1"/>
      <w:numFmt w:val="decimal"/>
      <w:lvlText w:val="(%2)"/>
      <w:lvlJc w:val="left"/>
      <w:pPr>
        <w:tabs>
          <w:tab w:val="num" w:pos="960"/>
        </w:tabs>
        <w:ind w:left="960" w:hanging="48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nsid w:val="6DBF04FD"/>
    <w:multiLevelType w:val="hybridMultilevel"/>
    <w:tmpl w:val="2EC8143A"/>
    <w:lvl w:ilvl="0" w:tplc="1660C7F4">
      <w:start w:val="1"/>
      <w:numFmt w:val="decimal"/>
      <w:lvlText w:val="%1."/>
      <w:lvlJc w:val="left"/>
      <w:pPr>
        <w:tabs>
          <w:tab w:val="num" w:pos="2195"/>
        </w:tabs>
        <w:ind w:left="2195" w:hanging="48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6">
    <w:nsid w:val="70136184"/>
    <w:multiLevelType w:val="hybridMultilevel"/>
    <w:tmpl w:val="878EBDC8"/>
    <w:lvl w:ilvl="0" w:tplc="872ADD36">
      <w:start w:val="1"/>
      <w:numFmt w:val="decimal"/>
      <w:lvlText w:val="(%1)"/>
      <w:lvlJc w:val="left"/>
      <w:pPr>
        <w:tabs>
          <w:tab w:val="num" w:pos="960"/>
        </w:tabs>
        <w:ind w:left="96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7">
    <w:nsid w:val="721550C3"/>
    <w:multiLevelType w:val="hybridMultilevel"/>
    <w:tmpl w:val="C344A684"/>
    <w:lvl w:ilvl="0" w:tplc="A8263504">
      <w:start w:val="1"/>
      <w:numFmt w:val="decimal"/>
      <w:lvlText w:val="%1."/>
      <w:lvlJc w:val="left"/>
      <w:pPr>
        <w:tabs>
          <w:tab w:val="num" w:pos="1320"/>
        </w:tabs>
        <w:ind w:left="1320" w:hanging="360"/>
      </w:pPr>
      <w:rPr>
        <w:rFonts w:ascii="Times New Roman" w:hAnsi="Times New Roman"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nsid w:val="742B77B4"/>
    <w:multiLevelType w:val="hybridMultilevel"/>
    <w:tmpl w:val="C562F256"/>
    <w:lvl w:ilvl="0" w:tplc="7DDE1BCE">
      <w:start w:val="1"/>
      <w:numFmt w:val="decimal"/>
      <w:lvlText w:val="%1."/>
      <w:lvlJc w:val="left"/>
      <w:pPr>
        <w:tabs>
          <w:tab w:val="num" w:pos="2195"/>
        </w:tabs>
        <w:ind w:left="2195" w:hanging="480"/>
      </w:pPr>
      <w:rPr>
        <w:rFonts w:ascii="Times New Roman" w:hAnsi="Times New Roman" w:cs="Times New Roman" w:hint="default"/>
      </w:rPr>
    </w:lvl>
    <w:lvl w:ilvl="1" w:tplc="04090019">
      <w:start w:val="1"/>
      <w:numFmt w:val="ideographTraditional"/>
      <w:lvlText w:val="%2、"/>
      <w:lvlJc w:val="left"/>
      <w:pPr>
        <w:tabs>
          <w:tab w:val="num" w:pos="960"/>
        </w:tabs>
        <w:ind w:left="960" w:hanging="48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nsid w:val="74F242D1"/>
    <w:multiLevelType w:val="hybridMultilevel"/>
    <w:tmpl w:val="BC22179C"/>
    <w:lvl w:ilvl="0" w:tplc="C276BA0C">
      <w:start w:val="1"/>
      <w:numFmt w:val="decimal"/>
      <w:lvlText w:val="%1."/>
      <w:lvlJc w:val="left"/>
      <w:pPr>
        <w:tabs>
          <w:tab w:val="num" w:pos="480"/>
        </w:tabs>
        <w:ind w:left="480" w:hanging="480"/>
      </w:pPr>
      <w:rPr>
        <w:rFonts w:ascii="Times New Roman" w:eastAsia="標楷體" w:hAnsi="Times New Roman" w:cs="Times New Roman" w:hint="default"/>
        <w:color w:val="000000"/>
      </w:rPr>
    </w:lvl>
    <w:lvl w:ilvl="1" w:tplc="AF4220A8">
      <w:start w:val="1"/>
      <w:numFmt w:val="upperRoman"/>
      <w:lvlText w:val="(%2)"/>
      <w:lvlJc w:val="left"/>
      <w:pPr>
        <w:tabs>
          <w:tab w:val="num" w:pos="1200"/>
        </w:tabs>
        <w:ind w:left="1200" w:hanging="720"/>
      </w:pPr>
      <w:rPr>
        <w:rFonts w:hint="default"/>
        <w:color w:val="000000"/>
      </w:rPr>
    </w:lvl>
    <w:lvl w:ilvl="2" w:tplc="A8289286">
      <w:start w:val="1"/>
      <w:numFmt w:val="decimal"/>
      <w:lvlText w:val="%3."/>
      <w:lvlJc w:val="left"/>
      <w:pPr>
        <w:tabs>
          <w:tab w:val="num" w:pos="1320"/>
        </w:tabs>
        <w:ind w:left="1320" w:hanging="360"/>
      </w:pPr>
      <w:rPr>
        <w:rFonts w:ascii="Times New Roman" w:hAnsi="Times New Roman" w:cs="Times New Roman" w:hint="default"/>
        <w:color w:val="000000"/>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0">
    <w:nsid w:val="769A4CB1"/>
    <w:multiLevelType w:val="hybridMultilevel"/>
    <w:tmpl w:val="D916BF46"/>
    <w:lvl w:ilvl="0" w:tplc="04090009">
      <w:start w:val="1"/>
      <w:numFmt w:val="bullet"/>
      <w:lvlText w:val=""/>
      <w:lvlJc w:val="left"/>
      <w:pPr>
        <w:tabs>
          <w:tab w:val="num" w:pos="480"/>
        </w:tabs>
        <w:ind w:left="480" w:hanging="480"/>
      </w:pPr>
      <w:rPr>
        <w:rFonts w:ascii="Wingdings" w:hAnsi="Wingdings" w:hint="default"/>
      </w:rPr>
    </w:lvl>
    <w:lvl w:ilvl="1" w:tplc="5BB8F754">
      <w:start w:val="1"/>
      <w:numFmt w:val="decimal"/>
      <w:lvlText w:val="%2."/>
      <w:lvlJc w:val="left"/>
      <w:pPr>
        <w:tabs>
          <w:tab w:val="num" w:pos="960"/>
        </w:tabs>
        <w:ind w:left="960" w:hanging="480"/>
      </w:pPr>
      <w:rPr>
        <w:rFonts w:ascii="Times New Roman" w:hAnsi="Times New Roman" w:cs="Times New Roman" w:hint="default"/>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1">
    <w:nsid w:val="7AF71DF7"/>
    <w:multiLevelType w:val="hybridMultilevel"/>
    <w:tmpl w:val="7D1C0ADC"/>
    <w:lvl w:ilvl="0" w:tplc="872ADD36">
      <w:start w:val="1"/>
      <w:numFmt w:val="decimal"/>
      <w:lvlText w:val="(%1)"/>
      <w:lvlJc w:val="left"/>
      <w:pPr>
        <w:tabs>
          <w:tab w:val="num" w:pos="960"/>
        </w:tabs>
        <w:ind w:left="96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2">
    <w:nsid w:val="7DFA310C"/>
    <w:multiLevelType w:val="hybridMultilevel"/>
    <w:tmpl w:val="8E0E40F8"/>
    <w:lvl w:ilvl="0" w:tplc="B5D42BD6">
      <w:start w:val="1"/>
      <w:numFmt w:val="upperLetter"/>
      <w:lvlText w:val="%1."/>
      <w:lvlJc w:val="left"/>
      <w:pPr>
        <w:tabs>
          <w:tab w:val="num" w:pos="2195"/>
        </w:tabs>
        <w:ind w:left="2195" w:hanging="48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3">
    <w:nsid w:val="7E4440FF"/>
    <w:multiLevelType w:val="hybridMultilevel"/>
    <w:tmpl w:val="9606D748"/>
    <w:lvl w:ilvl="0" w:tplc="1D665890">
      <w:start w:val="1"/>
      <w:numFmt w:val="decimal"/>
      <w:lvlText w:val="%1."/>
      <w:lvlJc w:val="left"/>
      <w:pPr>
        <w:tabs>
          <w:tab w:val="num" w:pos="405"/>
        </w:tabs>
        <w:ind w:left="405" w:hanging="405"/>
      </w:pPr>
      <w:rPr>
        <w:rFonts w:cs="Times New Roman"/>
      </w:rPr>
    </w:lvl>
    <w:lvl w:ilvl="1" w:tplc="872ADD36">
      <w:start w:val="1"/>
      <w:numFmt w:val="decimal"/>
      <w:lvlText w:val="(%2)"/>
      <w:lvlJc w:val="left"/>
      <w:pPr>
        <w:tabs>
          <w:tab w:val="num" w:pos="960"/>
        </w:tabs>
        <w:ind w:left="960" w:hanging="48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19"/>
  </w:num>
  <w:num w:numId="1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9"/>
  </w:num>
  <w:num w:numId="17">
    <w:abstractNumId w:val="12"/>
  </w:num>
  <w:num w:numId="18">
    <w:abstractNumId w:val="10"/>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num>
  <w:num w:numId="23">
    <w:abstractNumId w:val="26"/>
  </w:num>
  <w:num w:numId="24">
    <w:abstractNumId w:val="2"/>
  </w:num>
  <w:num w:numId="25">
    <w:abstractNumId w:val="35"/>
  </w:num>
  <w:num w:numId="26">
    <w:abstractNumId w:val="33"/>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40"/>
  </w:num>
  <w:num w:numId="31">
    <w:abstractNumId w:val="31"/>
  </w:num>
  <w:num w:numId="32">
    <w:abstractNumId w:val="37"/>
  </w:num>
  <w:num w:numId="33">
    <w:abstractNumId w:val="27"/>
  </w:num>
  <w:num w:numId="3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5"/>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num>
  <w:num w:numId="5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9"/>
  </w:num>
  <w:num w:numId="53">
    <w:abstractNumId w:val="14"/>
  </w:num>
  <w:num w:numId="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8"/>
  </w:num>
  <w:num w:numId="56">
    <w:abstractNumId w:val="17"/>
  </w:num>
  <w:num w:numId="57">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8B0"/>
    <w:rsid w:val="00002185"/>
    <w:rsid w:val="00005CA0"/>
    <w:rsid w:val="00011BEC"/>
    <w:rsid w:val="000153ED"/>
    <w:rsid w:val="00016F49"/>
    <w:rsid w:val="000533D8"/>
    <w:rsid w:val="0005582E"/>
    <w:rsid w:val="00063291"/>
    <w:rsid w:val="0007338B"/>
    <w:rsid w:val="00081D67"/>
    <w:rsid w:val="00090009"/>
    <w:rsid w:val="00095344"/>
    <w:rsid w:val="000A472D"/>
    <w:rsid w:val="000B060C"/>
    <w:rsid w:val="000B1148"/>
    <w:rsid w:val="000B3A7D"/>
    <w:rsid w:val="000C13E7"/>
    <w:rsid w:val="000D75C3"/>
    <w:rsid w:val="000E5208"/>
    <w:rsid w:val="001016EA"/>
    <w:rsid w:val="00133CA0"/>
    <w:rsid w:val="00142451"/>
    <w:rsid w:val="001432EF"/>
    <w:rsid w:val="00152260"/>
    <w:rsid w:val="00163A6F"/>
    <w:rsid w:val="00173FAC"/>
    <w:rsid w:val="001765DC"/>
    <w:rsid w:val="001E3E88"/>
    <w:rsid w:val="001E7793"/>
    <w:rsid w:val="00206548"/>
    <w:rsid w:val="00213D08"/>
    <w:rsid w:val="00241380"/>
    <w:rsid w:val="002425B4"/>
    <w:rsid w:val="00247C99"/>
    <w:rsid w:val="002861FE"/>
    <w:rsid w:val="00291FB3"/>
    <w:rsid w:val="002949A3"/>
    <w:rsid w:val="002A2A31"/>
    <w:rsid w:val="002A7E75"/>
    <w:rsid w:val="002D3E37"/>
    <w:rsid w:val="002D4ADD"/>
    <w:rsid w:val="002D50D5"/>
    <w:rsid w:val="002D5569"/>
    <w:rsid w:val="002E6725"/>
    <w:rsid w:val="003471AA"/>
    <w:rsid w:val="00362713"/>
    <w:rsid w:val="003667F9"/>
    <w:rsid w:val="003A6439"/>
    <w:rsid w:val="003B17FD"/>
    <w:rsid w:val="003D346E"/>
    <w:rsid w:val="003E3C6F"/>
    <w:rsid w:val="00413605"/>
    <w:rsid w:val="00423B70"/>
    <w:rsid w:val="00424A1E"/>
    <w:rsid w:val="00426DE9"/>
    <w:rsid w:val="004306D3"/>
    <w:rsid w:val="00430BAF"/>
    <w:rsid w:val="0044066D"/>
    <w:rsid w:val="00442ADA"/>
    <w:rsid w:val="004474D5"/>
    <w:rsid w:val="00456F73"/>
    <w:rsid w:val="00497A00"/>
    <w:rsid w:val="004A17D3"/>
    <w:rsid w:val="004B51BC"/>
    <w:rsid w:val="004B7012"/>
    <w:rsid w:val="004B7FD0"/>
    <w:rsid w:val="004E2666"/>
    <w:rsid w:val="004F2DDA"/>
    <w:rsid w:val="0050026C"/>
    <w:rsid w:val="005369E5"/>
    <w:rsid w:val="00536D4F"/>
    <w:rsid w:val="00540C7E"/>
    <w:rsid w:val="005462E0"/>
    <w:rsid w:val="00567659"/>
    <w:rsid w:val="00570A93"/>
    <w:rsid w:val="00572016"/>
    <w:rsid w:val="0058157B"/>
    <w:rsid w:val="005A488C"/>
    <w:rsid w:val="005A6582"/>
    <w:rsid w:val="005B185B"/>
    <w:rsid w:val="005E16D5"/>
    <w:rsid w:val="00611E51"/>
    <w:rsid w:val="006226D9"/>
    <w:rsid w:val="006317FB"/>
    <w:rsid w:val="0065386B"/>
    <w:rsid w:val="006657CE"/>
    <w:rsid w:val="00682B9F"/>
    <w:rsid w:val="006A042E"/>
    <w:rsid w:val="006A1716"/>
    <w:rsid w:val="006A4AB8"/>
    <w:rsid w:val="006C64C2"/>
    <w:rsid w:val="006E0AFD"/>
    <w:rsid w:val="00710DE6"/>
    <w:rsid w:val="00724C92"/>
    <w:rsid w:val="00733490"/>
    <w:rsid w:val="00757D08"/>
    <w:rsid w:val="00760358"/>
    <w:rsid w:val="00774D84"/>
    <w:rsid w:val="00780053"/>
    <w:rsid w:val="007800A8"/>
    <w:rsid w:val="007D28FA"/>
    <w:rsid w:val="007F4FDE"/>
    <w:rsid w:val="008306A3"/>
    <w:rsid w:val="00850CA6"/>
    <w:rsid w:val="00862ABA"/>
    <w:rsid w:val="00864C46"/>
    <w:rsid w:val="00865AC4"/>
    <w:rsid w:val="00890F61"/>
    <w:rsid w:val="008973E1"/>
    <w:rsid w:val="008B34C9"/>
    <w:rsid w:val="008C7D93"/>
    <w:rsid w:val="008F131D"/>
    <w:rsid w:val="009143B7"/>
    <w:rsid w:val="009402A4"/>
    <w:rsid w:val="009463DE"/>
    <w:rsid w:val="0094703E"/>
    <w:rsid w:val="00953F9E"/>
    <w:rsid w:val="00957557"/>
    <w:rsid w:val="00972D76"/>
    <w:rsid w:val="00991501"/>
    <w:rsid w:val="00996F38"/>
    <w:rsid w:val="009C59B9"/>
    <w:rsid w:val="009D0140"/>
    <w:rsid w:val="009E308E"/>
    <w:rsid w:val="009E64B3"/>
    <w:rsid w:val="009F3AF4"/>
    <w:rsid w:val="00A00990"/>
    <w:rsid w:val="00A13375"/>
    <w:rsid w:val="00A36256"/>
    <w:rsid w:val="00A432BA"/>
    <w:rsid w:val="00A44065"/>
    <w:rsid w:val="00A51209"/>
    <w:rsid w:val="00A53AA6"/>
    <w:rsid w:val="00A62ECA"/>
    <w:rsid w:val="00A66954"/>
    <w:rsid w:val="00A84956"/>
    <w:rsid w:val="00A94F7C"/>
    <w:rsid w:val="00AB58D8"/>
    <w:rsid w:val="00AC51A5"/>
    <w:rsid w:val="00AD0877"/>
    <w:rsid w:val="00AD7A21"/>
    <w:rsid w:val="00AE6F06"/>
    <w:rsid w:val="00B30B2F"/>
    <w:rsid w:val="00B34C1E"/>
    <w:rsid w:val="00B80CF7"/>
    <w:rsid w:val="00B94E94"/>
    <w:rsid w:val="00B96525"/>
    <w:rsid w:val="00BA6050"/>
    <w:rsid w:val="00BA6B28"/>
    <w:rsid w:val="00BC742B"/>
    <w:rsid w:val="00BD20E8"/>
    <w:rsid w:val="00BF27BE"/>
    <w:rsid w:val="00C07B5C"/>
    <w:rsid w:val="00C3170E"/>
    <w:rsid w:val="00C724D7"/>
    <w:rsid w:val="00C72A98"/>
    <w:rsid w:val="00CA31D2"/>
    <w:rsid w:val="00CB59D7"/>
    <w:rsid w:val="00CC0C61"/>
    <w:rsid w:val="00CE252B"/>
    <w:rsid w:val="00CE62B8"/>
    <w:rsid w:val="00CE6C03"/>
    <w:rsid w:val="00D008B0"/>
    <w:rsid w:val="00D06DC5"/>
    <w:rsid w:val="00D42BC9"/>
    <w:rsid w:val="00D47FDD"/>
    <w:rsid w:val="00D71677"/>
    <w:rsid w:val="00D7194F"/>
    <w:rsid w:val="00D77E9A"/>
    <w:rsid w:val="00DA5FD7"/>
    <w:rsid w:val="00DB02DE"/>
    <w:rsid w:val="00DC7112"/>
    <w:rsid w:val="00DE083A"/>
    <w:rsid w:val="00E12154"/>
    <w:rsid w:val="00E12532"/>
    <w:rsid w:val="00E253D3"/>
    <w:rsid w:val="00E2740A"/>
    <w:rsid w:val="00E47248"/>
    <w:rsid w:val="00E5702A"/>
    <w:rsid w:val="00E706A5"/>
    <w:rsid w:val="00E7442D"/>
    <w:rsid w:val="00E956C8"/>
    <w:rsid w:val="00E96135"/>
    <w:rsid w:val="00EA4DA0"/>
    <w:rsid w:val="00ED2749"/>
    <w:rsid w:val="00EF3BD5"/>
    <w:rsid w:val="00F17A7E"/>
    <w:rsid w:val="00F21493"/>
    <w:rsid w:val="00F307BF"/>
    <w:rsid w:val="00F67AF5"/>
    <w:rsid w:val="00F710AD"/>
    <w:rsid w:val="00F86F1D"/>
    <w:rsid w:val="00FC1B7B"/>
    <w:rsid w:val="00FC753E"/>
    <w:rsid w:val="00FD1C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8B0"/>
    <w:pPr>
      <w:widowControl w:val="0"/>
      <w:spacing w:after="0" w:line="240" w:lineRule="auto"/>
    </w:pPr>
    <w:rPr>
      <w:rFonts w:ascii="Calibri" w:eastAsia="新細明體" w:hAnsi="Calibri" w:cs="Times New Roman"/>
      <w:kern w:val="2"/>
      <w:sz w:val="24"/>
    </w:rPr>
  </w:style>
  <w:style w:type="paragraph" w:styleId="1">
    <w:name w:val="heading 1"/>
    <w:basedOn w:val="a"/>
    <w:next w:val="a"/>
    <w:link w:val="10"/>
    <w:qFormat/>
    <w:rsid w:val="00D008B0"/>
    <w:pPr>
      <w:keepNext/>
      <w:spacing w:before="180" w:after="180" w:line="720" w:lineRule="auto"/>
      <w:outlineLvl w:val="0"/>
    </w:pPr>
    <w:rPr>
      <w:rFonts w:ascii="Cambria" w:hAnsi="Cambria" w:cs="新細明體"/>
      <w:b/>
      <w:kern w:val="52"/>
      <w:sz w:val="52"/>
      <w:szCs w:val="20"/>
    </w:rPr>
  </w:style>
  <w:style w:type="paragraph" w:styleId="2">
    <w:name w:val="heading 2"/>
    <w:basedOn w:val="a"/>
    <w:next w:val="a"/>
    <w:link w:val="20"/>
    <w:qFormat/>
    <w:rsid w:val="00D008B0"/>
    <w:pPr>
      <w:keepNext/>
      <w:spacing w:line="720" w:lineRule="auto"/>
      <w:outlineLvl w:val="1"/>
    </w:pPr>
    <w:rPr>
      <w:rFonts w:ascii="Cambria" w:hAnsi="Cambria" w:cs="新細明體"/>
      <w:b/>
      <w:kern w:val="0"/>
      <w:sz w:val="48"/>
      <w:szCs w:val="20"/>
    </w:rPr>
  </w:style>
  <w:style w:type="paragraph" w:styleId="3">
    <w:name w:val="heading 3"/>
    <w:basedOn w:val="a"/>
    <w:next w:val="a"/>
    <w:link w:val="30"/>
    <w:qFormat/>
    <w:rsid w:val="00D008B0"/>
    <w:pPr>
      <w:keepNext/>
      <w:spacing w:line="720" w:lineRule="auto"/>
      <w:outlineLvl w:val="2"/>
    </w:pPr>
    <w:rPr>
      <w:rFonts w:ascii="Cambria" w:hAnsi="Cambria"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D008B0"/>
    <w:rPr>
      <w:rFonts w:ascii="Cambria" w:eastAsia="新細明體" w:hAnsi="Cambria" w:cs="新細明體"/>
      <w:b/>
      <w:kern w:val="52"/>
      <w:sz w:val="52"/>
      <w:szCs w:val="20"/>
    </w:rPr>
  </w:style>
  <w:style w:type="character" w:customStyle="1" w:styleId="20">
    <w:name w:val="標題 2 字元"/>
    <w:basedOn w:val="a0"/>
    <w:link w:val="2"/>
    <w:rsid w:val="00D008B0"/>
    <w:rPr>
      <w:rFonts w:ascii="Cambria" w:eastAsia="新細明體" w:hAnsi="Cambria" w:cs="新細明體"/>
      <w:b/>
      <w:sz w:val="48"/>
      <w:szCs w:val="20"/>
    </w:rPr>
  </w:style>
  <w:style w:type="character" w:customStyle="1" w:styleId="30">
    <w:name w:val="標題 3 字元"/>
    <w:basedOn w:val="a0"/>
    <w:link w:val="3"/>
    <w:rsid w:val="00D008B0"/>
    <w:rPr>
      <w:rFonts w:ascii="Cambria" w:eastAsia="新細明體" w:hAnsi="Cambria" w:cs="新細明體"/>
      <w:b/>
      <w:bCs/>
      <w:sz w:val="36"/>
      <w:szCs w:val="36"/>
    </w:rPr>
  </w:style>
  <w:style w:type="character" w:styleId="a3">
    <w:name w:val="Hyperlink"/>
    <w:uiPriority w:val="99"/>
    <w:rsid w:val="00D008B0"/>
    <w:rPr>
      <w:rFonts w:ascii="Times New Roman" w:hAnsi="Times New Roman" w:cs="Times New Roman" w:hint="default"/>
      <w:color w:val="0000FF"/>
      <w:u w:val="single"/>
    </w:rPr>
  </w:style>
  <w:style w:type="paragraph" w:styleId="11">
    <w:name w:val="toc 1"/>
    <w:basedOn w:val="a"/>
    <w:next w:val="a"/>
    <w:autoRedefine/>
    <w:uiPriority w:val="39"/>
    <w:rsid w:val="007D28FA"/>
    <w:pPr>
      <w:tabs>
        <w:tab w:val="left" w:pos="1250"/>
        <w:tab w:val="right" w:leader="dot" w:pos="8296"/>
      </w:tabs>
      <w:spacing w:line="480" w:lineRule="exact"/>
      <w:ind w:leftChars="200" w:left="2323" w:rightChars="100" w:right="240" w:hanging="1843"/>
      <w:jc w:val="both"/>
    </w:pPr>
  </w:style>
  <w:style w:type="paragraph" w:styleId="21">
    <w:name w:val="toc 2"/>
    <w:basedOn w:val="a"/>
    <w:next w:val="a"/>
    <w:autoRedefine/>
    <w:uiPriority w:val="39"/>
    <w:rsid w:val="00B34C1E"/>
    <w:pPr>
      <w:tabs>
        <w:tab w:val="right" w:leader="dot" w:pos="8296"/>
      </w:tabs>
      <w:spacing w:line="480" w:lineRule="exact"/>
      <w:ind w:leftChars="100" w:left="2226" w:hangingChars="620" w:hanging="1986"/>
      <w:jc w:val="both"/>
    </w:pPr>
  </w:style>
  <w:style w:type="paragraph" w:styleId="31">
    <w:name w:val="toc 3"/>
    <w:basedOn w:val="a"/>
    <w:next w:val="a"/>
    <w:autoRedefine/>
    <w:uiPriority w:val="39"/>
    <w:rsid w:val="00540C7E"/>
    <w:pPr>
      <w:tabs>
        <w:tab w:val="right" w:leader="dot" w:pos="8296"/>
      </w:tabs>
      <w:spacing w:line="480" w:lineRule="exact"/>
      <w:ind w:leftChars="100" w:left="1986" w:rightChars="100" w:right="240" w:hangingChars="545" w:hanging="1746"/>
      <w:jc w:val="both"/>
    </w:pPr>
  </w:style>
  <w:style w:type="character" w:customStyle="1" w:styleId="a4">
    <w:name w:val="註腳文字 字元"/>
    <w:link w:val="a5"/>
    <w:semiHidden/>
    <w:locked/>
    <w:rsid w:val="00D008B0"/>
    <w:rPr>
      <w:rFonts w:ascii="Calibri" w:eastAsia="新細明體" w:hAnsi="Calibri"/>
    </w:rPr>
  </w:style>
  <w:style w:type="paragraph" w:styleId="a5">
    <w:name w:val="footnote text"/>
    <w:basedOn w:val="a"/>
    <w:link w:val="a4"/>
    <w:semiHidden/>
    <w:rsid w:val="00D008B0"/>
    <w:pPr>
      <w:snapToGrid w:val="0"/>
    </w:pPr>
    <w:rPr>
      <w:rFonts w:cstheme="minorBidi"/>
      <w:kern w:val="0"/>
      <w:sz w:val="22"/>
    </w:rPr>
  </w:style>
  <w:style w:type="character" w:customStyle="1" w:styleId="FootnoteTextChar1">
    <w:name w:val="Footnote Text Char1"/>
    <w:basedOn w:val="a0"/>
    <w:uiPriority w:val="99"/>
    <w:semiHidden/>
    <w:rsid w:val="00D008B0"/>
    <w:rPr>
      <w:rFonts w:ascii="Calibri" w:eastAsia="新細明體" w:hAnsi="Calibri" w:cs="Times New Roman"/>
      <w:kern w:val="2"/>
      <w:sz w:val="20"/>
      <w:szCs w:val="20"/>
    </w:rPr>
  </w:style>
  <w:style w:type="character" w:customStyle="1" w:styleId="a6">
    <w:name w:val="頁尾 字元"/>
    <w:link w:val="a7"/>
    <w:locked/>
    <w:rsid w:val="00D008B0"/>
    <w:rPr>
      <w:rFonts w:ascii="Calibri" w:eastAsia="新細明體" w:hAnsi="Calibri"/>
    </w:rPr>
  </w:style>
  <w:style w:type="paragraph" w:styleId="a7">
    <w:name w:val="footer"/>
    <w:basedOn w:val="a"/>
    <w:link w:val="a6"/>
    <w:rsid w:val="00D008B0"/>
    <w:pPr>
      <w:tabs>
        <w:tab w:val="center" w:pos="4153"/>
        <w:tab w:val="right" w:pos="8306"/>
      </w:tabs>
      <w:snapToGrid w:val="0"/>
    </w:pPr>
    <w:rPr>
      <w:rFonts w:cstheme="minorBidi"/>
      <w:kern w:val="0"/>
      <w:sz w:val="22"/>
    </w:rPr>
  </w:style>
  <w:style w:type="character" w:customStyle="1" w:styleId="FooterChar1">
    <w:name w:val="Footer Char1"/>
    <w:basedOn w:val="a0"/>
    <w:uiPriority w:val="99"/>
    <w:semiHidden/>
    <w:rsid w:val="00D008B0"/>
    <w:rPr>
      <w:rFonts w:ascii="Calibri" w:eastAsia="新細明體" w:hAnsi="Calibri" w:cs="Times New Roman"/>
      <w:kern w:val="2"/>
      <w:sz w:val="24"/>
    </w:rPr>
  </w:style>
  <w:style w:type="character" w:customStyle="1" w:styleId="a8">
    <w:name w:val="分項段落 字元"/>
    <w:link w:val="a9"/>
    <w:locked/>
    <w:rsid w:val="00D008B0"/>
    <w:rPr>
      <w:rFonts w:ascii="Calibri" w:eastAsia="新細明體" w:hAnsi="Calibri"/>
      <w:kern w:val="2"/>
    </w:rPr>
  </w:style>
  <w:style w:type="paragraph" w:customStyle="1" w:styleId="a9">
    <w:name w:val="分項段落"/>
    <w:basedOn w:val="a"/>
    <w:link w:val="a8"/>
    <w:rsid w:val="00D008B0"/>
    <w:rPr>
      <w:rFonts w:cstheme="minorBidi"/>
      <w:sz w:val="22"/>
    </w:rPr>
  </w:style>
  <w:style w:type="character" w:styleId="aa">
    <w:name w:val="footnote reference"/>
    <w:semiHidden/>
    <w:rsid w:val="00D008B0"/>
    <w:rPr>
      <w:rFonts w:ascii="Times New Roman" w:hAnsi="Times New Roman" w:cs="Times New Roman" w:hint="default"/>
      <w:vertAlign w:val="superscript"/>
    </w:rPr>
  </w:style>
  <w:style w:type="character" w:styleId="ab">
    <w:name w:val="page number"/>
    <w:rsid w:val="00D008B0"/>
    <w:rPr>
      <w:rFonts w:ascii="Times New Roman" w:hAnsi="Times New Roman" w:cs="Times New Roman" w:hint="default"/>
    </w:rPr>
  </w:style>
  <w:style w:type="character" w:styleId="ac">
    <w:name w:val="annotation reference"/>
    <w:basedOn w:val="a0"/>
    <w:uiPriority w:val="99"/>
    <w:semiHidden/>
    <w:unhideWhenUsed/>
    <w:rsid w:val="00536D4F"/>
    <w:rPr>
      <w:sz w:val="18"/>
      <w:szCs w:val="18"/>
    </w:rPr>
  </w:style>
  <w:style w:type="paragraph" w:styleId="ad">
    <w:name w:val="annotation text"/>
    <w:basedOn w:val="a"/>
    <w:link w:val="ae"/>
    <w:uiPriority w:val="99"/>
    <w:semiHidden/>
    <w:unhideWhenUsed/>
    <w:rsid w:val="00536D4F"/>
  </w:style>
  <w:style w:type="character" w:customStyle="1" w:styleId="ae">
    <w:name w:val="註解文字 字元"/>
    <w:basedOn w:val="a0"/>
    <w:link w:val="ad"/>
    <w:uiPriority w:val="99"/>
    <w:semiHidden/>
    <w:rsid w:val="00536D4F"/>
    <w:rPr>
      <w:rFonts w:ascii="Calibri" w:eastAsia="新細明體" w:hAnsi="Calibri" w:cs="Times New Roman"/>
      <w:kern w:val="2"/>
      <w:sz w:val="24"/>
    </w:rPr>
  </w:style>
  <w:style w:type="paragraph" w:styleId="af">
    <w:name w:val="annotation subject"/>
    <w:basedOn w:val="ad"/>
    <w:next w:val="ad"/>
    <w:link w:val="af0"/>
    <w:uiPriority w:val="99"/>
    <w:semiHidden/>
    <w:unhideWhenUsed/>
    <w:rsid w:val="00536D4F"/>
    <w:rPr>
      <w:b/>
      <w:bCs/>
    </w:rPr>
  </w:style>
  <w:style w:type="character" w:customStyle="1" w:styleId="af0">
    <w:name w:val="註解主旨 字元"/>
    <w:basedOn w:val="ae"/>
    <w:link w:val="af"/>
    <w:uiPriority w:val="99"/>
    <w:semiHidden/>
    <w:rsid w:val="00536D4F"/>
    <w:rPr>
      <w:rFonts w:ascii="Calibri" w:eastAsia="新細明體" w:hAnsi="Calibri" w:cs="Times New Roman"/>
      <w:b/>
      <w:bCs/>
      <w:kern w:val="2"/>
      <w:sz w:val="24"/>
    </w:rPr>
  </w:style>
  <w:style w:type="paragraph" w:styleId="af1">
    <w:name w:val="Balloon Text"/>
    <w:basedOn w:val="a"/>
    <w:link w:val="af2"/>
    <w:uiPriority w:val="99"/>
    <w:semiHidden/>
    <w:unhideWhenUsed/>
    <w:rsid w:val="00536D4F"/>
    <w:rPr>
      <w:rFonts w:asciiTheme="majorHAnsi" w:eastAsiaTheme="majorEastAsia" w:hAnsiTheme="majorHAnsi" w:cstheme="majorBidi"/>
      <w:sz w:val="18"/>
      <w:szCs w:val="18"/>
    </w:rPr>
  </w:style>
  <w:style w:type="character" w:customStyle="1" w:styleId="af2">
    <w:name w:val="註解方塊文字 字元"/>
    <w:basedOn w:val="a0"/>
    <w:link w:val="af1"/>
    <w:uiPriority w:val="99"/>
    <w:semiHidden/>
    <w:rsid w:val="00536D4F"/>
    <w:rPr>
      <w:rFonts w:asciiTheme="majorHAnsi" w:eastAsiaTheme="majorEastAsia" w:hAnsiTheme="majorHAnsi" w:cstheme="majorBidi"/>
      <w:kern w:val="2"/>
      <w:sz w:val="18"/>
      <w:szCs w:val="18"/>
    </w:rPr>
  </w:style>
  <w:style w:type="paragraph" w:styleId="af3">
    <w:name w:val="header"/>
    <w:basedOn w:val="a"/>
    <w:link w:val="af4"/>
    <w:uiPriority w:val="99"/>
    <w:unhideWhenUsed/>
    <w:rsid w:val="00E706A5"/>
    <w:pPr>
      <w:tabs>
        <w:tab w:val="center" w:pos="4153"/>
        <w:tab w:val="right" w:pos="8306"/>
      </w:tabs>
      <w:snapToGrid w:val="0"/>
    </w:pPr>
    <w:rPr>
      <w:sz w:val="20"/>
      <w:szCs w:val="20"/>
    </w:rPr>
  </w:style>
  <w:style w:type="character" w:customStyle="1" w:styleId="af4">
    <w:name w:val="頁首 字元"/>
    <w:basedOn w:val="a0"/>
    <w:link w:val="af3"/>
    <w:uiPriority w:val="99"/>
    <w:rsid w:val="00E706A5"/>
    <w:rPr>
      <w:rFonts w:ascii="Calibri" w:eastAsia="新細明體" w:hAnsi="Calibri" w:cs="Times New Roman"/>
      <w:kern w:val="2"/>
      <w:sz w:val="20"/>
      <w:szCs w:val="20"/>
    </w:rPr>
  </w:style>
  <w:style w:type="paragraph" w:styleId="af5">
    <w:name w:val="Revision"/>
    <w:hidden/>
    <w:uiPriority w:val="99"/>
    <w:semiHidden/>
    <w:rsid w:val="00D7194F"/>
    <w:pPr>
      <w:spacing w:after="0" w:line="240" w:lineRule="auto"/>
    </w:pPr>
    <w:rPr>
      <w:rFonts w:ascii="Calibri" w:eastAsia="新細明體" w:hAnsi="Calibri" w:cs="Times New Roman"/>
      <w:kern w:val="2"/>
      <w:sz w:val="24"/>
    </w:rPr>
  </w:style>
  <w:style w:type="table" w:styleId="af6">
    <w:name w:val="Table Grid"/>
    <w:basedOn w:val="a1"/>
    <w:rsid w:val="007800A8"/>
    <w:pPr>
      <w:widowControl w:val="0"/>
      <w:spacing w:after="0" w:line="240" w:lineRule="auto"/>
    </w:pPr>
    <w:rPr>
      <w:rFonts w:ascii="Times New Roman" w:eastAsia="新細明體"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8B0"/>
    <w:pPr>
      <w:widowControl w:val="0"/>
      <w:spacing w:after="0" w:line="240" w:lineRule="auto"/>
    </w:pPr>
    <w:rPr>
      <w:rFonts w:ascii="Calibri" w:eastAsia="新細明體" w:hAnsi="Calibri" w:cs="Times New Roman"/>
      <w:kern w:val="2"/>
      <w:sz w:val="24"/>
    </w:rPr>
  </w:style>
  <w:style w:type="paragraph" w:styleId="1">
    <w:name w:val="heading 1"/>
    <w:basedOn w:val="a"/>
    <w:next w:val="a"/>
    <w:link w:val="10"/>
    <w:qFormat/>
    <w:rsid w:val="00D008B0"/>
    <w:pPr>
      <w:keepNext/>
      <w:spacing w:before="180" w:after="180" w:line="720" w:lineRule="auto"/>
      <w:outlineLvl w:val="0"/>
    </w:pPr>
    <w:rPr>
      <w:rFonts w:ascii="Cambria" w:hAnsi="Cambria" w:cs="新細明體"/>
      <w:b/>
      <w:kern w:val="52"/>
      <w:sz w:val="52"/>
      <w:szCs w:val="20"/>
    </w:rPr>
  </w:style>
  <w:style w:type="paragraph" w:styleId="2">
    <w:name w:val="heading 2"/>
    <w:basedOn w:val="a"/>
    <w:next w:val="a"/>
    <w:link w:val="20"/>
    <w:qFormat/>
    <w:rsid w:val="00D008B0"/>
    <w:pPr>
      <w:keepNext/>
      <w:spacing w:line="720" w:lineRule="auto"/>
      <w:outlineLvl w:val="1"/>
    </w:pPr>
    <w:rPr>
      <w:rFonts w:ascii="Cambria" w:hAnsi="Cambria" w:cs="新細明體"/>
      <w:b/>
      <w:kern w:val="0"/>
      <w:sz w:val="48"/>
      <w:szCs w:val="20"/>
    </w:rPr>
  </w:style>
  <w:style w:type="paragraph" w:styleId="3">
    <w:name w:val="heading 3"/>
    <w:basedOn w:val="a"/>
    <w:next w:val="a"/>
    <w:link w:val="30"/>
    <w:qFormat/>
    <w:rsid w:val="00D008B0"/>
    <w:pPr>
      <w:keepNext/>
      <w:spacing w:line="720" w:lineRule="auto"/>
      <w:outlineLvl w:val="2"/>
    </w:pPr>
    <w:rPr>
      <w:rFonts w:ascii="Cambria" w:hAnsi="Cambria"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D008B0"/>
    <w:rPr>
      <w:rFonts w:ascii="Cambria" w:eastAsia="新細明體" w:hAnsi="Cambria" w:cs="新細明體"/>
      <w:b/>
      <w:kern w:val="52"/>
      <w:sz w:val="52"/>
      <w:szCs w:val="20"/>
    </w:rPr>
  </w:style>
  <w:style w:type="character" w:customStyle="1" w:styleId="20">
    <w:name w:val="標題 2 字元"/>
    <w:basedOn w:val="a0"/>
    <w:link w:val="2"/>
    <w:rsid w:val="00D008B0"/>
    <w:rPr>
      <w:rFonts w:ascii="Cambria" w:eastAsia="新細明體" w:hAnsi="Cambria" w:cs="新細明體"/>
      <w:b/>
      <w:sz w:val="48"/>
      <w:szCs w:val="20"/>
    </w:rPr>
  </w:style>
  <w:style w:type="character" w:customStyle="1" w:styleId="30">
    <w:name w:val="標題 3 字元"/>
    <w:basedOn w:val="a0"/>
    <w:link w:val="3"/>
    <w:rsid w:val="00D008B0"/>
    <w:rPr>
      <w:rFonts w:ascii="Cambria" w:eastAsia="新細明體" w:hAnsi="Cambria" w:cs="新細明體"/>
      <w:b/>
      <w:bCs/>
      <w:sz w:val="36"/>
      <w:szCs w:val="36"/>
    </w:rPr>
  </w:style>
  <w:style w:type="character" w:styleId="a3">
    <w:name w:val="Hyperlink"/>
    <w:uiPriority w:val="99"/>
    <w:rsid w:val="00D008B0"/>
    <w:rPr>
      <w:rFonts w:ascii="Times New Roman" w:hAnsi="Times New Roman" w:cs="Times New Roman" w:hint="default"/>
      <w:color w:val="0000FF"/>
      <w:u w:val="single"/>
    </w:rPr>
  </w:style>
  <w:style w:type="paragraph" w:styleId="11">
    <w:name w:val="toc 1"/>
    <w:basedOn w:val="a"/>
    <w:next w:val="a"/>
    <w:autoRedefine/>
    <w:uiPriority w:val="39"/>
    <w:rsid w:val="007D28FA"/>
    <w:pPr>
      <w:tabs>
        <w:tab w:val="left" w:pos="1250"/>
        <w:tab w:val="right" w:leader="dot" w:pos="8296"/>
      </w:tabs>
      <w:spacing w:line="480" w:lineRule="exact"/>
      <w:ind w:leftChars="200" w:left="2323" w:rightChars="100" w:right="240" w:hanging="1843"/>
      <w:jc w:val="both"/>
    </w:pPr>
  </w:style>
  <w:style w:type="paragraph" w:styleId="21">
    <w:name w:val="toc 2"/>
    <w:basedOn w:val="a"/>
    <w:next w:val="a"/>
    <w:autoRedefine/>
    <w:uiPriority w:val="39"/>
    <w:rsid w:val="00B34C1E"/>
    <w:pPr>
      <w:tabs>
        <w:tab w:val="right" w:leader="dot" w:pos="8296"/>
      </w:tabs>
      <w:spacing w:line="480" w:lineRule="exact"/>
      <w:ind w:leftChars="100" w:left="2226" w:hangingChars="620" w:hanging="1986"/>
      <w:jc w:val="both"/>
    </w:pPr>
  </w:style>
  <w:style w:type="paragraph" w:styleId="31">
    <w:name w:val="toc 3"/>
    <w:basedOn w:val="a"/>
    <w:next w:val="a"/>
    <w:autoRedefine/>
    <w:uiPriority w:val="39"/>
    <w:rsid w:val="00540C7E"/>
    <w:pPr>
      <w:tabs>
        <w:tab w:val="right" w:leader="dot" w:pos="8296"/>
      </w:tabs>
      <w:spacing w:line="480" w:lineRule="exact"/>
      <w:ind w:leftChars="100" w:left="1986" w:rightChars="100" w:right="240" w:hangingChars="545" w:hanging="1746"/>
      <w:jc w:val="both"/>
    </w:pPr>
  </w:style>
  <w:style w:type="character" w:customStyle="1" w:styleId="a4">
    <w:name w:val="註腳文字 字元"/>
    <w:link w:val="a5"/>
    <w:semiHidden/>
    <w:locked/>
    <w:rsid w:val="00D008B0"/>
    <w:rPr>
      <w:rFonts w:ascii="Calibri" w:eastAsia="新細明體" w:hAnsi="Calibri"/>
    </w:rPr>
  </w:style>
  <w:style w:type="paragraph" w:styleId="a5">
    <w:name w:val="footnote text"/>
    <w:basedOn w:val="a"/>
    <w:link w:val="a4"/>
    <w:semiHidden/>
    <w:rsid w:val="00D008B0"/>
    <w:pPr>
      <w:snapToGrid w:val="0"/>
    </w:pPr>
    <w:rPr>
      <w:rFonts w:cstheme="minorBidi"/>
      <w:kern w:val="0"/>
      <w:sz w:val="22"/>
    </w:rPr>
  </w:style>
  <w:style w:type="character" w:customStyle="1" w:styleId="FootnoteTextChar1">
    <w:name w:val="Footnote Text Char1"/>
    <w:basedOn w:val="a0"/>
    <w:uiPriority w:val="99"/>
    <w:semiHidden/>
    <w:rsid w:val="00D008B0"/>
    <w:rPr>
      <w:rFonts w:ascii="Calibri" w:eastAsia="新細明體" w:hAnsi="Calibri" w:cs="Times New Roman"/>
      <w:kern w:val="2"/>
      <w:sz w:val="20"/>
      <w:szCs w:val="20"/>
    </w:rPr>
  </w:style>
  <w:style w:type="character" w:customStyle="1" w:styleId="a6">
    <w:name w:val="頁尾 字元"/>
    <w:link w:val="a7"/>
    <w:locked/>
    <w:rsid w:val="00D008B0"/>
    <w:rPr>
      <w:rFonts w:ascii="Calibri" w:eastAsia="新細明體" w:hAnsi="Calibri"/>
    </w:rPr>
  </w:style>
  <w:style w:type="paragraph" w:styleId="a7">
    <w:name w:val="footer"/>
    <w:basedOn w:val="a"/>
    <w:link w:val="a6"/>
    <w:rsid w:val="00D008B0"/>
    <w:pPr>
      <w:tabs>
        <w:tab w:val="center" w:pos="4153"/>
        <w:tab w:val="right" w:pos="8306"/>
      </w:tabs>
      <w:snapToGrid w:val="0"/>
    </w:pPr>
    <w:rPr>
      <w:rFonts w:cstheme="minorBidi"/>
      <w:kern w:val="0"/>
      <w:sz w:val="22"/>
    </w:rPr>
  </w:style>
  <w:style w:type="character" w:customStyle="1" w:styleId="FooterChar1">
    <w:name w:val="Footer Char1"/>
    <w:basedOn w:val="a0"/>
    <w:uiPriority w:val="99"/>
    <w:semiHidden/>
    <w:rsid w:val="00D008B0"/>
    <w:rPr>
      <w:rFonts w:ascii="Calibri" w:eastAsia="新細明體" w:hAnsi="Calibri" w:cs="Times New Roman"/>
      <w:kern w:val="2"/>
      <w:sz w:val="24"/>
    </w:rPr>
  </w:style>
  <w:style w:type="character" w:customStyle="1" w:styleId="a8">
    <w:name w:val="分項段落 字元"/>
    <w:link w:val="a9"/>
    <w:locked/>
    <w:rsid w:val="00D008B0"/>
    <w:rPr>
      <w:rFonts w:ascii="Calibri" w:eastAsia="新細明體" w:hAnsi="Calibri"/>
      <w:kern w:val="2"/>
    </w:rPr>
  </w:style>
  <w:style w:type="paragraph" w:customStyle="1" w:styleId="a9">
    <w:name w:val="分項段落"/>
    <w:basedOn w:val="a"/>
    <w:link w:val="a8"/>
    <w:rsid w:val="00D008B0"/>
    <w:rPr>
      <w:rFonts w:cstheme="minorBidi"/>
      <w:sz w:val="22"/>
    </w:rPr>
  </w:style>
  <w:style w:type="character" w:styleId="aa">
    <w:name w:val="footnote reference"/>
    <w:semiHidden/>
    <w:rsid w:val="00D008B0"/>
    <w:rPr>
      <w:rFonts w:ascii="Times New Roman" w:hAnsi="Times New Roman" w:cs="Times New Roman" w:hint="default"/>
      <w:vertAlign w:val="superscript"/>
    </w:rPr>
  </w:style>
  <w:style w:type="character" w:styleId="ab">
    <w:name w:val="page number"/>
    <w:rsid w:val="00D008B0"/>
    <w:rPr>
      <w:rFonts w:ascii="Times New Roman" w:hAnsi="Times New Roman" w:cs="Times New Roman" w:hint="default"/>
    </w:rPr>
  </w:style>
  <w:style w:type="character" w:styleId="ac">
    <w:name w:val="annotation reference"/>
    <w:basedOn w:val="a0"/>
    <w:uiPriority w:val="99"/>
    <w:semiHidden/>
    <w:unhideWhenUsed/>
    <w:rsid w:val="00536D4F"/>
    <w:rPr>
      <w:sz w:val="18"/>
      <w:szCs w:val="18"/>
    </w:rPr>
  </w:style>
  <w:style w:type="paragraph" w:styleId="ad">
    <w:name w:val="annotation text"/>
    <w:basedOn w:val="a"/>
    <w:link w:val="ae"/>
    <w:uiPriority w:val="99"/>
    <w:semiHidden/>
    <w:unhideWhenUsed/>
    <w:rsid w:val="00536D4F"/>
  </w:style>
  <w:style w:type="character" w:customStyle="1" w:styleId="ae">
    <w:name w:val="註解文字 字元"/>
    <w:basedOn w:val="a0"/>
    <w:link w:val="ad"/>
    <w:uiPriority w:val="99"/>
    <w:semiHidden/>
    <w:rsid w:val="00536D4F"/>
    <w:rPr>
      <w:rFonts w:ascii="Calibri" w:eastAsia="新細明體" w:hAnsi="Calibri" w:cs="Times New Roman"/>
      <w:kern w:val="2"/>
      <w:sz w:val="24"/>
    </w:rPr>
  </w:style>
  <w:style w:type="paragraph" w:styleId="af">
    <w:name w:val="annotation subject"/>
    <w:basedOn w:val="ad"/>
    <w:next w:val="ad"/>
    <w:link w:val="af0"/>
    <w:uiPriority w:val="99"/>
    <w:semiHidden/>
    <w:unhideWhenUsed/>
    <w:rsid w:val="00536D4F"/>
    <w:rPr>
      <w:b/>
      <w:bCs/>
    </w:rPr>
  </w:style>
  <w:style w:type="character" w:customStyle="1" w:styleId="af0">
    <w:name w:val="註解主旨 字元"/>
    <w:basedOn w:val="ae"/>
    <w:link w:val="af"/>
    <w:uiPriority w:val="99"/>
    <w:semiHidden/>
    <w:rsid w:val="00536D4F"/>
    <w:rPr>
      <w:rFonts w:ascii="Calibri" w:eastAsia="新細明體" w:hAnsi="Calibri" w:cs="Times New Roman"/>
      <w:b/>
      <w:bCs/>
      <w:kern w:val="2"/>
      <w:sz w:val="24"/>
    </w:rPr>
  </w:style>
  <w:style w:type="paragraph" w:styleId="af1">
    <w:name w:val="Balloon Text"/>
    <w:basedOn w:val="a"/>
    <w:link w:val="af2"/>
    <w:uiPriority w:val="99"/>
    <w:semiHidden/>
    <w:unhideWhenUsed/>
    <w:rsid w:val="00536D4F"/>
    <w:rPr>
      <w:rFonts w:asciiTheme="majorHAnsi" w:eastAsiaTheme="majorEastAsia" w:hAnsiTheme="majorHAnsi" w:cstheme="majorBidi"/>
      <w:sz w:val="18"/>
      <w:szCs w:val="18"/>
    </w:rPr>
  </w:style>
  <w:style w:type="character" w:customStyle="1" w:styleId="af2">
    <w:name w:val="註解方塊文字 字元"/>
    <w:basedOn w:val="a0"/>
    <w:link w:val="af1"/>
    <w:uiPriority w:val="99"/>
    <w:semiHidden/>
    <w:rsid w:val="00536D4F"/>
    <w:rPr>
      <w:rFonts w:asciiTheme="majorHAnsi" w:eastAsiaTheme="majorEastAsia" w:hAnsiTheme="majorHAnsi" w:cstheme="majorBidi"/>
      <w:kern w:val="2"/>
      <w:sz w:val="18"/>
      <w:szCs w:val="18"/>
    </w:rPr>
  </w:style>
  <w:style w:type="paragraph" w:styleId="af3">
    <w:name w:val="header"/>
    <w:basedOn w:val="a"/>
    <w:link w:val="af4"/>
    <w:uiPriority w:val="99"/>
    <w:unhideWhenUsed/>
    <w:rsid w:val="00E706A5"/>
    <w:pPr>
      <w:tabs>
        <w:tab w:val="center" w:pos="4153"/>
        <w:tab w:val="right" w:pos="8306"/>
      </w:tabs>
      <w:snapToGrid w:val="0"/>
    </w:pPr>
    <w:rPr>
      <w:sz w:val="20"/>
      <w:szCs w:val="20"/>
    </w:rPr>
  </w:style>
  <w:style w:type="character" w:customStyle="1" w:styleId="af4">
    <w:name w:val="頁首 字元"/>
    <w:basedOn w:val="a0"/>
    <w:link w:val="af3"/>
    <w:uiPriority w:val="99"/>
    <w:rsid w:val="00E706A5"/>
    <w:rPr>
      <w:rFonts w:ascii="Calibri" w:eastAsia="新細明體" w:hAnsi="Calibri" w:cs="Times New Roman"/>
      <w:kern w:val="2"/>
      <w:sz w:val="20"/>
      <w:szCs w:val="20"/>
    </w:rPr>
  </w:style>
  <w:style w:type="paragraph" w:styleId="af5">
    <w:name w:val="Revision"/>
    <w:hidden/>
    <w:uiPriority w:val="99"/>
    <w:semiHidden/>
    <w:rsid w:val="00D7194F"/>
    <w:pPr>
      <w:spacing w:after="0" w:line="240" w:lineRule="auto"/>
    </w:pPr>
    <w:rPr>
      <w:rFonts w:ascii="Calibri" w:eastAsia="新細明體" w:hAnsi="Calibri" w:cs="Times New Roman"/>
      <w:kern w:val="2"/>
      <w:sz w:val="24"/>
    </w:rPr>
  </w:style>
  <w:style w:type="table" w:styleId="af6">
    <w:name w:val="Table Grid"/>
    <w:basedOn w:val="a1"/>
    <w:rsid w:val="007800A8"/>
    <w:pPr>
      <w:widowControl w:val="0"/>
      <w:spacing w:after="0" w:line="240" w:lineRule="auto"/>
    </w:pPr>
    <w:rPr>
      <w:rFonts w:ascii="Times New Roman" w:eastAsia="新細明體"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01D8A-EE04-4A67-9B8F-D50794DD3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12934</Words>
  <Characters>73730</Characters>
  <Application>Microsoft Office Word</Application>
  <DocSecurity>0</DocSecurity>
  <Lines>614</Lines>
  <Paragraphs>172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 Tsao</dc:creator>
  <cp:lastModifiedBy>胡則華brenda</cp:lastModifiedBy>
  <cp:revision>2</cp:revision>
  <cp:lastPrinted>2014-06-05T04:04:00Z</cp:lastPrinted>
  <dcterms:created xsi:type="dcterms:W3CDTF">2014-08-15T02:26:00Z</dcterms:created>
  <dcterms:modified xsi:type="dcterms:W3CDTF">2014-08-15T02:26:00Z</dcterms:modified>
</cp:coreProperties>
</file>