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3F4" w:rsidRPr="00C803F4" w:rsidRDefault="00C803F4" w:rsidP="00C803F4">
      <w:pPr>
        <w:spacing w:line="500" w:lineRule="exact"/>
        <w:ind w:leftChars="59" w:left="142"/>
        <w:rPr>
          <w:rFonts w:ascii="標楷體" w:eastAsia="標楷體" w:hAnsi="標楷體"/>
          <w:b/>
          <w:sz w:val="40"/>
          <w:szCs w:val="32"/>
        </w:rPr>
      </w:pPr>
      <w:bookmarkStart w:id="0" w:name="_GoBack"/>
      <w:bookmarkEnd w:id="0"/>
      <w:r w:rsidRPr="00C803F4">
        <w:rPr>
          <w:rFonts w:ascii="標楷體" w:eastAsia="標楷體" w:hAnsi="標楷體" w:hint="eastAsia"/>
          <w:b/>
          <w:sz w:val="40"/>
          <w:szCs w:val="32"/>
        </w:rPr>
        <w:t>外國銀行及大陸商銀行在</w:t>
      </w:r>
      <w:proofErr w:type="gramStart"/>
      <w:r w:rsidRPr="00C803F4">
        <w:rPr>
          <w:rFonts w:ascii="標楷體" w:eastAsia="標楷體" w:hAnsi="標楷體" w:hint="eastAsia"/>
          <w:b/>
          <w:sz w:val="40"/>
          <w:szCs w:val="32"/>
        </w:rPr>
        <w:t>臺</w:t>
      </w:r>
      <w:proofErr w:type="gramEnd"/>
      <w:r w:rsidRPr="00C803F4">
        <w:rPr>
          <w:rFonts w:ascii="標楷體" w:eastAsia="標楷體" w:hAnsi="標楷體" w:hint="eastAsia"/>
          <w:b/>
          <w:sz w:val="40"/>
          <w:szCs w:val="32"/>
        </w:rPr>
        <w:t>分行聘用員工之性別統計分析資料</w:t>
      </w:r>
    </w:p>
    <w:p w:rsidR="00C803F4" w:rsidRDefault="00C803F4" w:rsidP="00C803F4">
      <w:pPr>
        <w:tabs>
          <w:tab w:val="left" w:pos="5280"/>
        </w:tabs>
        <w:spacing w:line="400" w:lineRule="exact"/>
        <w:ind w:leftChars="54" w:left="1064" w:hangingChars="292" w:hanging="934"/>
        <w:rPr>
          <w:rFonts w:ascii="標楷體" w:eastAsia="標楷體" w:hAnsi="標楷體"/>
          <w:sz w:val="32"/>
          <w:szCs w:val="32"/>
        </w:rPr>
      </w:pPr>
      <w:r>
        <w:rPr>
          <w:rFonts w:ascii="標楷體" w:eastAsia="標楷體" w:hAnsi="標楷體"/>
          <w:sz w:val="32"/>
          <w:szCs w:val="32"/>
        </w:rPr>
        <w:tab/>
      </w:r>
    </w:p>
    <w:p w:rsidR="00C803F4" w:rsidRPr="00C803F4" w:rsidRDefault="00C803F4" w:rsidP="00C11EED">
      <w:pPr>
        <w:pStyle w:val="a7"/>
        <w:numPr>
          <w:ilvl w:val="0"/>
          <w:numId w:val="1"/>
        </w:numPr>
        <w:snapToGrid w:val="0"/>
        <w:spacing w:line="500" w:lineRule="exact"/>
        <w:ind w:leftChars="0" w:left="964" w:hanging="680"/>
        <w:jc w:val="both"/>
        <w:rPr>
          <w:rFonts w:eastAsia="標楷體"/>
          <w:sz w:val="32"/>
          <w:szCs w:val="32"/>
        </w:rPr>
      </w:pPr>
      <w:r w:rsidRPr="00C803F4">
        <w:rPr>
          <w:rFonts w:eastAsia="標楷體"/>
          <w:sz w:val="32"/>
          <w:szCs w:val="32"/>
        </w:rPr>
        <w:t>國際上為落實性別平等及人權保障之普</w:t>
      </w:r>
      <w:proofErr w:type="gramStart"/>
      <w:r w:rsidRPr="00C803F4">
        <w:rPr>
          <w:rFonts w:eastAsia="標楷體"/>
          <w:sz w:val="32"/>
          <w:szCs w:val="32"/>
        </w:rPr>
        <w:t>世</w:t>
      </w:r>
      <w:proofErr w:type="gramEnd"/>
      <w:r w:rsidRPr="00C803F4">
        <w:rPr>
          <w:rFonts w:eastAsia="標楷體"/>
          <w:sz w:val="32"/>
          <w:szCs w:val="32"/>
        </w:rPr>
        <w:t>價值，</w:t>
      </w:r>
      <w:r w:rsidRPr="00C803F4">
        <w:rPr>
          <w:rFonts w:eastAsia="標楷體"/>
          <w:sz w:val="32"/>
          <w:szCs w:val="32"/>
        </w:rPr>
        <w:t>1979</w:t>
      </w:r>
      <w:r w:rsidRPr="00C803F4">
        <w:rPr>
          <w:rFonts w:eastAsia="標楷體"/>
          <w:sz w:val="32"/>
          <w:szCs w:val="32"/>
        </w:rPr>
        <w:t>年聯合國大會通過「消除對婦女一切形式歧視公約」（下稱</w:t>
      </w:r>
      <w:r w:rsidRPr="00C803F4">
        <w:rPr>
          <w:rFonts w:eastAsia="標楷體"/>
          <w:sz w:val="32"/>
          <w:szCs w:val="32"/>
        </w:rPr>
        <w:t>CEDAW</w:t>
      </w:r>
      <w:r w:rsidRPr="00C803F4">
        <w:rPr>
          <w:rFonts w:eastAsia="標楷體"/>
          <w:sz w:val="32"/>
          <w:szCs w:val="32"/>
        </w:rPr>
        <w:t>公約），我國於</w:t>
      </w:r>
      <w:r w:rsidRPr="00C803F4">
        <w:rPr>
          <w:rFonts w:eastAsia="標楷體"/>
          <w:sz w:val="32"/>
          <w:szCs w:val="32"/>
        </w:rPr>
        <w:t>96</w:t>
      </w:r>
      <w:r w:rsidRPr="00C803F4">
        <w:rPr>
          <w:rFonts w:eastAsia="標楷體"/>
          <w:sz w:val="32"/>
          <w:szCs w:val="32"/>
        </w:rPr>
        <w:t>年由立法院通過，總統頒布簽署</w:t>
      </w:r>
      <w:r w:rsidRPr="00C803F4">
        <w:rPr>
          <w:rFonts w:eastAsia="標楷體"/>
          <w:sz w:val="32"/>
          <w:szCs w:val="32"/>
        </w:rPr>
        <w:t>CE</w:t>
      </w:r>
      <w:r w:rsidRPr="00C803F4">
        <w:rPr>
          <w:rFonts w:eastAsia="標楷體" w:hint="eastAsia"/>
          <w:color w:val="000000"/>
          <w:sz w:val="32"/>
          <w:szCs w:val="32"/>
        </w:rPr>
        <w:t>DA</w:t>
      </w:r>
      <w:r w:rsidRPr="00C803F4">
        <w:rPr>
          <w:rFonts w:eastAsia="標楷體"/>
          <w:sz w:val="32"/>
          <w:szCs w:val="32"/>
        </w:rPr>
        <w:t>W</w:t>
      </w:r>
      <w:r w:rsidRPr="00C803F4">
        <w:rPr>
          <w:rFonts w:eastAsia="標楷體"/>
          <w:sz w:val="32"/>
          <w:szCs w:val="32"/>
        </w:rPr>
        <w:t>公約加入書，另為明定</w:t>
      </w:r>
      <w:r w:rsidRPr="00C803F4">
        <w:rPr>
          <w:rFonts w:eastAsia="標楷體"/>
          <w:sz w:val="32"/>
          <w:szCs w:val="32"/>
        </w:rPr>
        <w:t>CEDAW</w:t>
      </w:r>
      <w:r w:rsidRPr="00C803F4">
        <w:rPr>
          <w:rFonts w:eastAsia="標楷體"/>
          <w:sz w:val="32"/>
          <w:szCs w:val="32"/>
        </w:rPr>
        <w:t>具國內法效力，</w:t>
      </w:r>
      <w:r w:rsidRPr="00C803F4">
        <w:rPr>
          <w:rFonts w:eastAsia="標楷體"/>
          <w:sz w:val="32"/>
          <w:szCs w:val="32"/>
        </w:rPr>
        <w:t xml:space="preserve"> </w:t>
      </w:r>
      <w:r w:rsidRPr="00C803F4">
        <w:rPr>
          <w:rFonts w:eastAsia="標楷體"/>
          <w:sz w:val="32"/>
          <w:szCs w:val="32"/>
        </w:rPr>
        <w:t>總統</w:t>
      </w:r>
      <w:r w:rsidRPr="00C803F4">
        <w:rPr>
          <w:rFonts w:eastAsia="標楷體"/>
          <w:sz w:val="32"/>
          <w:szCs w:val="32"/>
        </w:rPr>
        <w:t>100</w:t>
      </w:r>
      <w:r w:rsidRPr="00C803F4">
        <w:rPr>
          <w:rFonts w:eastAsia="標楷體"/>
          <w:sz w:val="32"/>
          <w:szCs w:val="32"/>
        </w:rPr>
        <w:t>年</w:t>
      </w:r>
      <w:r w:rsidRPr="00C803F4">
        <w:rPr>
          <w:rFonts w:eastAsia="標楷體"/>
          <w:sz w:val="32"/>
          <w:szCs w:val="32"/>
        </w:rPr>
        <w:t>6</w:t>
      </w:r>
      <w:r w:rsidRPr="00C803F4">
        <w:rPr>
          <w:rFonts w:eastAsia="標楷體"/>
          <w:sz w:val="32"/>
          <w:szCs w:val="32"/>
        </w:rPr>
        <w:t>月</w:t>
      </w:r>
      <w:r w:rsidRPr="00C803F4">
        <w:rPr>
          <w:rFonts w:eastAsia="標楷體"/>
          <w:sz w:val="32"/>
          <w:szCs w:val="32"/>
        </w:rPr>
        <w:t>8</w:t>
      </w:r>
      <w:r w:rsidRPr="00C803F4">
        <w:rPr>
          <w:rFonts w:eastAsia="標楷體"/>
          <w:sz w:val="32"/>
          <w:szCs w:val="32"/>
        </w:rPr>
        <w:t>日公布並自</w:t>
      </w:r>
      <w:r w:rsidRPr="00C803F4">
        <w:rPr>
          <w:rFonts w:eastAsia="標楷體"/>
          <w:sz w:val="32"/>
          <w:szCs w:val="32"/>
        </w:rPr>
        <w:t>101</w:t>
      </w:r>
      <w:r w:rsidRPr="00C803F4">
        <w:rPr>
          <w:rFonts w:eastAsia="標楷體"/>
          <w:sz w:val="32"/>
          <w:szCs w:val="32"/>
        </w:rPr>
        <w:t>年</w:t>
      </w:r>
      <w:r w:rsidRPr="00C803F4">
        <w:rPr>
          <w:rFonts w:eastAsia="標楷體"/>
          <w:sz w:val="32"/>
          <w:szCs w:val="32"/>
        </w:rPr>
        <w:t>1</w:t>
      </w:r>
      <w:r w:rsidRPr="00C803F4">
        <w:rPr>
          <w:rFonts w:eastAsia="標楷體"/>
          <w:sz w:val="32"/>
          <w:szCs w:val="32"/>
        </w:rPr>
        <w:t>月</w:t>
      </w:r>
      <w:r w:rsidRPr="00C803F4">
        <w:rPr>
          <w:rFonts w:eastAsia="標楷體"/>
          <w:sz w:val="32"/>
          <w:szCs w:val="32"/>
        </w:rPr>
        <w:t>1</w:t>
      </w:r>
      <w:r w:rsidRPr="00C803F4">
        <w:rPr>
          <w:rFonts w:eastAsia="標楷體"/>
          <w:sz w:val="32"/>
          <w:szCs w:val="32"/>
        </w:rPr>
        <w:t>日起施行「消除對婦女一切形式歧視公約施行法」，要求各級政府機關行使職權，應符合公約有關性別人權保障之規定，消除性別歧視，並積極促進性別平等之實現。</w:t>
      </w:r>
    </w:p>
    <w:p w:rsidR="00C803F4" w:rsidRDefault="00C803F4" w:rsidP="00C11EED">
      <w:pPr>
        <w:pStyle w:val="a7"/>
        <w:numPr>
          <w:ilvl w:val="0"/>
          <w:numId w:val="1"/>
        </w:numPr>
        <w:snapToGrid w:val="0"/>
        <w:spacing w:line="500" w:lineRule="exact"/>
        <w:ind w:leftChars="0" w:left="964" w:hanging="680"/>
        <w:jc w:val="both"/>
        <w:rPr>
          <w:rFonts w:eastAsia="標楷體"/>
          <w:sz w:val="32"/>
          <w:szCs w:val="32"/>
        </w:rPr>
      </w:pPr>
      <w:r w:rsidRPr="003554D2">
        <w:rPr>
          <w:rFonts w:eastAsia="標楷體"/>
          <w:sz w:val="32"/>
          <w:szCs w:val="32"/>
        </w:rPr>
        <w:t>本會對於銀行業之人員聘用，除辦理特定業務之人員及一定職位以上之經理人，於相關法令規定其資格條件外，其他人員聘用均尊重金融機構專業自主權責。</w:t>
      </w:r>
    </w:p>
    <w:p w:rsidR="00C803F4" w:rsidRPr="003E42D9" w:rsidRDefault="00C803F4" w:rsidP="00C11EED">
      <w:pPr>
        <w:pStyle w:val="a7"/>
        <w:numPr>
          <w:ilvl w:val="0"/>
          <w:numId w:val="1"/>
        </w:numPr>
        <w:snapToGrid w:val="0"/>
        <w:spacing w:line="500" w:lineRule="exact"/>
        <w:ind w:leftChars="0" w:left="964" w:hanging="680"/>
        <w:jc w:val="both"/>
        <w:rPr>
          <w:rFonts w:eastAsia="標楷體"/>
          <w:sz w:val="32"/>
          <w:szCs w:val="32"/>
        </w:rPr>
      </w:pPr>
      <w:r w:rsidRPr="003E42D9">
        <w:rPr>
          <w:rFonts w:eastAsia="標楷體"/>
          <w:sz w:val="32"/>
          <w:szCs w:val="32"/>
        </w:rPr>
        <w:t>為瞭解外國銀行在</w:t>
      </w:r>
      <w:proofErr w:type="gramStart"/>
      <w:r w:rsidRPr="003E42D9">
        <w:rPr>
          <w:rFonts w:eastAsia="標楷體"/>
          <w:sz w:val="32"/>
          <w:szCs w:val="32"/>
        </w:rPr>
        <w:t>臺</w:t>
      </w:r>
      <w:proofErr w:type="gramEnd"/>
      <w:r w:rsidRPr="003E42D9">
        <w:rPr>
          <w:rFonts w:eastAsia="標楷體"/>
          <w:sz w:val="32"/>
          <w:szCs w:val="32"/>
        </w:rPr>
        <w:t>分行聘用人員，是否有性別歧視之問題，</w:t>
      </w:r>
      <w:proofErr w:type="gramStart"/>
      <w:r w:rsidRPr="003E42D9">
        <w:rPr>
          <w:rFonts w:eastAsia="標楷體"/>
          <w:sz w:val="32"/>
          <w:szCs w:val="32"/>
        </w:rPr>
        <w:t>爰</w:t>
      </w:r>
      <w:proofErr w:type="gramEnd"/>
      <w:r w:rsidRPr="003E42D9">
        <w:rPr>
          <w:rFonts w:eastAsia="標楷體"/>
          <w:sz w:val="32"/>
          <w:szCs w:val="32"/>
        </w:rPr>
        <w:t>對外國銀行在</w:t>
      </w:r>
      <w:proofErr w:type="gramStart"/>
      <w:r w:rsidRPr="003E42D9">
        <w:rPr>
          <w:rFonts w:eastAsia="標楷體"/>
          <w:sz w:val="32"/>
          <w:szCs w:val="32"/>
        </w:rPr>
        <w:t>臺</w:t>
      </w:r>
      <w:proofErr w:type="gramEnd"/>
      <w:r w:rsidRPr="003E42D9">
        <w:rPr>
          <w:rFonts w:eastAsia="標楷體"/>
          <w:sz w:val="32"/>
          <w:szCs w:val="32"/>
        </w:rPr>
        <w:t>分行及大陸商銀行在</w:t>
      </w:r>
      <w:proofErr w:type="gramStart"/>
      <w:r w:rsidRPr="003E42D9">
        <w:rPr>
          <w:rFonts w:eastAsia="標楷體"/>
          <w:sz w:val="32"/>
          <w:szCs w:val="32"/>
        </w:rPr>
        <w:t>臺</w:t>
      </w:r>
      <w:proofErr w:type="gramEnd"/>
      <w:r w:rsidRPr="003E42D9">
        <w:rPr>
          <w:rFonts w:eastAsia="標楷體"/>
          <w:sz w:val="32"/>
          <w:szCs w:val="32"/>
        </w:rPr>
        <w:t>分行聘用人員性別比進行分析</w:t>
      </w:r>
      <w:r w:rsidRPr="003E42D9">
        <w:rPr>
          <w:rFonts w:eastAsia="標楷體"/>
          <w:sz w:val="32"/>
          <w:szCs w:val="32"/>
        </w:rPr>
        <w:t>(</w:t>
      </w:r>
      <w:r w:rsidRPr="003E42D9">
        <w:rPr>
          <w:rFonts w:eastAsia="標楷體"/>
          <w:sz w:val="32"/>
          <w:szCs w:val="32"/>
        </w:rPr>
        <w:t>以下</w:t>
      </w:r>
      <w:proofErr w:type="gramStart"/>
      <w:r w:rsidRPr="003E42D9">
        <w:rPr>
          <w:rFonts w:eastAsia="標楷體"/>
          <w:sz w:val="32"/>
          <w:szCs w:val="32"/>
        </w:rPr>
        <w:t>統計均含大陸</w:t>
      </w:r>
      <w:proofErr w:type="gramEnd"/>
      <w:r w:rsidRPr="003E42D9">
        <w:rPr>
          <w:rFonts w:eastAsia="標楷體"/>
          <w:sz w:val="32"/>
          <w:szCs w:val="32"/>
        </w:rPr>
        <w:t>商銀行在</w:t>
      </w:r>
      <w:proofErr w:type="gramStart"/>
      <w:r w:rsidRPr="003E42D9">
        <w:rPr>
          <w:rFonts w:eastAsia="標楷體"/>
          <w:sz w:val="32"/>
          <w:szCs w:val="32"/>
        </w:rPr>
        <w:t>臺</w:t>
      </w:r>
      <w:proofErr w:type="gramEnd"/>
      <w:r w:rsidRPr="003E42D9">
        <w:rPr>
          <w:rFonts w:eastAsia="標楷體"/>
          <w:sz w:val="32"/>
          <w:szCs w:val="32"/>
        </w:rPr>
        <w:t>分行</w:t>
      </w:r>
      <w:r w:rsidRPr="003E42D9">
        <w:rPr>
          <w:rFonts w:eastAsia="標楷體"/>
          <w:sz w:val="32"/>
          <w:szCs w:val="32"/>
        </w:rPr>
        <w:t>)</w:t>
      </w:r>
      <w:r w:rsidRPr="00C803F4">
        <w:rPr>
          <w:rFonts w:eastAsia="標楷體"/>
          <w:sz w:val="32"/>
          <w:szCs w:val="32"/>
        </w:rPr>
        <w:t>，</w:t>
      </w:r>
      <w:r w:rsidRPr="00C803F4">
        <w:rPr>
          <w:rFonts w:eastAsia="標楷體" w:hint="eastAsia"/>
          <w:sz w:val="32"/>
          <w:szCs w:val="32"/>
        </w:rPr>
        <w:t>整體外國銀行在</w:t>
      </w:r>
      <w:proofErr w:type="gramStart"/>
      <w:r w:rsidRPr="00C803F4">
        <w:rPr>
          <w:rFonts w:eastAsia="標楷體" w:hint="eastAsia"/>
          <w:sz w:val="32"/>
          <w:szCs w:val="32"/>
        </w:rPr>
        <w:t>臺</w:t>
      </w:r>
      <w:proofErr w:type="gramEnd"/>
      <w:r w:rsidRPr="00C803F4">
        <w:rPr>
          <w:rFonts w:eastAsia="標楷體" w:hint="eastAsia"/>
          <w:sz w:val="32"/>
          <w:szCs w:val="32"/>
        </w:rPr>
        <w:t>分行聘用員工之性別統計及主管職之性別統計見表一、表二</w:t>
      </w:r>
      <w:r w:rsidRPr="00C803F4">
        <w:rPr>
          <w:rFonts w:eastAsia="標楷體"/>
          <w:sz w:val="32"/>
          <w:szCs w:val="32"/>
        </w:rPr>
        <w:t>：</w:t>
      </w:r>
    </w:p>
    <w:p w:rsidR="00C803F4" w:rsidRPr="00C11EED" w:rsidRDefault="00C803F4" w:rsidP="00C11EED">
      <w:pPr>
        <w:pStyle w:val="a7"/>
        <w:numPr>
          <w:ilvl w:val="0"/>
          <w:numId w:val="3"/>
        </w:numPr>
        <w:snapToGrid w:val="0"/>
        <w:spacing w:line="500" w:lineRule="exact"/>
        <w:ind w:leftChars="0" w:left="1332" w:hanging="907"/>
        <w:jc w:val="both"/>
        <w:rPr>
          <w:rFonts w:eastAsia="標楷體"/>
          <w:sz w:val="32"/>
          <w:szCs w:val="32"/>
        </w:rPr>
      </w:pPr>
      <w:r w:rsidRPr="00C11EED">
        <w:rPr>
          <w:rFonts w:eastAsia="標楷體"/>
          <w:sz w:val="32"/>
          <w:szCs w:val="32"/>
        </w:rPr>
        <w:t>105</w:t>
      </w:r>
      <w:r w:rsidRPr="00C11EED">
        <w:rPr>
          <w:rFonts w:eastAsia="標楷體"/>
          <w:sz w:val="32"/>
          <w:szCs w:val="32"/>
        </w:rPr>
        <w:t>年</w:t>
      </w:r>
      <w:r w:rsidR="00C23A71">
        <w:rPr>
          <w:rFonts w:eastAsia="標楷體" w:hint="eastAsia"/>
          <w:sz w:val="32"/>
          <w:szCs w:val="32"/>
        </w:rPr>
        <w:t>12</w:t>
      </w:r>
      <w:r w:rsidRPr="00C11EED">
        <w:rPr>
          <w:rFonts w:eastAsia="標楷體"/>
          <w:sz w:val="32"/>
          <w:szCs w:val="32"/>
        </w:rPr>
        <w:t>月底整體外國銀行在</w:t>
      </w:r>
      <w:proofErr w:type="gramStart"/>
      <w:r w:rsidRPr="00C11EED">
        <w:rPr>
          <w:rFonts w:eastAsia="標楷體"/>
          <w:sz w:val="32"/>
          <w:szCs w:val="32"/>
        </w:rPr>
        <w:t>臺</w:t>
      </w:r>
      <w:proofErr w:type="gramEnd"/>
      <w:r w:rsidRPr="00C11EED">
        <w:rPr>
          <w:rFonts w:eastAsia="標楷體"/>
          <w:sz w:val="32"/>
          <w:szCs w:val="32"/>
        </w:rPr>
        <w:t>分行男、女員工性別比平均為</w:t>
      </w:r>
      <w:r w:rsidRPr="00C11EED">
        <w:rPr>
          <w:rFonts w:eastAsia="標楷體"/>
          <w:sz w:val="32"/>
          <w:szCs w:val="32"/>
        </w:rPr>
        <w:t>3</w:t>
      </w:r>
      <w:r w:rsidR="006920E8">
        <w:rPr>
          <w:rFonts w:eastAsia="標楷體" w:hint="eastAsia"/>
          <w:sz w:val="32"/>
          <w:szCs w:val="32"/>
        </w:rPr>
        <w:t>3</w:t>
      </w:r>
      <w:r w:rsidRPr="00C11EED">
        <w:rPr>
          <w:rFonts w:eastAsia="標楷體"/>
          <w:sz w:val="32"/>
          <w:szCs w:val="32"/>
        </w:rPr>
        <w:t>%</w:t>
      </w:r>
      <w:r w:rsidRPr="00C11EED">
        <w:rPr>
          <w:rFonts w:eastAsia="標楷體"/>
          <w:sz w:val="32"/>
          <w:szCs w:val="32"/>
        </w:rPr>
        <w:t>、</w:t>
      </w:r>
      <w:r w:rsidR="00645075">
        <w:rPr>
          <w:rFonts w:eastAsia="標楷體"/>
          <w:sz w:val="32"/>
          <w:szCs w:val="32"/>
        </w:rPr>
        <w:t>6</w:t>
      </w:r>
      <w:r w:rsidR="00645075">
        <w:rPr>
          <w:rFonts w:eastAsia="標楷體" w:hint="eastAsia"/>
          <w:sz w:val="32"/>
          <w:szCs w:val="32"/>
        </w:rPr>
        <w:t>7</w:t>
      </w:r>
      <w:r w:rsidRPr="00C11EED">
        <w:rPr>
          <w:rFonts w:eastAsia="標楷體"/>
          <w:sz w:val="32"/>
          <w:szCs w:val="32"/>
        </w:rPr>
        <w:t>%</w:t>
      </w:r>
      <w:r w:rsidRPr="00C11EED">
        <w:rPr>
          <w:rFonts w:eastAsia="標楷體"/>
          <w:sz w:val="32"/>
          <w:szCs w:val="32"/>
        </w:rPr>
        <w:t>；以在</w:t>
      </w:r>
      <w:proofErr w:type="gramStart"/>
      <w:r w:rsidRPr="00C11EED">
        <w:rPr>
          <w:rFonts w:eastAsia="標楷體"/>
          <w:sz w:val="32"/>
          <w:szCs w:val="32"/>
        </w:rPr>
        <w:t>臺</w:t>
      </w:r>
      <w:proofErr w:type="gramEnd"/>
      <w:r w:rsidRPr="00C11EED">
        <w:rPr>
          <w:rFonts w:eastAsia="標楷體"/>
          <w:sz w:val="32"/>
          <w:szCs w:val="32"/>
        </w:rPr>
        <w:t>分行之總行所在區劃分，歐系、美系、亞系外商銀行之男、女員工性別比約為</w:t>
      </w:r>
      <w:r w:rsidRPr="006920E8">
        <w:rPr>
          <w:rFonts w:eastAsia="標楷體"/>
          <w:sz w:val="32"/>
          <w:szCs w:val="32"/>
        </w:rPr>
        <w:t>31%</w:t>
      </w:r>
      <w:r w:rsidRPr="006920E8">
        <w:rPr>
          <w:rFonts w:eastAsia="標楷體"/>
          <w:sz w:val="32"/>
          <w:szCs w:val="32"/>
        </w:rPr>
        <w:t>、</w:t>
      </w:r>
      <w:r w:rsidRPr="006920E8">
        <w:rPr>
          <w:rFonts w:eastAsia="標楷體"/>
          <w:sz w:val="32"/>
          <w:szCs w:val="32"/>
        </w:rPr>
        <w:t>69%</w:t>
      </w:r>
      <w:r w:rsidRPr="006920E8">
        <w:rPr>
          <w:rFonts w:eastAsia="標楷體"/>
          <w:sz w:val="32"/>
          <w:szCs w:val="32"/>
        </w:rPr>
        <w:t>上</w:t>
      </w:r>
      <w:r w:rsidRPr="00C11EED">
        <w:rPr>
          <w:rFonts w:eastAsia="標楷體"/>
          <w:sz w:val="32"/>
          <w:szCs w:val="32"/>
        </w:rPr>
        <w:t>下，與整體外國銀行在</w:t>
      </w:r>
      <w:proofErr w:type="gramStart"/>
      <w:r w:rsidRPr="00C11EED">
        <w:rPr>
          <w:rFonts w:eastAsia="標楷體"/>
          <w:sz w:val="32"/>
          <w:szCs w:val="32"/>
        </w:rPr>
        <w:t>臺</w:t>
      </w:r>
      <w:proofErr w:type="gramEnd"/>
      <w:r w:rsidRPr="00C11EED">
        <w:rPr>
          <w:rFonts w:eastAsia="標楷體"/>
          <w:sz w:val="32"/>
          <w:szCs w:val="32"/>
        </w:rPr>
        <w:t>分行平均性別比大致相同，</w:t>
      </w:r>
      <w:proofErr w:type="gramStart"/>
      <w:r w:rsidRPr="00C11EED">
        <w:rPr>
          <w:rFonts w:eastAsia="標楷體"/>
          <w:sz w:val="32"/>
          <w:szCs w:val="32"/>
        </w:rPr>
        <w:t>均係以</w:t>
      </w:r>
      <w:proofErr w:type="gramEnd"/>
      <w:r w:rsidRPr="00C11EED">
        <w:rPr>
          <w:rFonts w:eastAsia="標楷體"/>
          <w:sz w:val="32"/>
          <w:szCs w:val="32"/>
        </w:rPr>
        <w:t>女性員工居多。在人員晉用上，整體外商銀行在</w:t>
      </w:r>
      <w:proofErr w:type="gramStart"/>
      <w:r w:rsidRPr="00C11EED">
        <w:rPr>
          <w:rFonts w:eastAsia="標楷體"/>
          <w:sz w:val="32"/>
          <w:szCs w:val="32"/>
        </w:rPr>
        <w:t>臺</w:t>
      </w:r>
      <w:proofErr w:type="gramEnd"/>
      <w:r w:rsidRPr="00C11EED">
        <w:rPr>
          <w:rFonts w:eastAsia="標楷體"/>
          <w:sz w:val="32"/>
          <w:szCs w:val="32"/>
        </w:rPr>
        <w:t>分行之主管職務，平均男、女性別比為</w:t>
      </w:r>
      <w:r w:rsidRPr="00C11EED">
        <w:rPr>
          <w:rFonts w:eastAsia="標楷體"/>
          <w:sz w:val="32"/>
          <w:szCs w:val="32"/>
        </w:rPr>
        <w:t>43%</w:t>
      </w:r>
      <w:r w:rsidRPr="00C11EED">
        <w:rPr>
          <w:rFonts w:eastAsia="標楷體"/>
          <w:sz w:val="32"/>
          <w:szCs w:val="32"/>
        </w:rPr>
        <w:t>、</w:t>
      </w:r>
      <w:r w:rsidRPr="00C11EED">
        <w:rPr>
          <w:rFonts w:eastAsia="標楷體"/>
          <w:sz w:val="32"/>
          <w:szCs w:val="32"/>
        </w:rPr>
        <w:t>57%</w:t>
      </w:r>
      <w:r w:rsidRPr="00C11EED">
        <w:rPr>
          <w:rFonts w:eastAsia="標楷體" w:hint="eastAsia"/>
          <w:sz w:val="32"/>
          <w:szCs w:val="32"/>
        </w:rPr>
        <w:t>。</w:t>
      </w:r>
    </w:p>
    <w:p w:rsidR="00C803F4" w:rsidRPr="00C11EED" w:rsidRDefault="00C803F4" w:rsidP="00C11EED">
      <w:pPr>
        <w:pStyle w:val="a7"/>
        <w:numPr>
          <w:ilvl w:val="0"/>
          <w:numId w:val="3"/>
        </w:numPr>
        <w:snapToGrid w:val="0"/>
        <w:spacing w:line="500" w:lineRule="exact"/>
        <w:ind w:leftChars="0" w:left="1332" w:hanging="907"/>
        <w:jc w:val="both"/>
        <w:rPr>
          <w:rFonts w:eastAsia="標楷體"/>
          <w:sz w:val="32"/>
          <w:szCs w:val="32"/>
        </w:rPr>
      </w:pPr>
      <w:r w:rsidRPr="003554D2">
        <w:rPr>
          <w:rFonts w:eastAsia="標楷體"/>
          <w:sz w:val="32"/>
          <w:szCs w:val="32"/>
        </w:rPr>
        <w:t>與去</w:t>
      </w:r>
      <w:r w:rsidRPr="003554D2">
        <w:rPr>
          <w:rFonts w:eastAsia="標楷體"/>
          <w:sz w:val="32"/>
          <w:szCs w:val="32"/>
        </w:rPr>
        <w:t>(104)</w:t>
      </w:r>
      <w:r w:rsidRPr="003554D2">
        <w:rPr>
          <w:rFonts w:eastAsia="標楷體"/>
          <w:sz w:val="32"/>
          <w:szCs w:val="32"/>
        </w:rPr>
        <w:t>年底相較，</w:t>
      </w:r>
      <w:proofErr w:type="gramStart"/>
      <w:r w:rsidRPr="003554D2">
        <w:rPr>
          <w:rFonts w:eastAsia="標楷體"/>
          <w:sz w:val="32"/>
          <w:szCs w:val="32"/>
        </w:rPr>
        <w:t>除澳系</w:t>
      </w:r>
      <w:proofErr w:type="gramEnd"/>
      <w:r w:rsidRPr="003554D2">
        <w:rPr>
          <w:rFonts w:eastAsia="標楷體"/>
          <w:sz w:val="32"/>
          <w:szCs w:val="32"/>
        </w:rPr>
        <w:t>銀行男女員工比重</w:t>
      </w:r>
      <w:r w:rsidRPr="003554D2">
        <w:rPr>
          <w:rFonts w:eastAsia="標楷體"/>
          <w:sz w:val="32"/>
          <w:szCs w:val="32"/>
          <w:u w:val="single"/>
        </w:rPr>
        <w:t>從</w:t>
      </w:r>
      <w:r w:rsidRPr="00C11EED">
        <w:rPr>
          <w:rFonts w:eastAsia="標楷體"/>
          <w:sz w:val="32"/>
          <w:szCs w:val="32"/>
        </w:rPr>
        <w:lastRenderedPageBreak/>
        <w:t>104</w:t>
      </w:r>
      <w:r w:rsidRPr="00C11EED">
        <w:rPr>
          <w:rFonts w:eastAsia="標楷體"/>
          <w:sz w:val="32"/>
          <w:szCs w:val="32"/>
        </w:rPr>
        <w:t>年底</w:t>
      </w:r>
      <w:r w:rsidRPr="00C11EED">
        <w:rPr>
          <w:rFonts w:eastAsia="標楷體"/>
          <w:sz w:val="32"/>
          <w:szCs w:val="32"/>
        </w:rPr>
        <w:t>37.5</w:t>
      </w:r>
      <w:r w:rsidRPr="00C11EED">
        <w:rPr>
          <w:rFonts w:eastAsia="標楷體"/>
          <w:sz w:val="32"/>
          <w:szCs w:val="32"/>
        </w:rPr>
        <w:t>：</w:t>
      </w:r>
      <w:r w:rsidRPr="00C11EED">
        <w:rPr>
          <w:rFonts w:eastAsia="標楷體"/>
          <w:sz w:val="32"/>
          <w:szCs w:val="32"/>
        </w:rPr>
        <w:t>62.5</w:t>
      </w:r>
      <w:r w:rsidRPr="00C11EED">
        <w:rPr>
          <w:rFonts w:eastAsia="標楷體"/>
          <w:sz w:val="32"/>
          <w:szCs w:val="32"/>
        </w:rPr>
        <w:t>至</w:t>
      </w:r>
      <w:r w:rsidRPr="00C11EED">
        <w:rPr>
          <w:rFonts w:eastAsia="標楷體"/>
          <w:sz w:val="32"/>
          <w:szCs w:val="32"/>
        </w:rPr>
        <w:t>105</w:t>
      </w:r>
      <w:r w:rsidRPr="00C11EED">
        <w:rPr>
          <w:rFonts w:eastAsia="標楷體"/>
          <w:sz w:val="32"/>
          <w:szCs w:val="32"/>
        </w:rPr>
        <w:t>年</w:t>
      </w:r>
      <w:r w:rsidR="00C4767B">
        <w:rPr>
          <w:rFonts w:eastAsia="標楷體" w:hint="eastAsia"/>
          <w:sz w:val="32"/>
          <w:szCs w:val="32"/>
        </w:rPr>
        <w:t>底</w:t>
      </w:r>
      <w:r w:rsidRPr="00C11EED">
        <w:rPr>
          <w:rFonts w:eastAsia="標楷體"/>
          <w:sz w:val="32"/>
          <w:szCs w:val="32"/>
        </w:rPr>
        <w:t>變為</w:t>
      </w:r>
      <w:r w:rsidRPr="00C11EED">
        <w:rPr>
          <w:rFonts w:eastAsia="標楷體"/>
          <w:sz w:val="32"/>
          <w:szCs w:val="32"/>
        </w:rPr>
        <w:t>52.9</w:t>
      </w:r>
      <w:r w:rsidRPr="00C11EED">
        <w:rPr>
          <w:rFonts w:eastAsia="標楷體"/>
          <w:sz w:val="32"/>
          <w:szCs w:val="32"/>
        </w:rPr>
        <w:t>：</w:t>
      </w:r>
      <w:r w:rsidRPr="00C11EED">
        <w:rPr>
          <w:rFonts w:eastAsia="標楷體"/>
          <w:sz w:val="32"/>
          <w:szCs w:val="32"/>
        </w:rPr>
        <w:t>47.1</w:t>
      </w:r>
      <w:r w:rsidRPr="00C11EED">
        <w:rPr>
          <w:rFonts w:eastAsia="標楷體"/>
          <w:sz w:val="32"/>
          <w:szCs w:val="32"/>
        </w:rPr>
        <w:t>，呈現逐漸平均外，其他歐系、美系、亞系之外商銀行在</w:t>
      </w:r>
      <w:proofErr w:type="gramStart"/>
      <w:r w:rsidRPr="00C11EED">
        <w:rPr>
          <w:rFonts w:eastAsia="標楷體"/>
          <w:sz w:val="32"/>
          <w:szCs w:val="32"/>
        </w:rPr>
        <w:t>臺</w:t>
      </w:r>
      <w:proofErr w:type="gramEnd"/>
      <w:r w:rsidRPr="00C11EED">
        <w:rPr>
          <w:rFonts w:eastAsia="標楷體"/>
          <w:sz w:val="32"/>
          <w:szCs w:val="32"/>
        </w:rPr>
        <w:t>分行男女比重無顯著增減變化。在人員晉用上，整體外商銀行在</w:t>
      </w:r>
      <w:proofErr w:type="gramStart"/>
      <w:r w:rsidRPr="00C11EED">
        <w:rPr>
          <w:rFonts w:eastAsia="標楷體"/>
          <w:sz w:val="32"/>
          <w:szCs w:val="32"/>
        </w:rPr>
        <w:t>臺</w:t>
      </w:r>
      <w:proofErr w:type="gramEnd"/>
      <w:r w:rsidRPr="00C11EED">
        <w:rPr>
          <w:rFonts w:eastAsia="標楷體"/>
          <w:sz w:val="32"/>
          <w:szCs w:val="32"/>
        </w:rPr>
        <w:t>分行之主管職務，平均男、</w:t>
      </w:r>
      <w:proofErr w:type="gramStart"/>
      <w:r w:rsidRPr="00C11EED">
        <w:rPr>
          <w:rFonts w:eastAsia="標楷體"/>
          <w:sz w:val="32"/>
          <w:szCs w:val="32"/>
        </w:rPr>
        <w:t>女性別亦無</w:t>
      </w:r>
      <w:proofErr w:type="gramEnd"/>
      <w:r w:rsidRPr="00C11EED">
        <w:rPr>
          <w:rFonts w:eastAsia="標楷體"/>
          <w:sz w:val="32"/>
          <w:szCs w:val="32"/>
        </w:rPr>
        <w:t>顯著增減變化。</w:t>
      </w:r>
    </w:p>
    <w:p w:rsidR="00C803F4" w:rsidRPr="00C11EED" w:rsidRDefault="00C803F4" w:rsidP="00C11EED">
      <w:pPr>
        <w:snapToGrid w:val="0"/>
        <w:spacing w:line="400" w:lineRule="exact"/>
        <w:ind w:leftChars="472" w:left="1161" w:hangingChars="10" w:hanging="28"/>
        <w:jc w:val="both"/>
        <w:rPr>
          <w:rFonts w:eastAsia="標楷體"/>
          <w:sz w:val="28"/>
          <w:szCs w:val="28"/>
        </w:rPr>
      </w:pPr>
      <w:r w:rsidRPr="00C11EED">
        <w:rPr>
          <w:rFonts w:eastAsia="標楷體"/>
          <w:sz w:val="28"/>
          <w:szCs w:val="28"/>
        </w:rPr>
        <w:t>表</w:t>
      </w:r>
      <w:proofErr w:type="gramStart"/>
      <w:r w:rsidRPr="00C11EED">
        <w:rPr>
          <w:rFonts w:eastAsia="標楷體" w:hint="eastAsia"/>
          <w:sz w:val="28"/>
          <w:szCs w:val="28"/>
        </w:rPr>
        <w:t>一</w:t>
      </w:r>
      <w:proofErr w:type="gramEnd"/>
      <w:r w:rsidRPr="00C11EED">
        <w:rPr>
          <w:rFonts w:eastAsia="標楷體"/>
          <w:sz w:val="28"/>
          <w:szCs w:val="28"/>
        </w:rPr>
        <w:t>：外國銀行在</w:t>
      </w:r>
      <w:proofErr w:type="gramStart"/>
      <w:r w:rsidRPr="00C11EED">
        <w:rPr>
          <w:rFonts w:eastAsia="標楷體"/>
          <w:sz w:val="28"/>
          <w:szCs w:val="28"/>
        </w:rPr>
        <w:t>臺</w:t>
      </w:r>
      <w:proofErr w:type="gramEnd"/>
      <w:r w:rsidRPr="00C11EED">
        <w:rPr>
          <w:rFonts w:eastAsia="標楷體"/>
          <w:sz w:val="28"/>
          <w:szCs w:val="28"/>
        </w:rPr>
        <w:t>分行聘用員工之性別統計表</w:t>
      </w:r>
    </w:p>
    <w:p w:rsidR="00C803F4" w:rsidRPr="00C11EED" w:rsidRDefault="00C803F4" w:rsidP="00C11EED">
      <w:pPr>
        <w:snapToGrid w:val="0"/>
        <w:spacing w:line="400" w:lineRule="exact"/>
        <w:ind w:leftChars="117" w:left="919" w:rightChars="451" w:right="1082" w:hangingChars="266" w:hanging="638"/>
        <w:jc w:val="right"/>
        <w:rPr>
          <w:rFonts w:eastAsia="標楷體"/>
        </w:rPr>
      </w:pPr>
      <w:r w:rsidRPr="00C11EED">
        <w:rPr>
          <w:rFonts w:eastAsia="標楷體" w:hint="eastAsia"/>
        </w:rPr>
        <w:t>單位：人，</w:t>
      </w:r>
      <w:r w:rsidRPr="00C11EED">
        <w:rPr>
          <w:rFonts w:eastAsia="標楷體" w:hint="eastAsia"/>
        </w:rPr>
        <w:t>%</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851"/>
        <w:gridCol w:w="642"/>
        <w:gridCol w:w="703"/>
        <w:gridCol w:w="691"/>
        <w:gridCol w:w="799"/>
        <w:gridCol w:w="642"/>
        <w:gridCol w:w="703"/>
        <w:gridCol w:w="691"/>
      </w:tblGrid>
      <w:tr w:rsidR="00C803F4" w:rsidRPr="003554D2" w:rsidTr="00537D51">
        <w:tc>
          <w:tcPr>
            <w:tcW w:w="1304" w:type="dxa"/>
            <w:shd w:val="clear" w:color="auto" w:fill="auto"/>
          </w:tcPr>
          <w:p w:rsidR="00C803F4" w:rsidRPr="004B441D" w:rsidRDefault="00C803F4" w:rsidP="00C11EED">
            <w:pPr>
              <w:spacing w:line="400" w:lineRule="exact"/>
              <w:rPr>
                <w:rFonts w:eastAsia="標楷體"/>
              </w:rPr>
            </w:pPr>
            <w:r w:rsidRPr="004B441D">
              <w:rPr>
                <w:rFonts w:eastAsia="標楷體" w:hint="eastAsia"/>
              </w:rPr>
              <w:t>基準日</w:t>
            </w:r>
          </w:p>
        </w:tc>
        <w:tc>
          <w:tcPr>
            <w:tcW w:w="2887" w:type="dxa"/>
            <w:gridSpan w:val="4"/>
            <w:shd w:val="clear" w:color="auto" w:fill="auto"/>
          </w:tcPr>
          <w:p w:rsidR="00C803F4" w:rsidRPr="004B441D" w:rsidRDefault="00C803F4" w:rsidP="00C11EED">
            <w:pPr>
              <w:spacing w:line="400" w:lineRule="exact"/>
              <w:jc w:val="center"/>
              <w:rPr>
                <w:rFonts w:eastAsia="標楷體"/>
              </w:rPr>
            </w:pPr>
            <w:r w:rsidRPr="004B441D">
              <w:rPr>
                <w:rFonts w:eastAsia="標楷體" w:hint="eastAsia"/>
              </w:rPr>
              <w:t>104.12.31</w:t>
            </w:r>
          </w:p>
        </w:tc>
        <w:tc>
          <w:tcPr>
            <w:tcW w:w="2827" w:type="dxa"/>
            <w:gridSpan w:val="4"/>
            <w:shd w:val="clear" w:color="auto" w:fill="auto"/>
          </w:tcPr>
          <w:p w:rsidR="00C803F4" w:rsidRPr="004B441D" w:rsidRDefault="00C803F4" w:rsidP="00F84FB2">
            <w:pPr>
              <w:spacing w:line="400" w:lineRule="exact"/>
              <w:jc w:val="center"/>
              <w:rPr>
                <w:rFonts w:eastAsia="標楷體"/>
              </w:rPr>
            </w:pPr>
            <w:r w:rsidRPr="004B441D">
              <w:rPr>
                <w:rFonts w:eastAsia="標楷體" w:hint="eastAsia"/>
              </w:rPr>
              <w:t>105.</w:t>
            </w:r>
            <w:r w:rsidR="00F84FB2">
              <w:rPr>
                <w:rFonts w:eastAsia="標楷體" w:hint="eastAsia"/>
              </w:rPr>
              <w:t>12.31</w:t>
            </w:r>
          </w:p>
        </w:tc>
      </w:tr>
      <w:tr w:rsidR="00C803F4" w:rsidRPr="003554D2" w:rsidTr="00537D51">
        <w:tc>
          <w:tcPr>
            <w:tcW w:w="1304" w:type="dxa"/>
            <w:shd w:val="clear" w:color="auto" w:fill="auto"/>
          </w:tcPr>
          <w:p w:rsidR="00C803F4" w:rsidRPr="004B441D" w:rsidRDefault="00C803F4" w:rsidP="00C11EED">
            <w:pPr>
              <w:spacing w:line="400" w:lineRule="exact"/>
              <w:rPr>
                <w:rFonts w:eastAsia="標楷體"/>
              </w:rPr>
            </w:pPr>
          </w:p>
        </w:tc>
        <w:tc>
          <w:tcPr>
            <w:tcW w:w="1493" w:type="dxa"/>
            <w:gridSpan w:val="2"/>
            <w:shd w:val="clear" w:color="auto" w:fill="auto"/>
          </w:tcPr>
          <w:p w:rsidR="00C803F4" w:rsidRPr="004B441D" w:rsidRDefault="00C803F4" w:rsidP="00C11EED">
            <w:pPr>
              <w:spacing w:line="400" w:lineRule="exact"/>
              <w:jc w:val="center"/>
              <w:rPr>
                <w:rFonts w:eastAsia="標楷體"/>
              </w:rPr>
            </w:pPr>
            <w:r w:rsidRPr="004B441D">
              <w:rPr>
                <w:rFonts w:eastAsia="標楷體" w:hint="eastAsia"/>
              </w:rPr>
              <w:t>男性</w:t>
            </w:r>
          </w:p>
        </w:tc>
        <w:tc>
          <w:tcPr>
            <w:tcW w:w="1394" w:type="dxa"/>
            <w:gridSpan w:val="2"/>
            <w:shd w:val="clear" w:color="auto" w:fill="auto"/>
          </w:tcPr>
          <w:p w:rsidR="00C803F4" w:rsidRPr="004B441D" w:rsidRDefault="00C803F4" w:rsidP="00C11EED">
            <w:pPr>
              <w:spacing w:line="400" w:lineRule="exact"/>
              <w:jc w:val="center"/>
              <w:rPr>
                <w:rFonts w:eastAsia="標楷體"/>
              </w:rPr>
            </w:pPr>
            <w:r w:rsidRPr="004B441D">
              <w:rPr>
                <w:rFonts w:eastAsia="標楷體" w:hint="eastAsia"/>
              </w:rPr>
              <w:t>女性</w:t>
            </w:r>
          </w:p>
        </w:tc>
        <w:tc>
          <w:tcPr>
            <w:tcW w:w="1435" w:type="dxa"/>
            <w:gridSpan w:val="2"/>
            <w:shd w:val="clear" w:color="auto" w:fill="auto"/>
          </w:tcPr>
          <w:p w:rsidR="00C803F4" w:rsidRPr="004B441D" w:rsidRDefault="00C803F4" w:rsidP="00C11EED">
            <w:pPr>
              <w:spacing w:line="400" w:lineRule="exact"/>
              <w:jc w:val="center"/>
              <w:rPr>
                <w:rFonts w:eastAsia="標楷體"/>
              </w:rPr>
            </w:pPr>
            <w:r w:rsidRPr="004B441D">
              <w:rPr>
                <w:rFonts w:eastAsia="標楷體" w:hint="eastAsia"/>
              </w:rPr>
              <w:t>男性</w:t>
            </w:r>
          </w:p>
        </w:tc>
        <w:tc>
          <w:tcPr>
            <w:tcW w:w="1392" w:type="dxa"/>
            <w:gridSpan w:val="2"/>
            <w:shd w:val="clear" w:color="auto" w:fill="auto"/>
          </w:tcPr>
          <w:p w:rsidR="00C803F4" w:rsidRPr="004B441D" w:rsidRDefault="00C803F4" w:rsidP="00C11EED">
            <w:pPr>
              <w:spacing w:line="400" w:lineRule="exact"/>
              <w:jc w:val="center"/>
              <w:rPr>
                <w:rFonts w:eastAsia="標楷體"/>
              </w:rPr>
            </w:pPr>
            <w:r w:rsidRPr="004B441D">
              <w:rPr>
                <w:rFonts w:eastAsia="標楷體" w:hint="eastAsia"/>
              </w:rPr>
              <w:t>女性</w:t>
            </w:r>
          </w:p>
        </w:tc>
      </w:tr>
      <w:tr w:rsidR="00C803F4" w:rsidRPr="003554D2" w:rsidTr="00537D51">
        <w:tc>
          <w:tcPr>
            <w:tcW w:w="1304" w:type="dxa"/>
            <w:shd w:val="clear" w:color="auto" w:fill="auto"/>
          </w:tcPr>
          <w:p w:rsidR="00C803F4" w:rsidRPr="004B441D" w:rsidRDefault="00C803F4" w:rsidP="00C11EED">
            <w:pPr>
              <w:spacing w:line="400" w:lineRule="exact"/>
              <w:rPr>
                <w:rFonts w:eastAsia="標楷體"/>
              </w:rPr>
            </w:pPr>
          </w:p>
        </w:tc>
        <w:tc>
          <w:tcPr>
            <w:tcW w:w="851" w:type="dxa"/>
            <w:shd w:val="clear" w:color="auto" w:fill="auto"/>
          </w:tcPr>
          <w:p w:rsidR="00C803F4" w:rsidRPr="004B441D" w:rsidRDefault="00C803F4" w:rsidP="00C11EED">
            <w:pPr>
              <w:spacing w:line="400" w:lineRule="exact"/>
              <w:rPr>
                <w:rFonts w:eastAsia="標楷體"/>
              </w:rPr>
            </w:pPr>
            <w:r>
              <w:rPr>
                <w:rFonts w:eastAsia="標楷體" w:hint="eastAsia"/>
              </w:rPr>
              <w:t>人數</w:t>
            </w:r>
          </w:p>
        </w:tc>
        <w:tc>
          <w:tcPr>
            <w:tcW w:w="642" w:type="dxa"/>
            <w:shd w:val="clear" w:color="auto" w:fill="FBD4B4"/>
          </w:tcPr>
          <w:p w:rsidR="00C803F4" w:rsidRPr="004B441D" w:rsidRDefault="00C803F4" w:rsidP="00C11EED">
            <w:pPr>
              <w:spacing w:line="400" w:lineRule="exact"/>
              <w:rPr>
                <w:rFonts w:eastAsia="標楷體"/>
              </w:rPr>
            </w:pPr>
            <w:r>
              <w:rPr>
                <w:rFonts w:eastAsia="標楷體" w:hint="eastAsia"/>
              </w:rPr>
              <w:t>比重</w:t>
            </w:r>
          </w:p>
        </w:tc>
        <w:tc>
          <w:tcPr>
            <w:tcW w:w="703" w:type="dxa"/>
            <w:shd w:val="clear" w:color="auto" w:fill="auto"/>
          </w:tcPr>
          <w:p w:rsidR="00C803F4" w:rsidRPr="004B441D" w:rsidRDefault="00C803F4" w:rsidP="00C11EED">
            <w:pPr>
              <w:spacing w:line="400" w:lineRule="exact"/>
              <w:rPr>
                <w:rFonts w:eastAsia="標楷體"/>
              </w:rPr>
            </w:pPr>
            <w:r>
              <w:rPr>
                <w:rFonts w:eastAsia="標楷體" w:hint="eastAsia"/>
              </w:rPr>
              <w:t>人數</w:t>
            </w:r>
          </w:p>
        </w:tc>
        <w:tc>
          <w:tcPr>
            <w:tcW w:w="691" w:type="dxa"/>
            <w:shd w:val="clear" w:color="auto" w:fill="FBD4B4"/>
          </w:tcPr>
          <w:p w:rsidR="00C803F4" w:rsidRPr="004B441D" w:rsidRDefault="00C803F4" w:rsidP="00C11EED">
            <w:pPr>
              <w:spacing w:line="400" w:lineRule="exact"/>
              <w:rPr>
                <w:rFonts w:eastAsia="標楷體"/>
              </w:rPr>
            </w:pPr>
            <w:r>
              <w:rPr>
                <w:rFonts w:eastAsia="標楷體" w:hint="eastAsia"/>
              </w:rPr>
              <w:t>比重</w:t>
            </w:r>
          </w:p>
        </w:tc>
        <w:tc>
          <w:tcPr>
            <w:tcW w:w="799" w:type="dxa"/>
            <w:shd w:val="clear" w:color="auto" w:fill="auto"/>
          </w:tcPr>
          <w:p w:rsidR="00C803F4" w:rsidRPr="004B441D" w:rsidRDefault="00C803F4" w:rsidP="00C11EED">
            <w:pPr>
              <w:spacing w:line="400" w:lineRule="exact"/>
              <w:rPr>
                <w:rFonts w:eastAsia="標楷體"/>
              </w:rPr>
            </w:pPr>
            <w:r>
              <w:rPr>
                <w:rFonts w:eastAsia="標楷體" w:hint="eastAsia"/>
              </w:rPr>
              <w:t>人數</w:t>
            </w:r>
          </w:p>
        </w:tc>
        <w:tc>
          <w:tcPr>
            <w:tcW w:w="636" w:type="dxa"/>
            <w:shd w:val="clear" w:color="auto" w:fill="FBD4B4"/>
          </w:tcPr>
          <w:p w:rsidR="00C803F4" w:rsidRPr="004B441D" w:rsidRDefault="00C803F4" w:rsidP="00C11EED">
            <w:pPr>
              <w:spacing w:line="400" w:lineRule="exact"/>
              <w:rPr>
                <w:rFonts w:eastAsia="標楷體"/>
              </w:rPr>
            </w:pPr>
            <w:r>
              <w:rPr>
                <w:rFonts w:eastAsia="標楷體" w:hint="eastAsia"/>
              </w:rPr>
              <w:t>比重</w:t>
            </w:r>
          </w:p>
        </w:tc>
        <w:tc>
          <w:tcPr>
            <w:tcW w:w="701" w:type="dxa"/>
            <w:shd w:val="clear" w:color="auto" w:fill="auto"/>
          </w:tcPr>
          <w:p w:rsidR="00C803F4" w:rsidRPr="004B441D" w:rsidRDefault="00C803F4" w:rsidP="00C11EED">
            <w:pPr>
              <w:spacing w:line="400" w:lineRule="exact"/>
              <w:rPr>
                <w:rFonts w:eastAsia="標楷體"/>
              </w:rPr>
            </w:pPr>
            <w:r>
              <w:rPr>
                <w:rFonts w:eastAsia="標楷體" w:hint="eastAsia"/>
              </w:rPr>
              <w:t>人數</w:t>
            </w:r>
          </w:p>
        </w:tc>
        <w:tc>
          <w:tcPr>
            <w:tcW w:w="691" w:type="dxa"/>
            <w:shd w:val="clear" w:color="auto" w:fill="FBD4B4"/>
          </w:tcPr>
          <w:p w:rsidR="00C803F4" w:rsidRPr="004B441D" w:rsidRDefault="00C803F4" w:rsidP="00C11EED">
            <w:pPr>
              <w:spacing w:line="400" w:lineRule="exact"/>
              <w:rPr>
                <w:rFonts w:eastAsia="標楷體"/>
              </w:rPr>
            </w:pPr>
            <w:r>
              <w:rPr>
                <w:rFonts w:eastAsia="標楷體" w:hint="eastAsia"/>
              </w:rPr>
              <w:t>比重</w:t>
            </w:r>
          </w:p>
        </w:tc>
      </w:tr>
      <w:tr w:rsidR="00C803F4" w:rsidRPr="003554D2" w:rsidTr="00537D51">
        <w:tc>
          <w:tcPr>
            <w:tcW w:w="1304" w:type="dxa"/>
            <w:shd w:val="clear" w:color="auto" w:fill="auto"/>
          </w:tcPr>
          <w:p w:rsidR="00C803F4" w:rsidRPr="004B441D" w:rsidRDefault="00C803F4" w:rsidP="00C11EED">
            <w:pPr>
              <w:spacing w:line="400" w:lineRule="exact"/>
              <w:rPr>
                <w:rFonts w:eastAsia="標楷體"/>
              </w:rPr>
            </w:pPr>
            <w:proofErr w:type="gramStart"/>
            <w:r w:rsidRPr="004B441D">
              <w:rPr>
                <w:rFonts w:eastAsia="標楷體"/>
              </w:rPr>
              <w:t>澳系</w:t>
            </w:r>
            <w:r w:rsidRPr="004B441D">
              <w:rPr>
                <w:rFonts w:eastAsia="標楷體" w:hint="eastAsia"/>
              </w:rPr>
              <w:t>銀行</w:t>
            </w:r>
            <w:proofErr w:type="gramEnd"/>
          </w:p>
        </w:tc>
        <w:tc>
          <w:tcPr>
            <w:tcW w:w="851" w:type="dxa"/>
            <w:shd w:val="clear" w:color="auto" w:fill="auto"/>
          </w:tcPr>
          <w:p w:rsidR="00C803F4" w:rsidRPr="005A3B1D" w:rsidRDefault="00C803F4" w:rsidP="00C11EED">
            <w:pPr>
              <w:spacing w:line="400" w:lineRule="exact"/>
            </w:pPr>
            <w:r w:rsidRPr="005A3B1D">
              <w:t>6</w:t>
            </w:r>
          </w:p>
        </w:tc>
        <w:tc>
          <w:tcPr>
            <w:tcW w:w="642" w:type="dxa"/>
            <w:shd w:val="clear" w:color="auto" w:fill="FBD4B4"/>
          </w:tcPr>
          <w:p w:rsidR="00C803F4" w:rsidRPr="00D76217" w:rsidRDefault="00C803F4" w:rsidP="00C11EED">
            <w:pPr>
              <w:spacing w:line="400" w:lineRule="exact"/>
            </w:pPr>
            <w:r w:rsidRPr="00D76217">
              <w:t xml:space="preserve">37.5 </w:t>
            </w:r>
          </w:p>
        </w:tc>
        <w:tc>
          <w:tcPr>
            <w:tcW w:w="703" w:type="dxa"/>
            <w:shd w:val="clear" w:color="auto" w:fill="auto"/>
          </w:tcPr>
          <w:p w:rsidR="00C803F4" w:rsidRPr="00E36D61" w:rsidRDefault="00C803F4" w:rsidP="00C11EED">
            <w:pPr>
              <w:spacing w:line="400" w:lineRule="exact"/>
            </w:pPr>
            <w:r w:rsidRPr="00E36D61">
              <w:t>10</w:t>
            </w:r>
          </w:p>
        </w:tc>
        <w:tc>
          <w:tcPr>
            <w:tcW w:w="691" w:type="dxa"/>
            <w:shd w:val="clear" w:color="auto" w:fill="FBD4B4"/>
          </w:tcPr>
          <w:p w:rsidR="00C803F4" w:rsidRPr="001A5F7B" w:rsidRDefault="00C803F4" w:rsidP="00C11EED">
            <w:pPr>
              <w:spacing w:line="400" w:lineRule="exact"/>
            </w:pPr>
            <w:r w:rsidRPr="001A5F7B">
              <w:t xml:space="preserve">62.5 </w:t>
            </w:r>
          </w:p>
        </w:tc>
        <w:tc>
          <w:tcPr>
            <w:tcW w:w="799" w:type="dxa"/>
            <w:shd w:val="clear" w:color="auto" w:fill="auto"/>
          </w:tcPr>
          <w:p w:rsidR="00C803F4" w:rsidRPr="000E1E85" w:rsidRDefault="00C803F4" w:rsidP="00C11EED">
            <w:pPr>
              <w:spacing w:line="400" w:lineRule="exact"/>
            </w:pPr>
            <w:r w:rsidRPr="000E1E85">
              <w:t>9</w:t>
            </w:r>
          </w:p>
        </w:tc>
        <w:tc>
          <w:tcPr>
            <w:tcW w:w="636" w:type="dxa"/>
            <w:shd w:val="clear" w:color="auto" w:fill="FBD4B4"/>
          </w:tcPr>
          <w:p w:rsidR="00C803F4" w:rsidRPr="00EC33C7" w:rsidRDefault="00C803F4" w:rsidP="00C11EED">
            <w:pPr>
              <w:spacing w:line="400" w:lineRule="exact"/>
            </w:pPr>
            <w:r w:rsidRPr="00EC33C7">
              <w:t xml:space="preserve">52.9 </w:t>
            </w:r>
          </w:p>
        </w:tc>
        <w:tc>
          <w:tcPr>
            <w:tcW w:w="701" w:type="dxa"/>
            <w:shd w:val="clear" w:color="auto" w:fill="auto"/>
          </w:tcPr>
          <w:p w:rsidR="00C803F4" w:rsidRPr="008D6BB6" w:rsidRDefault="00C803F4" w:rsidP="00C11EED">
            <w:pPr>
              <w:spacing w:line="400" w:lineRule="exact"/>
            </w:pPr>
            <w:r w:rsidRPr="008D6BB6">
              <w:t>8</w:t>
            </w:r>
          </w:p>
        </w:tc>
        <w:tc>
          <w:tcPr>
            <w:tcW w:w="691" w:type="dxa"/>
            <w:shd w:val="clear" w:color="auto" w:fill="FBD4B4"/>
          </w:tcPr>
          <w:p w:rsidR="00C803F4" w:rsidRPr="00235525" w:rsidRDefault="00C803F4" w:rsidP="00C11EED">
            <w:pPr>
              <w:spacing w:line="400" w:lineRule="exact"/>
            </w:pPr>
            <w:r w:rsidRPr="00235525">
              <w:t xml:space="preserve">47.1 </w:t>
            </w:r>
          </w:p>
        </w:tc>
      </w:tr>
      <w:tr w:rsidR="00C803F4" w:rsidRPr="003554D2" w:rsidTr="00537D51">
        <w:tc>
          <w:tcPr>
            <w:tcW w:w="1304" w:type="dxa"/>
            <w:shd w:val="clear" w:color="auto" w:fill="auto"/>
          </w:tcPr>
          <w:p w:rsidR="00C803F4" w:rsidRPr="004B441D" w:rsidRDefault="00C803F4" w:rsidP="00C11EED">
            <w:pPr>
              <w:spacing w:line="400" w:lineRule="exact"/>
              <w:rPr>
                <w:rFonts w:eastAsia="標楷體"/>
              </w:rPr>
            </w:pPr>
            <w:r w:rsidRPr="004B441D">
              <w:rPr>
                <w:rFonts w:eastAsia="標楷體"/>
              </w:rPr>
              <w:t>歐系</w:t>
            </w:r>
            <w:r w:rsidRPr="004B441D">
              <w:rPr>
                <w:rFonts w:eastAsia="標楷體" w:hint="eastAsia"/>
              </w:rPr>
              <w:t>銀行</w:t>
            </w:r>
          </w:p>
        </w:tc>
        <w:tc>
          <w:tcPr>
            <w:tcW w:w="851" w:type="dxa"/>
            <w:shd w:val="clear" w:color="auto" w:fill="auto"/>
          </w:tcPr>
          <w:p w:rsidR="00C803F4" w:rsidRPr="005A3B1D" w:rsidRDefault="00C803F4" w:rsidP="00C11EED">
            <w:pPr>
              <w:spacing w:line="400" w:lineRule="exact"/>
            </w:pPr>
            <w:r w:rsidRPr="005A3B1D">
              <w:t>266</w:t>
            </w:r>
          </w:p>
        </w:tc>
        <w:tc>
          <w:tcPr>
            <w:tcW w:w="642" w:type="dxa"/>
            <w:shd w:val="clear" w:color="auto" w:fill="FBD4B4"/>
          </w:tcPr>
          <w:p w:rsidR="00C803F4" w:rsidRPr="00D76217" w:rsidRDefault="00C803F4" w:rsidP="00C11EED">
            <w:pPr>
              <w:spacing w:line="400" w:lineRule="exact"/>
            </w:pPr>
            <w:r w:rsidRPr="00D76217">
              <w:t xml:space="preserve">30.1 </w:t>
            </w:r>
          </w:p>
        </w:tc>
        <w:tc>
          <w:tcPr>
            <w:tcW w:w="703" w:type="dxa"/>
            <w:shd w:val="clear" w:color="auto" w:fill="auto"/>
          </w:tcPr>
          <w:p w:rsidR="00C803F4" w:rsidRPr="00E36D61" w:rsidRDefault="00C803F4" w:rsidP="00C11EED">
            <w:pPr>
              <w:spacing w:line="400" w:lineRule="exact"/>
            </w:pPr>
            <w:r w:rsidRPr="00E36D61">
              <w:t>619</w:t>
            </w:r>
          </w:p>
        </w:tc>
        <w:tc>
          <w:tcPr>
            <w:tcW w:w="691" w:type="dxa"/>
            <w:shd w:val="clear" w:color="auto" w:fill="FBD4B4"/>
          </w:tcPr>
          <w:p w:rsidR="00C803F4" w:rsidRPr="001A5F7B" w:rsidRDefault="00C803F4" w:rsidP="00C11EED">
            <w:pPr>
              <w:spacing w:line="400" w:lineRule="exact"/>
            </w:pPr>
            <w:r w:rsidRPr="001A5F7B">
              <w:t xml:space="preserve">69.9 </w:t>
            </w:r>
          </w:p>
        </w:tc>
        <w:tc>
          <w:tcPr>
            <w:tcW w:w="799" w:type="dxa"/>
            <w:shd w:val="clear" w:color="auto" w:fill="auto"/>
          </w:tcPr>
          <w:p w:rsidR="00C803F4" w:rsidRPr="000E1E85" w:rsidRDefault="00C803F4" w:rsidP="00F84FB2">
            <w:pPr>
              <w:spacing w:line="400" w:lineRule="exact"/>
            </w:pPr>
            <w:r w:rsidRPr="000E1E85">
              <w:t>27</w:t>
            </w:r>
            <w:r w:rsidR="00F84FB2">
              <w:rPr>
                <w:rFonts w:hint="eastAsia"/>
              </w:rPr>
              <w:t>6</w:t>
            </w:r>
          </w:p>
        </w:tc>
        <w:tc>
          <w:tcPr>
            <w:tcW w:w="636" w:type="dxa"/>
            <w:shd w:val="clear" w:color="auto" w:fill="FBD4B4"/>
          </w:tcPr>
          <w:p w:rsidR="00C803F4" w:rsidRPr="00EC33C7" w:rsidRDefault="00F84FB2" w:rsidP="00C11EED">
            <w:pPr>
              <w:spacing w:line="400" w:lineRule="exact"/>
            </w:pPr>
            <w:r>
              <w:t>31.3</w:t>
            </w:r>
            <w:r w:rsidR="00C803F4" w:rsidRPr="00EC33C7">
              <w:t xml:space="preserve"> </w:t>
            </w:r>
          </w:p>
        </w:tc>
        <w:tc>
          <w:tcPr>
            <w:tcW w:w="701" w:type="dxa"/>
            <w:shd w:val="clear" w:color="auto" w:fill="auto"/>
          </w:tcPr>
          <w:p w:rsidR="00C803F4" w:rsidRPr="008D6BB6" w:rsidRDefault="00C803F4" w:rsidP="00F84FB2">
            <w:pPr>
              <w:spacing w:line="400" w:lineRule="exact"/>
            </w:pPr>
            <w:r w:rsidRPr="008D6BB6">
              <w:t>60</w:t>
            </w:r>
            <w:r w:rsidR="00F84FB2">
              <w:rPr>
                <w:rFonts w:hint="eastAsia"/>
              </w:rPr>
              <w:t>6</w:t>
            </w:r>
          </w:p>
        </w:tc>
        <w:tc>
          <w:tcPr>
            <w:tcW w:w="691" w:type="dxa"/>
            <w:shd w:val="clear" w:color="auto" w:fill="FBD4B4"/>
          </w:tcPr>
          <w:p w:rsidR="00C803F4" w:rsidRPr="00235525" w:rsidRDefault="00F84FB2" w:rsidP="00C11EED">
            <w:pPr>
              <w:spacing w:line="400" w:lineRule="exact"/>
            </w:pPr>
            <w:r>
              <w:t>6</w:t>
            </w:r>
            <w:r>
              <w:rPr>
                <w:rFonts w:hint="eastAsia"/>
              </w:rPr>
              <w:t>8</w:t>
            </w:r>
            <w:r>
              <w:t>.</w:t>
            </w:r>
            <w:r>
              <w:rPr>
                <w:rFonts w:hint="eastAsia"/>
              </w:rPr>
              <w:t>7</w:t>
            </w:r>
            <w:r w:rsidR="00C803F4" w:rsidRPr="00235525">
              <w:t xml:space="preserve"> </w:t>
            </w:r>
          </w:p>
        </w:tc>
      </w:tr>
      <w:tr w:rsidR="00C803F4" w:rsidRPr="003554D2" w:rsidTr="00537D51">
        <w:tc>
          <w:tcPr>
            <w:tcW w:w="1304" w:type="dxa"/>
            <w:shd w:val="clear" w:color="auto" w:fill="auto"/>
          </w:tcPr>
          <w:p w:rsidR="00C803F4" w:rsidRPr="004B441D" w:rsidRDefault="00C803F4" w:rsidP="00C11EED">
            <w:pPr>
              <w:spacing w:line="400" w:lineRule="exact"/>
              <w:rPr>
                <w:rFonts w:eastAsia="標楷體"/>
              </w:rPr>
            </w:pPr>
            <w:r w:rsidRPr="004B441D">
              <w:rPr>
                <w:rFonts w:eastAsia="標楷體"/>
              </w:rPr>
              <w:t>美系</w:t>
            </w:r>
            <w:r w:rsidRPr="004B441D">
              <w:rPr>
                <w:rFonts w:eastAsia="標楷體" w:hint="eastAsia"/>
              </w:rPr>
              <w:t>銀行</w:t>
            </w:r>
          </w:p>
        </w:tc>
        <w:tc>
          <w:tcPr>
            <w:tcW w:w="851" w:type="dxa"/>
            <w:shd w:val="clear" w:color="auto" w:fill="auto"/>
          </w:tcPr>
          <w:p w:rsidR="00C803F4" w:rsidRPr="005A3B1D" w:rsidRDefault="00C803F4" w:rsidP="00C11EED">
            <w:pPr>
              <w:spacing w:line="400" w:lineRule="exact"/>
            </w:pPr>
            <w:r w:rsidRPr="005A3B1D">
              <w:t>167</w:t>
            </w:r>
          </w:p>
        </w:tc>
        <w:tc>
          <w:tcPr>
            <w:tcW w:w="642" w:type="dxa"/>
            <w:shd w:val="clear" w:color="auto" w:fill="FBD4B4"/>
          </w:tcPr>
          <w:p w:rsidR="00C803F4" w:rsidRPr="00D76217" w:rsidRDefault="00C803F4" w:rsidP="00C11EED">
            <w:pPr>
              <w:spacing w:line="400" w:lineRule="exact"/>
            </w:pPr>
            <w:r w:rsidRPr="00D76217">
              <w:t xml:space="preserve">28.4 </w:t>
            </w:r>
          </w:p>
        </w:tc>
        <w:tc>
          <w:tcPr>
            <w:tcW w:w="703" w:type="dxa"/>
            <w:shd w:val="clear" w:color="auto" w:fill="auto"/>
          </w:tcPr>
          <w:p w:rsidR="00C803F4" w:rsidRPr="00E36D61" w:rsidRDefault="00C803F4" w:rsidP="00C11EED">
            <w:pPr>
              <w:spacing w:line="400" w:lineRule="exact"/>
            </w:pPr>
            <w:r w:rsidRPr="00E36D61">
              <w:t>420</w:t>
            </w:r>
          </w:p>
        </w:tc>
        <w:tc>
          <w:tcPr>
            <w:tcW w:w="691" w:type="dxa"/>
            <w:shd w:val="clear" w:color="auto" w:fill="FBD4B4"/>
          </w:tcPr>
          <w:p w:rsidR="00C803F4" w:rsidRPr="001A5F7B" w:rsidRDefault="00C803F4" w:rsidP="00C11EED">
            <w:pPr>
              <w:spacing w:line="400" w:lineRule="exact"/>
            </w:pPr>
            <w:r w:rsidRPr="001A5F7B">
              <w:t xml:space="preserve">71.6 </w:t>
            </w:r>
          </w:p>
        </w:tc>
        <w:tc>
          <w:tcPr>
            <w:tcW w:w="799" w:type="dxa"/>
            <w:shd w:val="clear" w:color="auto" w:fill="auto"/>
          </w:tcPr>
          <w:p w:rsidR="00C803F4" w:rsidRPr="000E1E85" w:rsidRDefault="00C803F4" w:rsidP="00C11EED">
            <w:pPr>
              <w:spacing w:line="400" w:lineRule="exact"/>
            </w:pPr>
            <w:r w:rsidRPr="000E1E85">
              <w:t>159</w:t>
            </w:r>
          </w:p>
        </w:tc>
        <w:tc>
          <w:tcPr>
            <w:tcW w:w="636" w:type="dxa"/>
            <w:shd w:val="clear" w:color="auto" w:fill="FBD4B4"/>
          </w:tcPr>
          <w:p w:rsidR="00C803F4" w:rsidRPr="00EC33C7" w:rsidRDefault="00645075" w:rsidP="00C11EED">
            <w:pPr>
              <w:spacing w:line="400" w:lineRule="exact"/>
            </w:pPr>
            <w:r>
              <w:t>2</w:t>
            </w:r>
            <w:r>
              <w:rPr>
                <w:rFonts w:hint="eastAsia"/>
              </w:rPr>
              <w:t>8.3</w:t>
            </w:r>
            <w:r w:rsidR="00C803F4" w:rsidRPr="00EC33C7">
              <w:t xml:space="preserve"> </w:t>
            </w:r>
          </w:p>
        </w:tc>
        <w:tc>
          <w:tcPr>
            <w:tcW w:w="701" w:type="dxa"/>
            <w:shd w:val="clear" w:color="auto" w:fill="auto"/>
          </w:tcPr>
          <w:p w:rsidR="00C803F4" w:rsidRPr="008D6BB6" w:rsidRDefault="00645075" w:rsidP="00C11EED">
            <w:pPr>
              <w:spacing w:line="400" w:lineRule="exact"/>
            </w:pPr>
            <w:r>
              <w:t>4</w:t>
            </w:r>
            <w:r>
              <w:rPr>
                <w:rFonts w:hint="eastAsia"/>
              </w:rPr>
              <w:t>02</w:t>
            </w:r>
          </w:p>
        </w:tc>
        <w:tc>
          <w:tcPr>
            <w:tcW w:w="691" w:type="dxa"/>
            <w:shd w:val="clear" w:color="auto" w:fill="FBD4B4"/>
          </w:tcPr>
          <w:p w:rsidR="00C803F4" w:rsidRPr="00235525" w:rsidRDefault="00645075" w:rsidP="00C11EED">
            <w:pPr>
              <w:spacing w:line="400" w:lineRule="exact"/>
            </w:pPr>
            <w:r>
              <w:t>7</w:t>
            </w:r>
            <w:r>
              <w:rPr>
                <w:rFonts w:hint="eastAsia"/>
              </w:rPr>
              <w:t>1</w:t>
            </w:r>
            <w:r>
              <w:t>.</w:t>
            </w:r>
            <w:r>
              <w:rPr>
                <w:rFonts w:hint="eastAsia"/>
              </w:rPr>
              <w:t>7</w:t>
            </w:r>
            <w:r w:rsidR="00C803F4" w:rsidRPr="00235525">
              <w:t xml:space="preserve"> </w:t>
            </w:r>
          </w:p>
        </w:tc>
      </w:tr>
      <w:tr w:rsidR="00C803F4" w:rsidRPr="003554D2" w:rsidTr="00537D51">
        <w:tc>
          <w:tcPr>
            <w:tcW w:w="1304" w:type="dxa"/>
            <w:shd w:val="clear" w:color="auto" w:fill="auto"/>
          </w:tcPr>
          <w:p w:rsidR="00C803F4" w:rsidRPr="004B441D" w:rsidRDefault="00C803F4" w:rsidP="00C11EED">
            <w:pPr>
              <w:spacing w:line="400" w:lineRule="exact"/>
              <w:rPr>
                <w:rFonts w:eastAsia="標楷體"/>
              </w:rPr>
            </w:pPr>
            <w:r w:rsidRPr="004B441D">
              <w:rPr>
                <w:rFonts w:eastAsia="標楷體"/>
              </w:rPr>
              <w:t>亞系</w:t>
            </w:r>
            <w:r w:rsidRPr="004B441D">
              <w:rPr>
                <w:rFonts w:eastAsia="標楷體" w:hint="eastAsia"/>
              </w:rPr>
              <w:t>銀行</w:t>
            </w:r>
          </w:p>
        </w:tc>
        <w:tc>
          <w:tcPr>
            <w:tcW w:w="851" w:type="dxa"/>
            <w:shd w:val="clear" w:color="auto" w:fill="auto"/>
          </w:tcPr>
          <w:p w:rsidR="00C803F4" w:rsidRPr="005A3B1D" w:rsidRDefault="00C4767B" w:rsidP="00C11EED">
            <w:pPr>
              <w:spacing w:line="400" w:lineRule="exact"/>
            </w:pPr>
            <w:r>
              <w:t>3</w:t>
            </w:r>
            <w:r>
              <w:rPr>
                <w:rFonts w:hint="eastAsia"/>
              </w:rPr>
              <w:t>82</w:t>
            </w:r>
          </w:p>
        </w:tc>
        <w:tc>
          <w:tcPr>
            <w:tcW w:w="642" w:type="dxa"/>
            <w:shd w:val="clear" w:color="auto" w:fill="FBD4B4"/>
          </w:tcPr>
          <w:p w:rsidR="00C803F4" w:rsidRPr="00D76217" w:rsidRDefault="00C803F4" w:rsidP="00FB753E">
            <w:pPr>
              <w:spacing w:line="400" w:lineRule="exact"/>
            </w:pPr>
            <w:r w:rsidRPr="00D76217">
              <w:t>37.</w:t>
            </w:r>
            <w:r w:rsidR="00FB753E">
              <w:rPr>
                <w:rFonts w:hint="eastAsia"/>
              </w:rPr>
              <w:t>4</w:t>
            </w:r>
            <w:r w:rsidRPr="00D76217">
              <w:t xml:space="preserve"> </w:t>
            </w:r>
          </w:p>
        </w:tc>
        <w:tc>
          <w:tcPr>
            <w:tcW w:w="703" w:type="dxa"/>
            <w:shd w:val="clear" w:color="auto" w:fill="auto"/>
          </w:tcPr>
          <w:p w:rsidR="00C803F4" w:rsidRPr="00E36D61" w:rsidRDefault="006920E8" w:rsidP="00C11EED">
            <w:pPr>
              <w:spacing w:line="400" w:lineRule="exact"/>
            </w:pPr>
            <w:r>
              <w:t>63</w:t>
            </w:r>
            <w:r>
              <w:rPr>
                <w:rFonts w:hint="eastAsia"/>
              </w:rPr>
              <w:t>9</w:t>
            </w:r>
          </w:p>
        </w:tc>
        <w:tc>
          <w:tcPr>
            <w:tcW w:w="691" w:type="dxa"/>
            <w:shd w:val="clear" w:color="auto" w:fill="FBD4B4"/>
          </w:tcPr>
          <w:p w:rsidR="00C803F4" w:rsidRPr="001A5F7B" w:rsidRDefault="006920E8" w:rsidP="00C11EED">
            <w:pPr>
              <w:spacing w:line="400" w:lineRule="exact"/>
            </w:pPr>
            <w:r>
              <w:t>62.</w:t>
            </w:r>
            <w:r>
              <w:rPr>
                <w:rFonts w:hint="eastAsia"/>
              </w:rPr>
              <w:t>6</w:t>
            </w:r>
            <w:r w:rsidR="00C803F4" w:rsidRPr="001A5F7B">
              <w:t xml:space="preserve"> </w:t>
            </w:r>
          </w:p>
        </w:tc>
        <w:tc>
          <w:tcPr>
            <w:tcW w:w="799" w:type="dxa"/>
            <w:shd w:val="clear" w:color="auto" w:fill="auto"/>
          </w:tcPr>
          <w:p w:rsidR="00C803F4" w:rsidRPr="000E1E85" w:rsidRDefault="00645075" w:rsidP="00C11EED">
            <w:pPr>
              <w:spacing w:line="400" w:lineRule="exact"/>
            </w:pPr>
            <w:r>
              <w:t>39</w:t>
            </w:r>
            <w:r>
              <w:rPr>
                <w:rFonts w:hint="eastAsia"/>
              </w:rPr>
              <w:t>9</w:t>
            </w:r>
          </w:p>
        </w:tc>
        <w:tc>
          <w:tcPr>
            <w:tcW w:w="636" w:type="dxa"/>
            <w:shd w:val="clear" w:color="auto" w:fill="FBD4B4"/>
          </w:tcPr>
          <w:p w:rsidR="00C803F4" w:rsidRPr="00EC33C7" w:rsidRDefault="00645075" w:rsidP="00C11EED">
            <w:pPr>
              <w:spacing w:line="400" w:lineRule="exact"/>
            </w:pPr>
            <w:r>
              <w:t>38.</w:t>
            </w:r>
            <w:r>
              <w:rPr>
                <w:rFonts w:hint="eastAsia"/>
              </w:rPr>
              <w:t>6</w:t>
            </w:r>
            <w:r w:rsidR="00C803F4" w:rsidRPr="00EC33C7">
              <w:t xml:space="preserve"> </w:t>
            </w:r>
          </w:p>
        </w:tc>
        <w:tc>
          <w:tcPr>
            <w:tcW w:w="701" w:type="dxa"/>
            <w:shd w:val="clear" w:color="auto" w:fill="auto"/>
          </w:tcPr>
          <w:p w:rsidR="00C803F4" w:rsidRPr="008D6BB6" w:rsidRDefault="00645075" w:rsidP="00C11EED">
            <w:pPr>
              <w:spacing w:line="400" w:lineRule="exact"/>
            </w:pPr>
            <w:r>
              <w:t>6</w:t>
            </w:r>
            <w:r>
              <w:rPr>
                <w:rFonts w:hint="eastAsia"/>
              </w:rPr>
              <w:t>3</w:t>
            </w:r>
            <w:r w:rsidR="00C803F4" w:rsidRPr="008D6BB6">
              <w:t>4</w:t>
            </w:r>
          </w:p>
        </w:tc>
        <w:tc>
          <w:tcPr>
            <w:tcW w:w="691" w:type="dxa"/>
            <w:shd w:val="clear" w:color="auto" w:fill="FBD4B4"/>
          </w:tcPr>
          <w:p w:rsidR="00C803F4" w:rsidRPr="00235525" w:rsidRDefault="00645075" w:rsidP="00C11EED">
            <w:pPr>
              <w:spacing w:line="400" w:lineRule="exact"/>
            </w:pPr>
            <w:r>
              <w:t>61.</w:t>
            </w:r>
            <w:r>
              <w:rPr>
                <w:rFonts w:hint="eastAsia"/>
              </w:rPr>
              <w:t>4</w:t>
            </w:r>
            <w:r w:rsidR="00C803F4" w:rsidRPr="00235525">
              <w:t xml:space="preserve"> </w:t>
            </w:r>
          </w:p>
        </w:tc>
      </w:tr>
      <w:tr w:rsidR="00C803F4" w:rsidRPr="003554D2" w:rsidTr="00537D51">
        <w:tc>
          <w:tcPr>
            <w:tcW w:w="1304" w:type="dxa"/>
            <w:shd w:val="clear" w:color="auto" w:fill="auto"/>
          </w:tcPr>
          <w:p w:rsidR="00C803F4" w:rsidRPr="004B441D" w:rsidRDefault="00C803F4" w:rsidP="00C11EED">
            <w:pPr>
              <w:spacing w:line="400" w:lineRule="exact"/>
              <w:rPr>
                <w:rFonts w:eastAsia="標楷體"/>
              </w:rPr>
            </w:pPr>
            <w:r w:rsidRPr="004B441D">
              <w:rPr>
                <w:rFonts w:eastAsia="標楷體" w:hint="eastAsia"/>
              </w:rPr>
              <w:t>全體外銀</w:t>
            </w:r>
            <w:r w:rsidRPr="004B441D">
              <w:rPr>
                <w:rFonts w:eastAsia="標楷體"/>
              </w:rPr>
              <w:t>總計</w:t>
            </w:r>
          </w:p>
        </w:tc>
        <w:tc>
          <w:tcPr>
            <w:tcW w:w="851" w:type="dxa"/>
            <w:shd w:val="clear" w:color="auto" w:fill="auto"/>
          </w:tcPr>
          <w:p w:rsidR="00C803F4" w:rsidRDefault="00C4767B" w:rsidP="00C11EED">
            <w:pPr>
              <w:spacing w:line="400" w:lineRule="exact"/>
            </w:pPr>
            <w:r>
              <w:t>8</w:t>
            </w:r>
            <w:r>
              <w:rPr>
                <w:rFonts w:hint="eastAsia"/>
              </w:rPr>
              <w:t>21</w:t>
            </w:r>
          </w:p>
        </w:tc>
        <w:tc>
          <w:tcPr>
            <w:tcW w:w="642" w:type="dxa"/>
            <w:shd w:val="clear" w:color="auto" w:fill="FBD4B4"/>
          </w:tcPr>
          <w:p w:rsidR="00C803F4" w:rsidRDefault="00C803F4" w:rsidP="00C11EED">
            <w:pPr>
              <w:spacing w:line="400" w:lineRule="exact"/>
            </w:pPr>
            <w:r w:rsidRPr="00D76217">
              <w:t xml:space="preserve">32.7 </w:t>
            </w:r>
          </w:p>
        </w:tc>
        <w:tc>
          <w:tcPr>
            <w:tcW w:w="703" w:type="dxa"/>
            <w:shd w:val="clear" w:color="auto" w:fill="auto"/>
          </w:tcPr>
          <w:p w:rsidR="00C803F4" w:rsidRDefault="00C803F4" w:rsidP="006920E8">
            <w:pPr>
              <w:spacing w:line="400" w:lineRule="exact"/>
            </w:pPr>
            <w:r w:rsidRPr="00E36D61">
              <w:t>168</w:t>
            </w:r>
            <w:r w:rsidR="006920E8">
              <w:rPr>
                <w:rFonts w:hint="eastAsia"/>
              </w:rPr>
              <w:t>8</w:t>
            </w:r>
          </w:p>
        </w:tc>
        <w:tc>
          <w:tcPr>
            <w:tcW w:w="691" w:type="dxa"/>
            <w:shd w:val="clear" w:color="auto" w:fill="FBD4B4"/>
          </w:tcPr>
          <w:p w:rsidR="00C803F4" w:rsidRDefault="00C803F4" w:rsidP="00C11EED">
            <w:pPr>
              <w:spacing w:line="400" w:lineRule="exact"/>
            </w:pPr>
            <w:r w:rsidRPr="001A5F7B">
              <w:t xml:space="preserve">67.3 </w:t>
            </w:r>
          </w:p>
        </w:tc>
        <w:tc>
          <w:tcPr>
            <w:tcW w:w="799" w:type="dxa"/>
            <w:shd w:val="clear" w:color="auto" w:fill="auto"/>
          </w:tcPr>
          <w:p w:rsidR="00C803F4" w:rsidRDefault="00645075" w:rsidP="00C11EED">
            <w:pPr>
              <w:spacing w:line="400" w:lineRule="exact"/>
            </w:pPr>
            <w:r>
              <w:t>8</w:t>
            </w:r>
            <w:r>
              <w:rPr>
                <w:rFonts w:hint="eastAsia"/>
              </w:rPr>
              <w:t>4</w:t>
            </w:r>
            <w:r w:rsidR="00C803F4" w:rsidRPr="000E1E85">
              <w:t>3</w:t>
            </w:r>
          </w:p>
        </w:tc>
        <w:tc>
          <w:tcPr>
            <w:tcW w:w="636" w:type="dxa"/>
            <w:shd w:val="clear" w:color="auto" w:fill="FBD4B4"/>
          </w:tcPr>
          <w:p w:rsidR="00C803F4" w:rsidRDefault="00645075" w:rsidP="00C11EED">
            <w:pPr>
              <w:spacing w:line="400" w:lineRule="exact"/>
            </w:pPr>
            <w:r>
              <w:t>33.</w:t>
            </w:r>
            <w:r>
              <w:rPr>
                <w:rFonts w:hint="eastAsia"/>
              </w:rPr>
              <w:t>8</w:t>
            </w:r>
            <w:r w:rsidR="00C803F4" w:rsidRPr="00EC33C7">
              <w:t xml:space="preserve"> </w:t>
            </w:r>
          </w:p>
        </w:tc>
        <w:tc>
          <w:tcPr>
            <w:tcW w:w="701" w:type="dxa"/>
            <w:shd w:val="clear" w:color="auto" w:fill="auto"/>
          </w:tcPr>
          <w:p w:rsidR="00C803F4" w:rsidRDefault="00645075" w:rsidP="00C11EED">
            <w:pPr>
              <w:spacing w:line="400" w:lineRule="exact"/>
            </w:pPr>
            <w:r>
              <w:t>165</w:t>
            </w:r>
            <w:r>
              <w:rPr>
                <w:rFonts w:hint="eastAsia"/>
              </w:rPr>
              <w:t>0</w:t>
            </w:r>
          </w:p>
        </w:tc>
        <w:tc>
          <w:tcPr>
            <w:tcW w:w="691" w:type="dxa"/>
            <w:shd w:val="clear" w:color="auto" w:fill="FBD4B4"/>
          </w:tcPr>
          <w:p w:rsidR="00C803F4" w:rsidRDefault="00645075" w:rsidP="00C11EED">
            <w:pPr>
              <w:spacing w:line="400" w:lineRule="exact"/>
            </w:pPr>
            <w:r>
              <w:t>66.</w:t>
            </w:r>
            <w:r>
              <w:rPr>
                <w:rFonts w:hint="eastAsia"/>
              </w:rPr>
              <w:t>2</w:t>
            </w:r>
            <w:r w:rsidR="00C803F4" w:rsidRPr="00235525">
              <w:t xml:space="preserve"> </w:t>
            </w:r>
          </w:p>
        </w:tc>
      </w:tr>
    </w:tbl>
    <w:p w:rsidR="00C803F4" w:rsidRPr="00C11EED" w:rsidRDefault="00C803F4" w:rsidP="00C11EED">
      <w:pPr>
        <w:snapToGrid w:val="0"/>
        <w:spacing w:line="400" w:lineRule="exact"/>
        <w:ind w:leftChars="472" w:left="1161" w:hangingChars="10" w:hanging="28"/>
        <w:jc w:val="both"/>
        <w:rPr>
          <w:rFonts w:eastAsia="標楷體"/>
          <w:sz w:val="28"/>
          <w:szCs w:val="28"/>
        </w:rPr>
      </w:pPr>
      <w:r w:rsidRPr="00C11EED">
        <w:rPr>
          <w:rFonts w:eastAsia="標楷體"/>
          <w:sz w:val="28"/>
          <w:szCs w:val="28"/>
        </w:rPr>
        <w:t>表</w:t>
      </w:r>
      <w:r w:rsidRPr="00C11EED">
        <w:rPr>
          <w:rFonts w:eastAsia="標楷體" w:hint="eastAsia"/>
          <w:sz w:val="28"/>
          <w:szCs w:val="28"/>
        </w:rPr>
        <w:t>二</w:t>
      </w:r>
      <w:r w:rsidRPr="00C11EED">
        <w:rPr>
          <w:rFonts w:eastAsia="標楷體"/>
          <w:sz w:val="28"/>
          <w:szCs w:val="28"/>
        </w:rPr>
        <w:t>：外國銀行在</w:t>
      </w:r>
      <w:proofErr w:type="gramStart"/>
      <w:r w:rsidRPr="00C11EED">
        <w:rPr>
          <w:rFonts w:eastAsia="標楷體"/>
          <w:sz w:val="28"/>
          <w:szCs w:val="28"/>
        </w:rPr>
        <w:t>臺</w:t>
      </w:r>
      <w:proofErr w:type="gramEnd"/>
      <w:r w:rsidRPr="00C11EED">
        <w:rPr>
          <w:rFonts w:eastAsia="標楷體"/>
          <w:sz w:val="28"/>
          <w:szCs w:val="28"/>
        </w:rPr>
        <w:t>分行</w:t>
      </w:r>
      <w:r w:rsidRPr="00C11EED">
        <w:rPr>
          <w:rFonts w:eastAsia="標楷體" w:hint="eastAsia"/>
          <w:sz w:val="28"/>
          <w:szCs w:val="28"/>
        </w:rPr>
        <w:t>主管職之</w:t>
      </w:r>
      <w:r w:rsidRPr="00C11EED">
        <w:rPr>
          <w:rFonts w:eastAsia="標楷體"/>
          <w:sz w:val="28"/>
          <w:szCs w:val="28"/>
        </w:rPr>
        <w:t>性別統計表</w:t>
      </w:r>
    </w:p>
    <w:p w:rsidR="00C803F4" w:rsidRPr="00C11EED" w:rsidRDefault="00C803F4" w:rsidP="00C11EED">
      <w:pPr>
        <w:snapToGrid w:val="0"/>
        <w:spacing w:line="400" w:lineRule="exact"/>
        <w:ind w:leftChars="117" w:left="919" w:rightChars="451" w:right="1082" w:hangingChars="266" w:hanging="638"/>
        <w:jc w:val="right"/>
        <w:rPr>
          <w:rFonts w:eastAsia="標楷體"/>
        </w:rPr>
      </w:pPr>
      <w:r w:rsidRPr="00C11EED">
        <w:rPr>
          <w:rFonts w:eastAsia="標楷體" w:hint="eastAsia"/>
        </w:rPr>
        <w:t>單位：人，</w:t>
      </w:r>
      <w:r w:rsidRPr="00C11EED">
        <w:rPr>
          <w:rFonts w:eastAsia="標楷體" w:hint="eastAsia"/>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698"/>
        <w:gridCol w:w="699"/>
        <w:gridCol w:w="698"/>
        <w:gridCol w:w="699"/>
        <w:gridCol w:w="698"/>
        <w:gridCol w:w="699"/>
        <w:gridCol w:w="698"/>
        <w:gridCol w:w="699"/>
      </w:tblGrid>
      <w:tr w:rsidR="00C803F4" w:rsidRPr="003554D2" w:rsidTr="00537D51">
        <w:tc>
          <w:tcPr>
            <w:tcW w:w="1304" w:type="dxa"/>
            <w:shd w:val="clear" w:color="auto" w:fill="auto"/>
          </w:tcPr>
          <w:p w:rsidR="00C803F4" w:rsidRPr="00F043E6" w:rsidRDefault="00C803F4" w:rsidP="00C11EED">
            <w:pPr>
              <w:spacing w:line="400" w:lineRule="exact"/>
              <w:rPr>
                <w:rFonts w:eastAsia="標楷體"/>
              </w:rPr>
            </w:pPr>
            <w:r w:rsidRPr="00F043E6">
              <w:rPr>
                <w:rFonts w:eastAsia="標楷體" w:hint="eastAsia"/>
              </w:rPr>
              <w:t>基準日</w:t>
            </w:r>
          </w:p>
        </w:tc>
        <w:tc>
          <w:tcPr>
            <w:tcW w:w="2794" w:type="dxa"/>
            <w:gridSpan w:val="4"/>
            <w:shd w:val="clear" w:color="auto" w:fill="auto"/>
          </w:tcPr>
          <w:p w:rsidR="00C803F4" w:rsidRPr="00F043E6" w:rsidRDefault="00C803F4" w:rsidP="00C11EED">
            <w:pPr>
              <w:spacing w:line="400" w:lineRule="exact"/>
              <w:jc w:val="center"/>
              <w:rPr>
                <w:rFonts w:eastAsia="標楷體"/>
              </w:rPr>
            </w:pPr>
            <w:r w:rsidRPr="00F043E6">
              <w:rPr>
                <w:rFonts w:eastAsia="標楷體" w:hint="eastAsia"/>
              </w:rPr>
              <w:t>104.12.31</w:t>
            </w:r>
          </w:p>
        </w:tc>
        <w:tc>
          <w:tcPr>
            <w:tcW w:w="2794" w:type="dxa"/>
            <w:gridSpan w:val="4"/>
            <w:shd w:val="clear" w:color="auto" w:fill="auto"/>
          </w:tcPr>
          <w:p w:rsidR="00C803F4" w:rsidRPr="00F043E6" w:rsidRDefault="00C803F4" w:rsidP="00645075">
            <w:pPr>
              <w:spacing w:line="400" w:lineRule="exact"/>
              <w:jc w:val="center"/>
              <w:rPr>
                <w:rFonts w:eastAsia="標楷體"/>
              </w:rPr>
            </w:pPr>
            <w:r w:rsidRPr="00F043E6">
              <w:rPr>
                <w:rFonts w:eastAsia="標楷體" w:hint="eastAsia"/>
              </w:rPr>
              <w:t>105.</w:t>
            </w:r>
            <w:r w:rsidR="00645075">
              <w:rPr>
                <w:rFonts w:eastAsia="標楷體" w:hint="eastAsia"/>
              </w:rPr>
              <w:t>12.31</w:t>
            </w:r>
          </w:p>
        </w:tc>
      </w:tr>
      <w:tr w:rsidR="00C803F4" w:rsidRPr="003554D2" w:rsidTr="00537D51">
        <w:tc>
          <w:tcPr>
            <w:tcW w:w="1304" w:type="dxa"/>
            <w:shd w:val="clear" w:color="auto" w:fill="auto"/>
          </w:tcPr>
          <w:p w:rsidR="00C803F4" w:rsidRPr="00F043E6" w:rsidRDefault="00C803F4" w:rsidP="00C11EED">
            <w:pPr>
              <w:spacing w:line="400" w:lineRule="exact"/>
              <w:rPr>
                <w:rFonts w:eastAsia="標楷體"/>
              </w:rPr>
            </w:pPr>
          </w:p>
        </w:tc>
        <w:tc>
          <w:tcPr>
            <w:tcW w:w="1397" w:type="dxa"/>
            <w:gridSpan w:val="2"/>
            <w:shd w:val="clear" w:color="auto" w:fill="auto"/>
          </w:tcPr>
          <w:p w:rsidR="00C803F4" w:rsidRPr="00F043E6" w:rsidRDefault="00C803F4" w:rsidP="00C11EED">
            <w:pPr>
              <w:spacing w:line="400" w:lineRule="exact"/>
              <w:rPr>
                <w:rFonts w:eastAsia="標楷體"/>
              </w:rPr>
            </w:pPr>
            <w:r w:rsidRPr="00F043E6">
              <w:rPr>
                <w:rFonts w:eastAsia="標楷體" w:hint="eastAsia"/>
              </w:rPr>
              <w:t>男性主管</w:t>
            </w:r>
          </w:p>
        </w:tc>
        <w:tc>
          <w:tcPr>
            <w:tcW w:w="1397" w:type="dxa"/>
            <w:gridSpan w:val="2"/>
            <w:shd w:val="clear" w:color="auto" w:fill="auto"/>
          </w:tcPr>
          <w:p w:rsidR="00C803F4" w:rsidRPr="00F043E6" w:rsidRDefault="00C803F4" w:rsidP="00C11EED">
            <w:pPr>
              <w:spacing w:line="400" w:lineRule="exact"/>
              <w:rPr>
                <w:rFonts w:eastAsia="標楷體"/>
              </w:rPr>
            </w:pPr>
            <w:r w:rsidRPr="00F043E6">
              <w:rPr>
                <w:rFonts w:eastAsia="標楷體" w:hint="eastAsia"/>
              </w:rPr>
              <w:t>女性主管</w:t>
            </w:r>
          </w:p>
        </w:tc>
        <w:tc>
          <w:tcPr>
            <w:tcW w:w="1397" w:type="dxa"/>
            <w:gridSpan w:val="2"/>
            <w:shd w:val="clear" w:color="auto" w:fill="auto"/>
          </w:tcPr>
          <w:p w:rsidR="00C803F4" w:rsidRPr="00F043E6" w:rsidRDefault="00C803F4" w:rsidP="00C11EED">
            <w:pPr>
              <w:spacing w:line="400" w:lineRule="exact"/>
              <w:rPr>
                <w:rFonts w:eastAsia="標楷體"/>
              </w:rPr>
            </w:pPr>
            <w:r w:rsidRPr="00F043E6">
              <w:rPr>
                <w:rFonts w:eastAsia="標楷體" w:hint="eastAsia"/>
              </w:rPr>
              <w:t>男性主管</w:t>
            </w:r>
          </w:p>
        </w:tc>
        <w:tc>
          <w:tcPr>
            <w:tcW w:w="1397" w:type="dxa"/>
            <w:gridSpan w:val="2"/>
            <w:shd w:val="clear" w:color="auto" w:fill="auto"/>
          </w:tcPr>
          <w:p w:rsidR="00C803F4" w:rsidRPr="00F043E6" w:rsidRDefault="00C803F4" w:rsidP="00C11EED">
            <w:pPr>
              <w:spacing w:line="400" w:lineRule="exact"/>
              <w:rPr>
                <w:rFonts w:eastAsia="標楷體"/>
              </w:rPr>
            </w:pPr>
            <w:r w:rsidRPr="00F043E6">
              <w:rPr>
                <w:rFonts w:eastAsia="標楷體" w:hint="eastAsia"/>
              </w:rPr>
              <w:t>女性主管</w:t>
            </w:r>
          </w:p>
        </w:tc>
      </w:tr>
      <w:tr w:rsidR="00C803F4" w:rsidRPr="003554D2" w:rsidTr="00537D51">
        <w:tc>
          <w:tcPr>
            <w:tcW w:w="1304" w:type="dxa"/>
            <w:shd w:val="clear" w:color="auto" w:fill="auto"/>
          </w:tcPr>
          <w:p w:rsidR="00C803F4" w:rsidRPr="00F043E6" w:rsidRDefault="00C803F4" w:rsidP="00C11EED">
            <w:pPr>
              <w:spacing w:line="400" w:lineRule="exact"/>
              <w:rPr>
                <w:rFonts w:eastAsia="標楷體"/>
              </w:rPr>
            </w:pPr>
          </w:p>
        </w:tc>
        <w:tc>
          <w:tcPr>
            <w:tcW w:w="698" w:type="dxa"/>
            <w:shd w:val="clear" w:color="auto" w:fill="auto"/>
          </w:tcPr>
          <w:p w:rsidR="00C803F4" w:rsidRPr="00F043E6" w:rsidRDefault="00C803F4" w:rsidP="00C11EED">
            <w:pPr>
              <w:spacing w:line="400" w:lineRule="exact"/>
              <w:rPr>
                <w:rFonts w:eastAsia="標楷體"/>
              </w:rPr>
            </w:pPr>
            <w:r>
              <w:rPr>
                <w:rFonts w:eastAsia="標楷體" w:hint="eastAsia"/>
              </w:rPr>
              <w:t>人數</w:t>
            </w:r>
          </w:p>
        </w:tc>
        <w:tc>
          <w:tcPr>
            <w:tcW w:w="699" w:type="dxa"/>
            <w:shd w:val="clear" w:color="auto" w:fill="FBD4B4"/>
          </w:tcPr>
          <w:p w:rsidR="00C803F4" w:rsidRPr="00F043E6" w:rsidRDefault="00C803F4" w:rsidP="00C11EED">
            <w:pPr>
              <w:spacing w:line="400" w:lineRule="exact"/>
              <w:rPr>
                <w:rFonts w:eastAsia="標楷體"/>
              </w:rPr>
            </w:pPr>
            <w:r w:rsidRPr="00F043E6">
              <w:rPr>
                <w:rFonts w:eastAsia="標楷體" w:hint="eastAsia"/>
              </w:rPr>
              <w:t>比重</w:t>
            </w:r>
          </w:p>
        </w:tc>
        <w:tc>
          <w:tcPr>
            <w:tcW w:w="698" w:type="dxa"/>
            <w:shd w:val="clear" w:color="auto" w:fill="auto"/>
          </w:tcPr>
          <w:p w:rsidR="00C803F4" w:rsidRPr="00F043E6" w:rsidRDefault="00C803F4" w:rsidP="00C11EED">
            <w:pPr>
              <w:spacing w:line="400" w:lineRule="exact"/>
              <w:rPr>
                <w:rFonts w:eastAsia="標楷體"/>
              </w:rPr>
            </w:pPr>
            <w:r>
              <w:rPr>
                <w:rFonts w:eastAsia="標楷體" w:hint="eastAsia"/>
              </w:rPr>
              <w:t>人數</w:t>
            </w:r>
          </w:p>
        </w:tc>
        <w:tc>
          <w:tcPr>
            <w:tcW w:w="699" w:type="dxa"/>
            <w:shd w:val="clear" w:color="auto" w:fill="FBD4B4"/>
          </w:tcPr>
          <w:p w:rsidR="00C803F4" w:rsidRPr="00F043E6" w:rsidRDefault="00C803F4" w:rsidP="00C11EED">
            <w:pPr>
              <w:spacing w:line="400" w:lineRule="exact"/>
              <w:rPr>
                <w:rFonts w:eastAsia="標楷體"/>
              </w:rPr>
            </w:pPr>
            <w:r w:rsidRPr="00F043E6">
              <w:rPr>
                <w:rFonts w:eastAsia="標楷體" w:hint="eastAsia"/>
              </w:rPr>
              <w:t>比重</w:t>
            </w:r>
          </w:p>
        </w:tc>
        <w:tc>
          <w:tcPr>
            <w:tcW w:w="698" w:type="dxa"/>
            <w:shd w:val="clear" w:color="auto" w:fill="auto"/>
          </w:tcPr>
          <w:p w:rsidR="00C803F4" w:rsidRPr="00F043E6" w:rsidRDefault="00C803F4" w:rsidP="00C11EED">
            <w:pPr>
              <w:spacing w:line="400" w:lineRule="exact"/>
              <w:rPr>
                <w:rFonts w:eastAsia="標楷體"/>
              </w:rPr>
            </w:pPr>
            <w:r>
              <w:rPr>
                <w:rFonts w:eastAsia="標楷體" w:hint="eastAsia"/>
              </w:rPr>
              <w:t>人數</w:t>
            </w:r>
          </w:p>
        </w:tc>
        <w:tc>
          <w:tcPr>
            <w:tcW w:w="699" w:type="dxa"/>
            <w:shd w:val="clear" w:color="auto" w:fill="FBD4B4"/>
          </w:tcPr>
          <w:p w:rsidR="00C803F4" w:rsidRPr="00F043E6" w:rsidRDefault="00C803F4" w:rsidP="00C11EED">
            <w:pPr>
              <w:spacing w:line="400" w:lineRule="exact"/>
              <w:rPr>
                <w:rFonts w:eastAsia="標楷體"/>
              </w:rPr>
            </w:pPr>
            <w:r w:rsidRPr="00F043E6">
              <w:rPr>
                <w:rFonts w:eastAsia="標楷體" w:hint="eastAsia"/>
              </w:rPr>
              <w:t>比重</w:t>
            </w:r>
          </w:p>
        </w:tc>
        <w:tc>
          <w:tcPr>
            <w:tcW w:w="698" w:type="dxa"/>
            <w:shd w:val="clear" w:color="auto" w:fill="auto"/>
          </w:tcPr>
          <w:p w:rsidR="00C803F4" w:rsidRPr="00F043E6" w:rsidRDefault="00C803F4" w:rsidP="00C11EED">
            <w:pPr>
              <w:spacing w:line="400" w:lineRule="exact"/>
              <w:rPr>
                <w:rFonts w:eastAsia="標楷體"/>
              </w:rPr>
            </w:pPr>
            <w:r>
              <w:rPr>
                <w:rFonts w:eastAsia="標楷體" w:hint="eastAsia"/>
              </w:rPr>
              <w:t>人數</w:t>
            </w:r>
          </w:p>
        </w:tc>
        <w:tc>
          <w:tcPr>
            <w:tcW w:w="699" w:type="dxa"/>
            <w:shd w:val="clear" w:color="auto" w:fill="FBD4B4"/>
          </w:tcPr>
          <w:p w:rsidR="00C803F4" w:rsidRPr="00F043E6" w:rsidRDefault="00C803F4" w:rsidP="00C11EED">
            <w:pPr>
              <w:spacing w:line="400" w:lineRule="exact"/>
              <w:rPr>
                <w:rFonts w:eastAsia="標楷體"/>
              </w:rPr>
            </w:pPr>
            <w:r w:rsidRPr="00F043E6">
              <w:rPr>
                <w:rFonts w:eastAsia="標楷體" w:hint="eastAsia"/>
              </w:rPr>
              <w:t>比重</w:t>
            </w:r>
          </w:p>
        </w:tc>
      </w:tr>
      <w:tr w:rsidR="00C803F4" w:rsidRPr="003554D2" w:rsidTr="00537D51">
        <w:tc>
          <w:tcPr>
            <w:tcW w:w="1304" w:type="dxa"/>
            <w:shd w:val="clear" w:color="auto" w:fill="auto"/>
          </w:tcPr>
          <w:p w:rsidR="00C803F4" w:rsidRPr="00C11EED" w:rsidRDefault="00C803F4" w:rsidP="00C11EED">
            <w:pPr>
              <w:spacing w:line="400" w:lineRule="exact"/>
              <w:rPr>
                <w:rFonts w:eastAsia="標楷體"/>
                <w:color w:val="000000" w:themeColor="text1"/>
              </w:rPr>
            </w:pPr>
            <w:proofErr w:type="gramStart"/>
            <w:r w:rsidRPr="00C11EED">
              <w:rPr>
                <w:rFonts w:eastAsia="標楷體"/>
                <w:color w:val="000000" w:themeColor="text1"/>
              </w:rPr>
              <w:t>澳系</w:t>
            </w:r>
            <w:r w:rsidRPr="00C11EED">
              <w:rPr>
                <w:rFonts w:eastAsia="標楷體" w:hint="eastAsia"/>
                <w:color w:val="000000" w:themeColor="text1"/>
              </w:rPr>
              <w:t>銀行</w:t>
            </w:r>
            <w:proofErr w:type="gramEnd"/>
          </w:p>
        </w:tc>
        <w:tc>
          <w:tcPr>
            <w:tcW w:w="698" w:type="dxa"/>
            <w:shd w:val="clear" w:color="auto" w:fill="auto"/>
          </w:tcPr>
          <w:p w:rsidR="00C803F4" w:rsidRPr="00C11EED" w:rsidRDefault="00C803F4" w:rsidP="00C11EED">
            <w:pPr>
              <w:spacing w:line="400" w:lineRule="exact"/>
              <w:rPr>
                <w:color w:val="000000" w:themeColor="text1"/>
              </w:rPr>
            </w:pPr>
            <w:r w:rsidRPr="00C11EED">
              <w:rPr>
                <w:rFonts w:hint="eastAsia"/>
                <w:color w:val="000000" w:themeColor="text1"/>
              </w:rPr>
              <w:t>1</w:t>
            </w:r>
          </w:p>
        </w:tc>
        <w:tc>
          <w:tcPr>
            <w:tcW w:w="699" w:type="dxa"/>
            <w:shd w:val="clear" w:color="auto" w:fill="FBD4B4"/>
          </w:tcPr>
          <w:p w:rsidR="00C803F4" w:rsidRPr="00C11EED" w:rsidRDefault="00C803F4" w:rsidP="00C11EED">
            <w:pPr>
              <w:spacing w:line="400" w:lineRule="exact"/>
              <w:rPr>
                <w:color w:val="000000" w:themeColor="text1"/>
              </w:rPr>
            </w:pPr>
            <w:r w:rsidRPr="00C11EED">
              <w:rPr>
                <w:color w:val="000000" w:themeColor="text1"/>
              </w:rPr>
              <w:t>33.3</w:t>
            </w:r>
          </w:p>
        </w:tc>
        <w:tc>
          <w:tcPr>
            <w:tcW w:w="698" w:type="dxa"/>
            <w:shd w:val="clear" w:color="auto" w:fill="auto"/>
          </w:tcPr>
          <w:p w:rsidR="00C803F4" w:rsidRPr="00C11EED" w:rsidRDefault="00C803F4" w:rsidP="00C11EED">
            <w:pPr>
              <w:spacing w:line="400" w:lineRule="exact"/>
              <w:rPr>
                <w:color w:val="000000" w:themeColor="text1"/>
              </w:rPr>
            </w:pPr>
            <w:r w:rsidRPr="00C11EED">
              <w:rPr>
                <w:rFonts w:hint="eastAsia"/>
                <w:color w:val="000000" w:themeColor="text1"/>
              </w:rPr>
              <w:t>2</w:t>
            </w:r>
          </w:p>
        </w:tc>
        <w:tc>
          <w:tcPr>
            <w:tcW w:w="699" w:type="dxa"/>
            <w:shd w:val="clear" w:color="auto" w:fill="FBD4B4"/>
          </w:tcPr>
          <w:p w:rsidR="00C803F4" w:rsidRPr="00C11EED" w:rsidRDefault="00C803F4" w:rsidP="00C11EED">
            <w:pPr>
              <w:spacing w:line="400" w:lineRule="exact"/>
              <w:rPr>
                <w:color w:val="000000" w:themeColor="text1"/>
              </w:rPr>
            </w:pPr>
            <w:r w:rsidRPr="00C11EED">
              <w:rPr>
                <w:color w:val="000000" w:themeColor="text1"/>
              </w:rPr>
              <w:t>66.7</w:t>
            </w:r>
          </w:p>
        </w:tc>
        <w:tc>
          <w:tcPr>
            <w:tcW w:w="698" w:type="dxa"/>
            <w:shd w:val="clear" w:color="auto" w:fill="auto"/>
          </w:tcPr>
          <w:p w:rsidR="00C803F4" w:rsidRPr="00C11EED" w:rsidRDefault="00C803F4" w:rsidP="00C11EED">
            <w:pPr>
              <w:spacing w:line="400" w:lineRule="exact"/>
              <w:rPr>
                <w:color w:val="000000" w:themeColor="text1"/>
              </w:rPr>
            </w:pPr>
            <w:r w:rsidRPr="00C11EED">
              <w:rPr>
                <w:rFonts w:hint="eastAsia"/>
                <w:color w:val="000000" w:themeColor="text1"/>
              </w:rPr>
              <w:t>2</w:t>
            </w:r>
          </w:p>
        </w:tc>
        <w:tc>
          <w:tcPr>
            <w:tcW w:w="699" w:type="dxa"/>
            <w:shd w:val="clear" w:color="auto" w:fill="FBD4B4"/>
          </w:tcPr>
          <w:p w:rsidR="00C803F4" w:rsidRPr="00C11EED" w:rsidRDefault="00C803F4" w:rsidP="00C11EED">
            <w:pPr>
              <w:spacing w:line="400" w:lineRule="exact"/>
              <w:rPr>
                <w:color w:val="000000" w:themeColor="text1"/>
              </w:rPr>
            </w:pPr>
            <w:r w:rsidRPr="00C11EED">
              <w:rPr>
                <w:rFonts w:hint="eastAsia"/>
                <w:color w:val="000000" w:themeColor="text1"/>
              </w:rPr>
              <w:t>50.0</w:t>
            </w:r>
          </w:p>
        </w:tc>
        <w:tc>
          <w:tcPr>
            <w:tcW w:w="698" w:type="dxa"/>
            <w:shd w:val="clear" w:color="auto" w:fill="auto"/>
          </w:tcPr>
          <w:p w:rsidR="00C803F4" w:rsidRPr="00C11EED" w:rsidRDefault="00C803F4" w:rsidP="00C11EED">
            <w:pPr>
              <w:spacing w:line="400" w:lineRule="exact"/>
              <w:rPr>
                <w:color w:val="000000" w:themeColor="text1"/>
              </w:rPr>
            </w:pPr>
            <w:r w:rsidRPr="00C11EED">
              <w:rPr>
                <w:rFonts w:hint="eastAsia"/>
                <w:color w:val="000000" w:themeColor="text1"/>
              </w:rPr>
              <w:t>2</w:t>
            </w:r>
          </w:p>
        </w:tc>
        <w:tc>
          <w:tcPr>
            <w:tcW w:w="699" w:type="dxa"/>
            <w:shd w:val="clear" w:color="auto" w:fill="FBD4B4"/>
          </w:tcPr>
          <w:p w:rsidR="00C803F4" w:rsidRPr="00C11EED" w:rsidRDefault="00C803F4" w:rsidP="00C11EED">
            <w:pPr>
              <w:spacing w:line="400" w:lineRule="exact"/>
              <w:rPr>
                <w:color w:val="000000" w:themeColor="text1"/>
              </w:rPr>
            </w:pPr>
            <w:r w:rsidRPr="00C11EED">
              <w:rPr>
                <w:color w:val="000000" w:themeColor="text1"/>
              </w:rPr>
              <w:t>5</w:t>
            </w:r>
            <w:r w:rsidRPr="00C11EED">
              <w:rPr>
                <w:rFonts w:hint="eastAsia"/>
                <w:color w:val="000000" w:themeColor="text1"/>
              </w:rPr>
              <w:t>0.0</w:t>
            </w:r>
          </w:p>
        </w:tc>
      </w:tr>
      <w:tr w:rsidR="00C803F4" w:rsidRPr="003554D2" w:rsidTr="00537D51">
        <w:tc>
          <w:tcPr>
            <w:tcW w:w="1304" w:type="dxa"/>
            <w:shd w:val="clear" w:color="auto" w:fill="auto"/>
          </w:tcPr>
          <w:p w:rsidR="00C803F4" w:rsidRPr="00C11EED" w:rsidRDefault="00C803F4" w:rsidP="00C11EED">
            <w:pPr>
              <w:spacing w:line="400" w:lineRule="exact"/>
              <w:rPr>
                <w:rFonts w:eastAsia="標楷體"/>
                <w:color w:val="000000" w:themeColor="text1"/>
              </w:rPr>
            </w:pPr>
            <w:r w:rsidRPr="00C11EED">
              <w:rPr>
                <w:rFonts w:eastAsia="標楷體"/>
                <w:color w:val="000000" w:themeColor="text1"/>
              </w:rPr>
              <w:t>歐系</w:t>
            </w:r>
            <w:r w:rsidRPr="00C11EED">
              <w:rPr>
                <w:rFonts w:eastAsia="標楷體" w:hint="eastAsia"/>
                <w:color w:val="000000" w:themeColor="text1"/>
              </w:rPr>
              <w:t>銀行</w:t>
            </w:r>
          </w:p>
        </w:tc>
        <w:tc>
          <w:tcPr>
            <w:tcW w:w="698" w:type="dxa"/>
            <w:shd w:val="clear" w:color="auto" w:fill="auto"/>
          </w:tcPr>
          <w:p w:rsidR="00C803F4" w:rsidRPr="00C11EED" w:rsidRDefault="00C803F4" w:rsidP="00C11EED">
            <w:pPr>
              <w:spacing w:line="400" w:lineRule="exact"/>
              <w:rPr>
                <w:color w:val="000000" w:themeColor="text1"/>
              </w:rPr>
            </w:pPr>
            <w:r w:rsidRPr="00C11EED">
              <w:rPr>
                <w:color w:val="000000" w:themeColor="text1"/>
              </w:rPr>
              <w:t>117</w:t>
            </w:r>
          </w:p>
        </w:tc>
        <w:tc>
          <w:tcPr>
            <w:tcW w:w="699" w:type="dxa"/>
            <w:shd w:val="clear" w:color="auto" w:fill="FBD4B4"/>
          </w:tcPr>
          <w:p w:rsidR="00C803F4" w:rsidRPr="00C11EED" w:rsidRDefault="00C803F4" w:rsidP="00C11EED">
            <w:pPr>
              <w:spacing w:line="400" w:lineRule="exact"/>
              <w:rPr>
                <w:color w:val="000000" w:themeColor="text1"/>
              </w:rPr>
            </w:pPr>
            <w:r w:rsidRPr="00C11EED">
              <w:rPr>
                <w:color w:val="000000" w:themeColor="text1"/>
              </w:rPr>
              <w:t>40.2</w:t>
            </w:r>
          </w:p>
        </w:tc>
        <w:tc>
          <w:tcPr>
            <w:tcW w:w="698" w:type="dxa"/>
            <w:shd w:val="clear" w:color="auto" w:fill="auto"/>
          </w:tcPr>
          <w:p w:rsidR="00C803F4" w:rsidRPr="00C11EED" w:rsidRDefault="00C803F4" w:rsidP="00C11EED">
            <w:pPr>
              <w:spacing w:line="400" w:lineRule="exact"/>
              <w:rPr>
                <w:color w:val="000000" w:themeColor="text1"/>
              </w:rPr>
            </w:pPr>
            <w:r w:rsidRPr="00C11EED">
              <w:rPr>
                <w:color w:val="000000" w:themeColor="text1"/>
              </w:rPr>
              <w:t>174</w:t>
            </w:r>
          </w:p>
        </w:tc>
        <w:tc>
          <w:tcPr>
            <w:tcW w:w="699" w:type="dxa"/>
            <w:shd w:val="clear" w:color="auto" w:fill="FBD4B4"/>
          </w:tcPr>
          <w:p w:rsidR="00C803F4" w:rsidRPr="00C11EED" w:rsidRDefault="00C803F4" w:rsidP="00C11EED">
            <w:pPr>
              <w:spacing w:line="400" w:lineRule="exact"/>
              <w:rPr>
                <w:color w:val="000000" w:themeColor="text1"/>
              </w:rPr>
            </w:pPr>
            <w:r w:rsidRPr="00C11EED">
              <w:rPr>
                <w:color w:val="000000" w:themeColor="text1"/>
              </w:rPr>
              <w:t>59.8</w:t>
            </w:r>
          </w:p>
        </w:tc>
        <w:tc>
          <w:tcPr>
            <w:tcW w:w="698" w:type="dxa"/>
            <w:shd w:val="clear" w:color="auto" w:fill="auto"/>
          </w:tcPr>
          <w:p w:rsidR="00C803F4" w:rsidRPr="00C11EED" w:rsidRDefault="00645075" w:rsidP="00C11EED">
            <w:pPr>
              <w:spacing w:line="400" w:lineRule="exact"/>
              <w:rPr>
                <w:color w:val="000000" w:themeColor="text1"/>
              </w:rPr>
            </w:pPr>
            <w:r>
              <w:rPr>
                <w:color w:val="000000" w:themeColor="text1"/>
              </w:rPr>
              <w:t>1</w:t>
            </w:r>
            <w:r>
              <w:rPr>
                <w:rFonts w:hint="eastAsia"/>
                <w:color w:val="000000" w:themeColor="text1"/>
              </w:rPr>
              <w:t>55</w:t>
            </w:r>
          </w:p>
        </w:tc>
        <w:tc>
          <w:tcPr>
            <w:tcW w:w="699" w:type="dxa"/>
            <w:shd w:val="clear" w:color="auto" w:fill="FBD4B4"/>
          </w:tcPr>
          <w:p w:rsidR="00C803F4" w:rsidRPr="00C11EED" w:rsidRDefault="00645075" w:rsidP="00C11EED">
            <w:pPr>
              <w:spacing w:line="400" w:lineRule="exact"/>
              <w:rPr>
                <w:color w:val="000000" w:themeColor="text1"/>
              </w:rPr>
            </w:pPr>
            <w:r>
              <w:rPr>
                <w:rFonts w:hint="eastAsia"/>
                <w:color w:val="000000" w:themeColor="text1"/>
              </w:rPr>
              <w:t>40.4</w:t>
            </w:r>
          </w:p>
        </w:tc>
        <w:tc>
          <w:tcPr>
            <w:tcW w:w="698" w:type="dxa"/>
            <w:shd w:val="clear" w:color="auto" w:fill="auto"/>
          </w:tcPr>
          <w:p w:rsidR="00C803F4" w:rsidRPr="00C11EED" w:rsidRDefault="00645075" w:rsidP="00C11EED">
            <w:pPr>
              <w:spacing w:line="400" w:lineRule="exact"/>
              <w:rPr>
                <w:color w:val="000000" w:themeColor="text1"/>
              </w:rPr>
            </w:pPr>
            <w:r>
              <w:rPr>
                <w:rFonts w:hint="eastAsia"/>
                <w:color w:val="000000" w:themeColor="text1"/>
              </w:rPr>
              <w:t>229</w:t>
            </w:r>
          </w:p>
        </w:tc>
        <w:tc>
          <w:tcPr>
            <w:tcW w:w="699" w:type="dxa"/>
            <w:shd w:val="clear" w:color="auto" w:fill="FBD4B4"/>
          </w:tcPr>
          <w:p w:rsidR="00C803F4" w:rsidRPr="00C11EED" w:rsidRDefault="00645075" w:rsidP="00C11EED">
            <w:pPr>
              <w:spacing w:line="400" w:lineRule="exact"/>
              <w:rPr>
                <w:color w:val="000000" w:themeColor="text1"/>
              </w:rPr>
            </w:pPr>
            <w:r>
              <w:rPr>
                <w:rFonts w:hint="eastAsia"/>
                <w:color w:val="000000" w:themeColor="text1"/>
              </w:rPr>
              <w:t>59.6</w:t>
            </w:r>
          </w:p>
        </w:tc>
      </w:tr>
      <w:tr w:rsidR="00C803F4" w:rsidRPr="003554D2" w:rsidTr="00537D51">
        <w:tc>
          <w:tcPr>
            <w:tcW w:w="1304" w:type="dxa"/>
            <w:shd w:val="clear" w:color="auto" w:fill="auto"/>
          </w:tcPr>
          <w:p w:rsidR="00C803F4" w:rsidRPr="00C11EED" w:rsidRDefault="00C803F4" w:rsidP="00C11EED">
            <w:pPr>
              <w:spacing w:line="400" w:lineRule="exact"/>
              <w:rPr>
                <w:rFonts w:eastAsia="標楷體"/>
                <w:color w:val="000000" w:themeColor="text1"/>
              </w:rPr>
            </w:pPr>
            <w:r w:rsidRPr="00C11EED">
              <w:rPr>
                <w:rFonts w:eastAsia="標楷體"/>
                <w:color w:val="000000" w:themeColor="text1"/>
              </w:rPr>
              <w:t>美系</w:t>
            </w:r>
            <w:r w:rsidRPr="00C11EED">
              <w:rPr>
                <w:rFonts w:eastAsia="標楷體" w:hint="eastAsia"/>
                <w:color w:val="000000" w:themeColor="text1"/>
              </w:rPr>
              <w:t>銀行</w:t>
            </w:r>
          </w:p>
        </w:tc>
        <w:tc>
          <w:tcPr>
            <w:tcW w:w="698" w:type="dxa"/>
            <w:shd w:val="clear" w:color="auto" w:fill="auto"/>
          </w:tcPr>
          <w:p w:rsidR="00C803F4" w:rsidRPr="00C11EED" w:rsidRDefault="00C803F4" w:rsidP="00C11EED">
            <w:pPr>
              <w:spacing w:line="400" w:lineRule="exact"/>
              <w:rPr>
                <w:color w:val="000000" w:themeColor="text1"/>
              </w:rPr>
            </w:pPr>
            <w:r w:rsidRPr="00C11EED">
              <w:rPr>
                <w:color w:val="000000" w:themeColor="text1"/>
              </w:rPr>
              <w:t>51</w:t>
            </w:r>
          </w:p>
        </w:tc>
        <w:tc>
          <w:tcPr>
            <w:tcW w:w="699" w:type="dxa"/>
            <w:shd w:val="clear" w:color="auto" w:fill="FBD4B4"/>
          </w:tcPr>
          <w:p w:rsidR="00C803F4" w:rsidRPr="00C11EED" w:rsidRDefault="00C803F4" w:rsidP="00C11EED">
            <w:pPr>
              <w:spacing w:line="400" w:lineRule="exact"/>
              <w:rPr>
                <w:color w:val="000000" w:themeColor="text1"/>
              </w:rPr>
            </w:pPr>
            <w:r w:rsidRPr="00C11EED">
              <w:rPr>
                <w:color w:val="000000" w:themeColor="text1"/>
              </w:rPr>
              <w:t>31.1</w:t>
            </w:r>
          </w:p>
        </w:tc>
        <w:tc>
          <w:tcPr>
            <w:tcW w:w="698" w:type="dxa"/>
            <w:shd w:val="clear" w:color="auto" w:fill="auto"/>
          </w:tcPr>
          <w:p w:rsidR="00C803F4" w:rsidRPr="00C11EED" w:rsidRDefault="00C803F4" w:rsidP="00C11EED">
            <w:pPr>
              <w:spacing w:line="400" w:lineRule="exact"/>
              <w:rPr>
                <w:color w:val="000000" w:themeColor="text1"/>
              </w:rPr>
            </w:pPr>
            <w:r w:rsidRPr="00C11EED">
              <w:rPr>
                <w:color w:val="000000" w:themeColor="text1"/>
              </w:rPr>
              <w:t>113</w:t>
            </w:r>
          </w:p>
        </w:tc>
        <w:tc>
          <w:tcPr>
            <w:tcW w:w="699" w:type="dxa"/>
            <w:shd w:val="clear" w:color="auto" w:fill="FBD4B4"/>
          </w:tcPr>
          <w:p w:rsidR="00C803F4" w:rsidRPr="00C11EED" w:rsidRDefault="00C803F4" w:rsidP="00C11EED">
            <w:pPr>
              <w:spacing w:line="400" w:lineRule="exact"/>
              <w:rPr>
                <w:color w:val="000000" w:themeColor="text1"/>
              </w:rPr>
            </w:pPr>
            <w:r w:rsidRPr="00C11EED">
              <w:rPr>
                <w:color w:val="000000" w:themeColor="text1"/>
              </w:rPr>
              <w:t>68.9</w:t>
            </w:r>
          </w:p>
        </w:tc>
        <w:tc>
          <w:tcPr>
            <w:tcW w:w="698" w:type="dxa"/>
            <w:shd w:val="clear" w:color="auto" w:fill="auto"/>
          </w:tcPr>
          <w:p w:rsidR="00C803F4" w:rsidRPr="00C11EED" w:rsidRDefault="00645075" w:rsidP="00C11EED">
            <w:pPr>
              <w:spacing w:line="400" w:lineRule="exact"/>
              <w:rPr>
                <w:color w:val="000000" w:themeColor="text1"/>
              </w:rPr>
            </w:pPr>
            <w:r>
              <w:rPr>
                <w:color w:val="000000" w:themeColor="text1"/>
              </w:rPr>
              <w:t>5</w:t>
            </w:r>
            <w:r>
              <w:rPr>
                <w:rFonts w:hint="eastAsia"/>
                <w:color w:val="000000" w:themeColor="text1"/>
              </w:rPr>
              <w:t>1</w:t>
            </w:r>
          </w:p>
        </w:tc>
        <w:tc>
          <w:tcPr>
            <w:tcW w:w="699" w:type="dxa"/>
            <w:shd w:val="clear" w:color="auto" w:fill="FBD4B4"/>
          </w:tcPr>
          <w:p w:rsidR="00C803F4" w:rsidRPr="00C11EED" w:rsidRDefault="00645075" w:rsidP="00C11EED">
            <w:pPr>
              <w:spacing w:line="400" w:lineRule="exact"/>
              <w:rPr>
                <w:color w:val="000000" w:themeColor="text1"/>
              </w:rPr>
            </w:pPr>
            <w:r>
              <w:rPr>
                <w:color w:val="000000" w:themeColor="text1"/>
              </w:rPr>
              <w:t>3</w:t>
            </w:r>
            <w:r>
              <w:rPr>
                <w:rFonts w:hint="eastAsia"/>
                <w:color w:val="000000" w:themeColor="text1"/>
              </w:rPr>
              <w:t>4.0</w:t>
            </w:r>
          </w:p>
        </w:tc>
        <w:tc>
          <w:tcPr>
            <w:tcW w:w="698" w:type="dxa"/>
            <w:shd w:val="clear" w:color="auto" w:fill="auto"/>
          </w:tcPr>
          <w:p w:rsidR="00C803F4" w:rsidRPr="00C11EED" w:rsidRDefault="00645075" w:rsidP="00C11EED">
            <w:pPr>
              <w:spacing w:line="400" w:lineRule="exact"/>
              <w:rPr>
                <w:color w:val="000000" w:themeColor="text1"/>
              </w:rPr>
            </w:pPr>
            <w:r>
              <w:rPr>
                <w:rFonts w:hint="eastAsia"/>
                <w:color w:val="000000" w:themeColor="text1"/>
              </w:rPr>
              <w:t>99</w:t>
            </w:r>
          </w:p>
        </w:tc>
        <w:tc>
          <w:tcPr>
            <w:tcW w:w="699" w:type="dxa"/>
            <w:shd w:val="clear" w:color="auto" w:fill="FBD4B4"/>
          </w:tcPr>
          <w:p w:rsidR="00C803F4" w:rsidRPr="00C11EED" w:rsidRDefault="00645075" w:rsidP="00C11EED">
            <w:pPr>
              <w:spacing w:line="400" w:lineRule="exact"/>
              <w:rPr>
                <w:color w:val="000000" w:themeColor="text1"/>
              </w:rPr>
            </w:pPr>
            <w:r>
              <w:rPr>
                <w:color w:val="000000" w:themeColor="text1"/>
              </w:rPr>
              <w:t>66</w:t>
            </w:r>
            <w:r>
              <w:rPr>
                <w:rFonts w:hint="eastAsia"/>
                <w:color w:val="000000" w:themeColor="text1"/>
              </w:rPr>
              <w:t>.0</w:t>
            </w:r>
          </w:p>
        </w:tc>
      </w:tr>
      <w:tr w:rsidR="00C803F4" w:rsidRPr="003554D2" w:rsidTr="00537D51">
        <w:tc>
          <w:tcPr>
            <w:tcW w:w="1304" w:type="dxa"/>
            <w:shd w:val="clear" w:color="auto" w:fill="auto"/>
          </w:tcPr>
          <w:p w:rsidR="00C803F4" w:rsidRPr="00C11EED" w:rsidRDefault="00C803F4" w:rsidP="00C11EED">
            <w:pPr>
              <w:spacing w:line="400" w:lineRule="exact"/>
              <w:rPr>
                <w:rFonts w:eastAsia="標楷體"/>
                <w:color w:val="000000" w:themeColor="text1"/>
              </w:rPr>
            </w:pPr>
            <w:r w:rsidRPr="00C11EED">
              <w:rPr>
                <w:rFonts w:eastAsia="標楷體"/>
                <w:color w:val="000000" w:themeColor="text1"/>
              </w:rPr>
              <w:t>亞系</w:t>
            </w:r>
            <w:r w:rsidRPr="00C11EED">
              <w:rPr>
                <w:rFonts w:eastAsia="標楷體" w:hint="eastAsia"/>
                <w:color w:val="000000" w:themeColor="text1"/>
              </w:rPr>
              <w:t>銀行</w:t>
            </w:r>
          </w:p>
        </w:tc>
        <w:tc>
          <w:tcPr>
            <w:tcW w:w="698" w:type="dxa"/>
            <w:shd w:val="clear" w:color="auto" w:fill="auto"/>
          </w:tcPr>
          <w:p w:rsidR="00C803F4" w:rsidRPr="00C11EED" w:rsidRDefault="00645075" w:rsidP="00C11EED">
            <w:pPr>
              <w:spacing w:line="400" w:lineRule="exact"/>
              <w:rPr>
                <w:color w:val="000000" w:themeColor="text1"/>
              </w:rPr>
            </w:pPr>
            <w:r>
              <w:rPr>
                <w:color w:val="000000" w:themeColor="text1"/>
              </w:rPr>
              <w:t>1</w:t>
            </w:r>
            <w:r>
              <w:rPr>
                <w:rFonts w:hint="eastAsia"/>
                <w:color w:val="000000" w:themeColor="text1"/>
              </w:rPr>
              <w:t>50</w:t>
            </w:r>
          </w:p>
        </w:tc>
        <w:tc>
          <w:tcPr>
            <w:tcW w:w="699" w:type="dxa"/>
            <w:shd w:val="clear" w:color="auto" w:fill="FBD4B4"/>
          </w:tcPr>
          <w:p w:rsidR="00C803F4" w:rsidRPr="00C11EED" w:rsidRDefault="00645075" w:rsidP="00C11EED">
            <w:pPr>
              <w:spacing w:line="400" w:lineRule="exact"/>
              <w:rPr>
                <w:color w:val="000000" w:themeColor="text1"/>
              </w:rPr>
            </w:pPr>
            <w:r>
              <w:rPr>
                <w:color w:val="000000" w:themeColor="text1"/>
              </w:rPr>
              <w:t>5</w:t>
            </w:r>
            <w:r>
              <w:rPr>
                <w:rFonts w:hint="eastAsia"/>
                <w:color w:val="000000" w:themeColor="text1"/>
              </w:rPr>
              <w:t>1.0</w:t>
            </w:r>
          </w:p>
        </w:tc>
        <w:tc>
          <w:tcPr>
            <w:tcW w:w="698" w:type="dxa"/>
            <w:shd w:val="clear" w:color="auto" w:fill="auto"/>
          </w:tcPr>
          <w:p w:rsidR="00C803F4" w:rsidRPr="00C11EED" w:rsidRDefault="00C803F4" w:rsidP="006920E8">
            <w:pPr>
              <w:spacing w:line="400" w:lineRule="exact"/>
              <w:rPr>
                <w:color w:val="000000" w:themeColor="text1"/>
              </w:rPr>
            </w:pPr>
            <w:r w:rsidRPr="00C11EED">
              <w:rPr>
                <w:color w:val="000000" w:themeColor="text1"/>
              </w:rPr>
              <w:t>14</w:t>
            </w:r>
            <w:r w:rsidR="006920E8">
              <w:rPr>
                <w:rFonts w:hint="eastAsia"/>
                <w:color w:val="000000" w:themeColor="text1"/>
              </w:rPr>
              <w:t>4</w:t>
            </w:r>
          </w:p>
        </w:tc>
        <w:tc>
          <w:tcPr>
            <w:tcW w:w="699" w:type="dxa"/>
            <w:shd w:val="clear" w:color="auto" w:fill="FBD4B4"/>
          </w:tcPr>
          <w:p w:rsidR="00C803F4" w:rsidRPr="00C11EED" w:rsidRDefault="006920E8" w:rsidP="00C11EED">
            <w:pPr>
              <w:spacing w:line="400" w:lineRule="exact"/>
              <w:rPr>
                <w:color w:val="000000" w:themeColor="text1"/>
              </w:rPr>
            </w:pPr>
            <w:r>
              <w:rPr>
                <w:color w:val="000000" w:themeColor="text1"/>
              </w:rPr>
              <w:t>49.</w:t>
            </w:r>
            <w:r>
              <w:rPr>
                <w:rFonts w:hint="eastAsia"/>
                <w:color w:val="000000" w:themeColor="text1"/>
              </w:rPr>
              <w:t>0</w:t>
            </w:r>
          </w:p>
        </w:tc>
        <w:tc>
          <w:tcPr>
            <w:tcW w:w="698" w:type="dxa"/>
            <w:shd w:val="clear" w:color="auto" w:fill="auto"/>
          </w:tcPr>
          <w:p w:rsidR="00C803F4" w:rsidRPr="00C11EED" w:rsidRDefault="00645075" w:rsidP="00C11EED">
            <w:pPr>
              <w:spacing w:line="400" w:lineRule="exact"/>
              <w:rPr>
                <w:color w:val="000000" w:themeColor="text1"/>
              </w:rPr>
            </w:pPr>
            <w:r>
              <w:rPr>
                <w:color w:val="000000" w:themeColor="text1"/>
              </w:rPr>
              <w:t>1</w:t>
            </w:r>
            <w:r>
              <w:rPr>
                <w:rFonts w:hint="eastAsia"/>
                <w:color w:val="000000" w:themeColor="text1"/>
              </w:rPr>
              <w:t>52</w:t>
            </w:r>
          </w:p>
        </w:tc>
        <w:tc>
          <w:tcPr>
            <w:tcW w:w="699" w:type="dxa"/>
            <w:shd w:val="clear" w:color="auto" w:fill="FBD4B4"/>
          </w:tcPr>
          <w:p w:rsidR="00C803F4" w:rsidRPr="00C11EED" w:rsidRDefault="00645075" w:rsidP="00C11EED">
            <w:pPr>
              <w:spacing w:line="400" w:lineRule="exact"/>
              <w:rPr>
                <w:color w:val="000000" w:themeColor="text1"/>
              </w:rPr>
            </w:pPr>
            <w:r>
              <w:rPr>
                <w:rFonts w:hint="eastAsia"/>
                <w:color w:val="000000" w:themeColor="text1"/>
              </w:rPr>
              <w:t>51.9</w:t>
            </w:r>
          </w:p>
        </w:tc>
        <w:tc>
          <w:tcPr>
            <w:tcW w:w="698" w:type="dxa"/>
            <w:shd w:val="clear" w:color="auto" w:fill="auto"/>
          </w:tcPr>
          <w:p w:rsidR="00C803F4" w:rsidRPr="00C11EED" w:rsidRDefault="00645075" w:rsidP="00C11EED">
            <w:pPr>
              <w:spacing w:line="400" w:lineRule="exact"/>
              <w:rPr>
                <w:color w:val="000000" w:themeColor="text1"/>
              </w:rPr>
            </w:pPr>
            <w:r>
              <w:rPr>
                <w:color w:val="000000" w:themeColor="text1"/>
              </w:rPr>
              <w:t>14</w:t>
            </w:r>
            <w:r>
              <w:rPr>
                <w:rFonts w:hint="eastAsia"/>
                <w:color w:val="000000" w:themeColor="text1"/>
              </w:rPr>
              <w:t>1</w:t>
            </w:r>
          </w:p>
        </w:tc>
        <w:tc>
          <w:tcPr>
            <w:tcW w:w="699" w:type="dxa"/>
            <w:shd w:val="clear" w:color="auto" w:fill="FBD4B4"/>
          </w:tcPr>
          <w:p w:rsidR="00C803F4" w:rsidRPr="00C11EED" w:rsidRDefault="00645075" w:rsidP="00C11EED">
            <w:pPr>
              <w:spacing w:line="400" w:lineRule="exact"/>
              <w:rPr>
                <w:color w:val="000000" w:themeColor="text1"/>
              </w:rPr>
            </w:pPr>
            <w:r>
              <w:rPr>
                <w:rFonts w:hint="eastAsia"/>
                <w:color w:val="000000" w:themeColor="text1"/>
              </w:rPr>
              <w:t>48.1</w:t>
            </w:r>
          </w:p>
        </w:tc>
      </w:tr>
      <w:tr w:rsidR="00C803F4" w:rsidRPr="003554D2" w:rsidTr="00537D51">
        <w:tc>
          <w:tcPr>
            <w:tcW w:w="1304" w:type="dxa"/>
            <w:shd w:val="clear" w:color="auto" w:fill="auto"/>
          </w:tcPr>
          <w:p w:rsidR="00C803F4" w:rsidRPr="00C11EED" w:rsidRDefault="00C803F4" w:rsidP="00C11EED">
            <w:pPr>
              <w:spacing w:line="400" w:lineRule="exact"/>
              <w:rPr>
                <w:rFonts w:eastAsia="標楷體"/>
                <w:color w:val="000000" w:themeColor="text1"/>
              </w:rPr>
            </w:pPr>
            <w:r w:rsidRPr="00C11EED">
              <w:rPr>
                <w:rFonts w:eastAsia="標楷體" w:hint="eastAsia"/>
                <w:color w:val="000000" w:themeColor="text1"/>
              </w:rPr>
              <w:t>全體外銀</w:t>
            </w:r>
            <w:r w:rsidRPr="00C11EED">
              <w:rPr>
                <w:rFonts w:eastAsia="標楷體"/>
                <w:color w:val="000000" w:themeColor="text1"/>
              </w:rPr>
              <w:t>總計</w:t>
            </w:r>
          </w:p>
        </w:tc>
        <w:tc>
          <w:tcPr>
            <w:tcW w:w="698" w:type="dxa"/>
            <w:shd w:val="clear" w:color="auto" w:fill="auto"/>
          </w:tcPr>
          <w:p w:rsidR="00C803F4" w:rsidRPr="00C11EED" w:rsidRDefault="00C803F4" w:rsidP="00C11EED">
            <w:pPr>
              <w:spacing w:line="400" w:lineRule="exact"/>
              <w:rPr>
                <w:color w:val="000000" w:themeColor="text1"/>
              </w:rPr>
            </w:pPr>
            <w:r w:rsidRPr="00C11EED">
              <w:rPr>
                <w:color w:val="000000" w:themeColor="text1"/>
              </w:rPr>
              <w:t>3</w:t>
            </w:r>
            <w:r w:rsidR="00645075">
              <w:rPr>
                <w:rFonts w:hint="eastAsia"/>
                <w:color w:val="000000" w:themeColor="text1"/>
              </w:rPr>
              <w:t>19</w:t>
            </w:r>
          </w:p>
        </w:tc>
        <w:tc>
          <w:tcPr>
            <w:tcW w:w="699" w:type="dxa"/>
            <w:shd w:val="clear" w:color="auto" w:fill="FBD4B4"/>
          </w:tcPr>
          <w:p w:rsidR="00C803F4" w:rsidRPr="00C11EED" w:rsidRDefault="006920E8" w:rsidP="00645075">
            <w:pPr>
              <w:spacing w:line="400" w:lineRule="exact"/>
              <w:rPr>
                <w:color w:val="000000" w:themeColor="text1"/>
              </w:rPr>
            </w:pPr>
            <w:r>
              <w:rPr>
                <w:rFonts w:hint="eastAsia"/>
                <w:color w:val="000000" w:themeColor="text1"/>
              </w:rPr>
              <w:t>42.4</w:t>
            </w:r>
          </w:p>
        </w:tc>
        <w:tc>
          <w:tcPr>
            <w:tcW w:w="698" w:type="dxa"/>
            <w:shd w:val="clear" w:color="auto" w:fill="auto"/>
          </w:tcPr>
          <w:p w:rsidR="00C803F4" w:rsidRPr="00C11EED" w:rsidRDefault="006920E8" w:rsidP="00C11EED">
            <w:pPr>
              <w:spacing w:line="400" w:lineRule="exact"/>
              <w:rPr>
                <w:color w:val="000000" w:themeColor="text1"/>
              </w:rPr>
            </w:pPr>
            <w:r>
              <w:rPr>
                <w:rFonts w:hint="eastAsia"/>
                <w:color w:val="000000" w:themeColor="text1"/>
              </w:rPr>
              <w:t>433</w:t>
            </w:r>
          </w:p>
        </w:tc>
        <w:tc>
          <w:tcPr>
            <w:tcW w:w="699" w:type="dxa"/>
            <w:shd w:val="clear" w:color="auto" w:fill="FBD4B4"/>
          </w:tcPr>
          <w:p w:rsidR="00C803F4" w:rsidRPr="00C11EED" w:rsidRDefault="00C803F4" w:rsidP="00C11EED">
            <w:pPr>
              <w:spacing w:line="400" w:lineRule="exact"/>
              <w:rPr>
                <w:color w:val="000000" w:themeColor="text1"/>
              </w:rPr>
            </w:pPr>
            <w:r w:rsidRPr="00C11EED">
              <w:rPr>
                <w:color w:val="000000" w:themeColor="text1"/>
              </w:rPr>
              <w:t>5</w:t>
            </w:r>
            <w:r w:rsidRPr="00C11EED">
              <w:rPr>
                <w:rFonts w:hint="eastAsia"/>
                <w:color w:val="000000" w:themeColor="text1"/>
              </w:rPr>
              <w:t>7</w:t>
            </w:r>
            <w:r w:rsidRPr="00C11EED">
              <w:rPr>
                <w:color w:val="000000" w:themeColor="text1"/>
              </w:rPr>
              <w:t>.</w:t>
            </w:r>
            <w:r w:rsidR="00645075">
              <w:rPr>
                <w:rFonts w:hint="eastAsia"/>
                <w:color w:val="000000" w:themeColor="text1"/>
              </w:rPr>
              <w:t>6</w:t>
            </w:r>
          </w:p>
        </w:tc>
        <w:tc>
          <w:tcPr>
            <w:tcW w:w="698" w:type="dxa"/>
            <w:shd w:val="clear" w:color="auto" w:fill="auto"/>
          </w:tcPr>
          <w:p w:rsidR="00C803F4" w:rsidRPr="00C11EED" w:rsidRDefault="00C803F4" w:rsidP="00C11EED">
            <w:pPr>
              <w:spacing w:line="400" w:lineRule="exact"/>
              <w:rPr>
                <w:color w:val="000000" w:themeColor="text1"/>
              </w:rPr>
            </w:pPr>
            <w:r w:rsidRPr="00C11EED">
              <w:rPr>
                <w:color w:val="000000" w:themeColor="text1"/>
              </w:rPr>
              <w:t>3</w:t>
            </w:r>
            <w:r w:rsidR="00645075">
              <w:rPr>
                <w:rFonts w:hint="eastAsia"/>
                <w:color w:val="000000" w:themeColor="text1"/>
              </w:rPr>
              <w:t>60</w:t>
            </w:r>
          </w:p>
        </w:tc>
        <w:tc>
          <w:tcPr>
            <w:tcW w:w="699" w:type="dxa"/>
            <w:shd w:val="clear" w:color="auto" w:fill="FBD4B4"/>
          </w:tcPr>
          <w:p w:rsidR="00C803F4" w:rsidRPr="00C11EED" w:rsidRDefault="00645075" w:rsidP="00C11EED">
            <w:pPr>
              <w:spacing w:line="400" w:lineRule="exact"/>
              <w:rPr>
                <w:color w:val="000000" w:themeColor="text1"/>
              </w:rPr>
            </w:pPr>
            <w:r>
              <w:rPr>
                <w:color w:val="000000" w:themeColor="text1"/>
              </w:rPr>
              <w:t>4</w:t>
            </w:r>
            <w:r>
              <w:rPr>
                <w:rFonts w:hint="eastAsia"/>
                <w:color w:val="000000" w:themeColor="text1"/>
              </w:rPr>
              <w:t>3.3</w:t>
            </w:r>
          </w:p>
        </w:tc>
        <w:tc>
          <w:tcPr>
            <w:tcW w:w="698" w:type="dxa"/>
            <w:shd w:val="clear" w:color="auto" w:fill="auto"/>
          </w:tcPr>
          <w:p w:rsidR="00C803F4" w:rsidRPr="00C11EED" w:rsidRDefault="00645075" w:rsidP="00C11EED">
            <w:pPr>
              <w:spacing w:line="400" w:lineRule="exact"/>
              <w:rPr>
                <w:color w:val="000000" w:themeColor="text1"/>
              </w:rPr>
            </w:pPr>
            <w:r>
              <w:rPr>
                <w:rFonts w:hint="eastAsia"/>
                <w:color w:val="000000" w:themeColor="text1"/>
              </w:rPr>
              <w:t>471</w:t>
            </w:r>
          </w:p>
        </w:tc>
        <w:tc>
          <w:tcPr>
            <w:tcW w:w="699" w:type="dxa"/>
            <w:shd w:val="clear" w:color="auto" w:fill="FBD4B4"/>
          </w:tcPr>
          <w:p w:rsidR="00C803F4" w:rsidRPr="00C11EED" w:rsidRDefault="00645075" w:rsidP="00C11EED">
            <w:pPr>
              <w:spacing w:line="400" w:lineRule="exact"/>
              <w:rPr>
                <w:color w:val="000000" w:themeColor="text1"/>
              </w:rPr>
            </w:pPr>
            <w:r>
              <w:rPr>
                <w:color w:val="000000" w:themeColor="text1"/>
              </w:rPr>
              <w:t>5</w:t>
            </w:r>
            <w:r>
              <w:rPr>
                <w:rFonts w:hint="eastAsia"/>
                <w:color w:val="000000" w:themeColor="text1"/>
              </w:rPr>
              <w:t>6.7</w:t>
            </w:r>
          </w:p>
        </w:tc>
      </w:tr>
    </w:tbl>
    <w:p w:rsidR="00C803F4" w:rsidRPr="00C11EED" w:rsidRDefault="00C803F4" w:rsidP="00C11EED">
      <w:pPr>
        <w:pStyle w:val="a7"/>
        <w:numPr>
          <w:ilvl w:val="0"/>
          <w:numId w:val="3"/>
        </w:numPr>
        <w:snapToGrid w:val="0"/>
        <w:spacing w:line="500" w:lineRule="exact"/>
        <w:ind w:leftChars="0" w:left="1332" w:hanging="907"/>
        <w:jc w:val="both"/>
        <w:rPr>
          <w:rFonts w:eastAsia="標楷體"/>
          <w:sz w:val="32"/>
          <w:szCs w:val="32"/>
        </w:rPr>
      </w:pPr>
      <w:r w:rsidRPr="00C11EED">
        <w:rPr>
          <w:rFonts w:eastAsia="標楷體"/>
          <w:sz w:val="32"/>
          <w:szCs w:val="32"/>
        </w:rPr>
        <w:t>經洽部分外商銀行在</w:t>
      </w:r>
      <w:proofErr w:type="gramStart"/>
      <w:r w:rsidRPr="00C11EED">
        <w:rPr>
          <w:rFonts w:eastAsia="標楷體"/>
          <w:sz w:val="32"/>
          <w:szCs w:val="32"/>
        </w:rPr>
        <w:t>臺</w:t>
      </w:r>
      <w:proofErr w:type="gramEnd"/>
      <w:r w:rsidRPr="00C11EED">
        <w:rPr>
          <w:rFonts w:eastAsia="標楷體"/>
          <w:sz w:val="32"/>
          <w:szCs w:val="32"/>
        </w:rPr>
        <w:t>分行瞭解，該行總行或母國對於銀行之人力資源或員工聘用之多樣性及包容性</w:t>
      </w:r>
      <w:r w:rsidRPr="00C11EED">
        <w:rPr>
          <w:rFonts w:eastAsia="標楷體"/>
          <w:sz w:val="32"/>
          <w:szCs w:val="32"/>
        </w:rPr>
        <w:t>(Diversity &amp; Inclusion, D&amp;I)</w:t>
      </w:r>
      <w:r w:rsidRPr="00C11EED">
        <w:rPr>
          <w:rFonts w:eastAsia="標楷體"/>
          <w:sz w:val="32"/>
          <w:szCs w:val="32"/>
        </w:rPr>
        <w:t>相關</w:t>
      </w:r>
      <w:proofErr w:type="gramStart"/>
      <w:r w:rsidRPr="00C11EED">
        <w:rPr>
          <w:rFonts w:eastAsia="標楷體"/>
          <w:sz w:val="32"/>
          <w:szCs w:val="32"/>
        </w:rPr>
        <w:t>規範摘述如下</w:t>
      </w:r>
      <w:proofErr w:type="gramEnd"/>
      <w:r w:rsidRPr="00C11EED">
        <w:rPr>
          <w:rFonts w:eastAsia="標楷體"/>
          <w:sz w:val="32"/>
          <w:szCs w:val="32"/>
        </w:rPr>
        <w:t>：</w:t>
      </w:r>
    </w:p>
    <w:p w:rsidR="00C803F4" w:rsidRPr="00C11EED" w:rsidRDefault="00C803F4" w:rsidP="00C11EED">
      <w:pPr>
        <w:pStyle w:val="a7"/>
        <w:numPr>
          <w:ilvl w:val="0"/>
          <w:numId w:val="4"/>
        </w:numPr>
        <w:snapToGrid w:val="0"/>
        <w:spacing w:line="500" w:lineRule="exact"/>
        <w:ind w:leftChars="0" w:left="1276" w:hanging="289"/>
        <w:jc w:val="both"/>
        <w:rPr>
          <w:rFonts w:eastAsia="標楷體"/>
          <w:sz w:val="32"/>
          <w:szCs w:val="32"/>
        </w:rPr>
      </w:pPr>
      <w:r w:rsidRPr="00C11EED">
        <w:rPr>
          <w:rFonts w:eastAsia="標楷體"/>
          <w:sz w:val="32"/>
          <w:szCs w:val="32"/>
        </w:rPr>
        <w:t>澳</w:t>
      </w:r>
      <w:proofErr w:type="gramStart"/>
      <w:r w:rsidRPr="00C11EED">
        <w:rPr>
          <w:rFonts w:eastAsia="標楷體"/>
          <w:sz w:val="32"/>
          <w:szCs w:val="32"/>
        </w:rPr>
        <w:t>商澳盛銀行臺</w:t>
      </w:r>
      <w:proofErr w:type="gramEnd"/>
      <w:r w:rsidRPr="00C11EED">
        <w:rPr>
          <w:rFonts w:eastAsia="標楷體"/>
          <w:sz w:val="32"/>
          <w:szCs w:val="32"/>
        </w:rPr>
        <w:t>北分行：</w:t>
      </w:r>
    </w:p>
    <w:p w:rsidR="00C11EED" w:rsidRPr="00C11EED" w:rsidRDefault="00C803F4" w:rsidP="00C11EED">
      <w:pPr>
        <w:pStyle w:val="a7"/>
        <w:numPr>
          <w:ilvl w:val="0"/>
          <w:numId w:val="6"/>
        </w:numPr>
        <w:snapToGrid w:val="0"/>
        <w:spacing w:line="500" w:lineRule="exact"/>
        <w:ind w:leftChars="0"/>
        <w:jc w:val="both"/>
        <w:rPr>
          <w:rFonts w:eastAsia="標楷體"/>
          <w:sz w:val="32"/>
          <w:szCs w:val="32"/>
        </w:rPr>
      </w:pPr>
      <w:r w:rsidRPr="00C11EED">
        <w:rPr>
          <w:rFonts w:eastAsia="標楷體"/>
          <w:sz w:val="32"/>
          <w:szCs w:val="32"/>
        </w:rPr>
        <w:lastRenderedPageBreak/>
        <w:t>澳洲當地已制定相關法律以期維護人權並避免公眾歧視事件，包括：</w:t>
      </w:r>
      <w:r w:rsidRPr="00C11EED">
        <w:rPr>
          <w:rFonts w:eastAsia="標楷體"/>
          <w:sz w:val="32"/>
          <w:szCs w:val="32"/>
        </w:rPr>
        <w:t xml:space="preserve"> 1975</w:t>
      </w:r>
      <w:r w:rsidRPr="00C11EED">
        <w:rPr>
          <w:rFonts w:eastAsia="標楷體"/>
          <w:sz w:val="32"/>
          <w:szCs w:val="32"/>
        </w:rPr>
        <w:t>年種族歧視法案</w:t>
      </w:r>
      <w:r w:rsidRPr="00C11EED">
        <w:rPr>
          <w:rFonts w:eastAsia="標楷體"/>
          <w:sz w:val="32"/>
          <w:szCs w:val="32"/>
        </w:rPr>
        <w:t>(Racial Discrimination Act 1975)</w:t>
      </w:r>
      <w:r w:rsidRPr="00C11EED">
        <w:rPr>
          <w:rFonts w:eastAsia="標楷體"/>
          <w:sz w:val="32"/>
          <w:szCs w:val="32"/>
        </w:rPr>
        <w:t>、</w:t>
      </w:r>
      <w:r w:rsidRPr="00C11EED">
        <w:rPr>
          <w:rFonts w:eastAsia="標楷體"/>
          <w:sz w:val="32"/>
          <w:szCs w:val="32"/>
        </w:rPr>
        <w:t>1992</w:t>
      </w:r>
      <w:r w:rsidRPr="00C11EED">
        <w:rPr>
          <w:rFonts w:eastAsia="標楷體"/>
          <w:sz w:val="32"/>
          <w:szCs w:val="32"/>
        </w:rPr>
        <w:t>年殘障歧視法案</w:t>
      </w:r>
      <w:r w:rsidRPr="00C11EED">
        <w:rPr>
          <w:rFonts w:eastAsia="標楷體"/>
          <w:sz w:val="32"/>
          <w:szCs w:val="32"/>
        </w:rPr>
        <w:t>(Disability Discrimination Act 1992)</w:t>
      </w:r>
      <w:r w:rsidRPr="00C11EED">
        <w:rPr>
          <w:rFonts w:eastAsia="標楷體"/>
          <w:sz w:val="32"/>
          <w:szCs w:val="32"/>
        </w:rPr>
        <w:t>、</w:t>
      </w:r>
      <w:r w:rsidRPr="00C11EED">
        <w:rPr>
          <w:rFonts w:eastAsia="標楷體"/>
          <w:sz w:val="32"/>
          <w:szCs w:val="32"/>
        </w:rPr>
        <w:t>1984</w:t>
      </w:r>
      <w:r w:rsidRPr="00C11EED">
        <w:rPr>
          <w:rFonts w:eastAsia="標楷體"/>
          <w:sz w:val="32"/>
          <w:szCs w:val="32"/>
        </w:rPr>
        <w:t>年性別歧視法案</w:t>
      </w:r>
      <w:r w:rsidRPr="00C11EED">
        <w:rPr>
          <w:rFonts w:eastAsia="標楷體"/>
          <w:sz w:val="32"/>
          <w:szCs w:val="32"/>
        </w:rPr>
        <w:t>(Sex Discrimination Act 1984)</w:t>
      </w:r>
      <w:r w:rsidRPr="00C11EED">
        <w:rPr>
          <w:rFonts w:eastAsia="標楷體"/>
          <w:sz w:val="32"/>
          <w:szCs w:val="32"/>
        </w:rPr>
        <w:t>、</w:t>
      </w:r>
      <w:r w:rsidRPr="00C11EED">
        <w:rPr>
          <w:rFonts w:eastAsia="標楷體"/>
          <w:sz w:val="32"/>
          <w:szCs w:val="32"/>
        </w:rPr>
        <w:t>2004</w:t>
      </w:r>
      <w:r w:rsidRPr="00C11EED">
        <w:rPr>
          <w:rFonts w:eastAsia="標楷體"/>
          <w:sz w:val="32"/>
          <w:szCs w:val="32"/>
        </w:rPr>
        <w:t>年年齡歧視法案</w:t>
      </w:r>
      <w:r w:rsidRPr="00C11EED">
        <w:rPr>
          <w:rFonts w:eastAsia="標楷體"/>
          <w:sz w:val="32"/>
          <w:szCs w:val="32"/>
        </w:rPr>
        <w:t>(Age Discrimination Act 2004)</w:t>
      </w:r>
      <w:r w:rsidRPr="00C11EED">
        <w:rPr>
          <w:rFonts w:eastAsia="標楷體"/>
          <w:sz w:val="32"/>
          <w:szCs w:val="32"/>
        </w:rPr>
        <w:t>、</w:t>
      </w:r>
      <w:r w:rsidRPr="00C11EED">
        <w:rPr>
          <w:rFonts w:eastAsia="標楷體"/>
          <w:sz w:val="32"/>
          <w:szCs w:val="32"/>
        </w:rPr>
        <w:t>2012</w:t>
      </w:r>
      <w:r w:rsidRPr="00C11EED">
        <w:rPr>
          <w:rFonts w:eastAsia="標楷體"/>
          <w:sz w:val="32"/>
          <w:szCs w:val="32"/>
        </w:rPr>
        <w:t>職場性別平等法案</w:t>
      </w:r>
      <w:r w:rsidRPr="00C11EED">
        <w:rPr>
          <w:rFonts w:eastAsia="標楷體"/>
          <w:sz w:val="32"/>
          <w:szCs w:val="32"/>
        </w:rPr>
        <w:t xml:space="preserve"> (Workplace Gender Equality Act2012)</w:t>
      </w:r>
      <w:r w:rsidRPr="00C11EED">
        <w:rPr>
          <w:rFonts w:eastAsia="標楷體"/>
          <w:sz w:val="32"/>
          <w:szCs w:val="32"/>
        </w:rPr>
        <w:t>。</w:t>
      </w:r>
    </w:p>
    <w:p w:rsidR="00C11EED" w:rsidRDefault="00C803F4" w:rsidP="00C11EED">
      <w:pPr>
        <w:pStyle w:val="a7"/>
        <w:numPr>
          <w:ilvl w:val="0"/>
          <w:numId w:val="6"/>
        </w:numPr>
        <w:snapToGrid w:val="0"/>
        <w:spacing w:line="500" w:lineRule="exact"/>
        <w:ind w:leftChars="0"/>
        <w:jc w:val="both"/>
        <w:rPr>
          <w:rFonts w:eastAsia="標楷體"/>
          <w:sz w:val="32"/>
          <w:szCs w:val="32"/>
        </w:rPr>
      </w:pPr>
      <w:r w:rsidRPr="00C11EED">
        <w:rPr>
          <w:rFonts w:eastAsia="標楷體"/>
          <w:sz w:val="32"/>
          <w:szCs w:val="32"/>
        </w:rPr>
        <w:t>澳洲當地設有澳洲人權委員會</w:t>
      </w:r>
      <w:r w:rsidRPr="00C11EED">
        <w:rPr>
          <w:rFonts w:eastAsia="標楷體"/>
          <w:sz w:val="32"/>
          <w:szCs w:val="32"/>
        </w:rPr>
        <w:t>(The Australian Human Rights Commission)</w:t>
      </w:r>
      <w:r w:rsidRPr="00C11EED">
        <w:rPr>
          <w:rFonts w:eastAsia="標楷體"/>
          <w:sz w:val="32"/>
          <w:szCs w:val="32"/>
        </w:rPr>
        <w:t>是負責監管反歧視議題主要之主管機關，有權對於任何關於性別、種族、年齡、殘障歧視之申訴進行調查；另依</w:t>
      </w:r>
      <w:r w:rsidRPr="00C11EED">
        <w:rPr>
          <w:rFonts w:eastAsia="標楷體"/>
          <w:sz w:val="32"/>
          <w:szCs w:val="32"/>
        </w:rPr>
        <w:t>2012</w:t>
      </w:r>
      <w:r w:rsidRPr="00C11EED">
        <w:rPr>
          <w:rFonts w:eastAsia="標楷體"/>
          <w:sz w:val="32"/>
          <w:szCs w:val="32"/>
        </w:rPr>
        <w:t>職場性別平等法案，設置職場性別</w:t>
      </w:r>
      <w:proofErr w:type="gramStart"/>
      <w:r w:rsidRPr="00C11EED">
        <w:rPr>
          <w:rFonts w:eastAsia="標楷體"/>
          <w:sz w:val="32"/>
          <w:szCs w:val="32"/>
        </w:rPr>
        <w:t>平等署</w:t>
      </w:r>
      <w:proofErr w:type="gramEnd"/>
      <w:r w:rsidRPr="00C11EED">
        <w:rPr>
          <w:rFonts w:eastAsia="標楷體"/>
          <w:sz w:val="32"/>
          <w:szCs w:val="32"/>
        </w:rPr>
        <w:t>(Workplace Gender Equality Agency)</w:t>
      </w:r>
      <w:r w:rsidRPr="00C11EED">
        <w:rPr>
          <w:rFonts w:eastAsia="標楷體"/>
          <w:sz w:val="32"/>
          <w:szCs w:val="32"/>
        </w:rPr>
        <w:t>則針對職場之性別平等進行監管。</w:t>
      </w:r>
    </w:p>
    <w:p w:rsidR="00C11EED" w:rsidRDefault="00C803F4" w:rsidP="00C11EED">
      <w:pPr>
        <w:pStyle w:val="a7"/>
        <w:numPr>
          <w:ilvl w:val="0"/>
          <w:numId w:val="6"/>
        </w:numPr>
        <w:snapToGrid w:val="0"/>
        <w:spacing w:line="500" w:lineRule="exact"/>
        <w:ind w:leftChars="0"/>
        <w:jc w:val="both"/>
        <w:rPr>
          <w:rFonts w:eastAsia="標楷體"/>
          <w:sz w:val="32"/>
          <w:szCs w:val="32"/>
        </w:rPr>
      </w:pPr>
      <w:r w:rsidRPr="00C11EED">
        <w:rPr>
          <w:rFonts w:eastAsia="標楷體"/>
          <w:sz w:val="32"/>
          <w:szCs w:val="32"/>
        </w:rPr>
        <w:t>依</w:t>
      </w:r>
      <w:r w:rsidRPr="00C11EED">
        <w:rPr>
          <w:rFonts w:eastAsia="標楷體"/>
          <w:sz w:val="32"/>
          <w:szCs w:val="32"/>
        </w:rPr>
        <w:t>2012</w:t>
      </w:r>
      <w:r w:rsidRPr="00C11EED">
        <w:rPr>
          <w:rFonts w:eastAsia="標楷體"/>
          <w:sz w:val="32"/>
          <w:szCs w:val="32"/>
        </w:rPr>
        <w:t>職場性別平等法案規定，原則上雇用人數超過</w:t>
      </w:r>
      <w:r w:rsidRPr="00C11EED">
        <w:rPr>
          <w:rFonts w:eastAsia="標楷體"/>
          <w:sz w:val="32"/>
          <w:szCs w:val="32"/>
        </w:rPr>
        <w:t>100</w:t>
      </w:r>
      <w:r w:rsidRPr="00C11EED">
        <w:rPr>
          <w:rFonts w:eastAsia="標楷體"/>
          <w:sz w:val="32"/>
          <w:szCs w:val="32"/>
        </w:rPr>
        <w:t>人之公司皆須符合性別平等指標之最低要求，並逐年向職場性別</w:t>
      </w:r>
      <w:proofErr w:type="gramStart"/>
      <w:r w:rsidRPr="00C11EED">
        <w:rPr>
          <w:rFonts w:eastAsia="標楷體"/>
          <w:sz w:val="32"/>
          <w:szCs w:val="32"/>
        </w:rPr>
        <w:t>平等署</w:t>
      </w:r>
      <w:proofErr w:type="gramEnd"/>
      <w:r w:rsidRPr="00C11EED">
        <w:rPr>
          <w:rFonts w:eastAsia="標楷體"/>
          <w:sz w:val="32"/>
          <w:szCs w:val="32"/>
        </w:rPr>
        <w:t>就相關性別平等指標</w:t>
      </w:r>
      <w:r w:rsidRPr="00C11EED">
        <w:rPr>
          <w:rFonts w:eastAsia="標楷體"/>
          <w:sz w:val="32"/>
          <w:szCs w:val="32"/>
        </w:rPr>
        <w:t>(</w:t>
      </w:r>
      <w:r w:rsidRPr="00C11EED">
        <w:rPr>
          <w:rFonts w:eastAsia="標楷體"/>
          <w:sz w:val="32"/>
          <w:szCs w:val="32"/>
        </w:rPr>
        <w:t>例如同工同酬、男女雇用人數等</w:t>
      </w:r>
      <w:r w:rsidRPr="00C11EED">
        <w:rPr>
          <w:rFonts w:eastAsia="標楷體"/>
          <w:sz w:val="32"/>
          <w:szCs w:val="32"/>
        </w:rPr>
        <w:t>)</w:t>
      </w:r>
      <w:r w:rsidRPr="00C11EED">
        <w:rPr>
          <w:rFonts w:eastAsia="標楷體"/>
          <w:sz w:val="32"/>
          <w:szCs w:val="32"/>
        </w:rPr>
        <w:t>提出報告，倘該公司未能符合相關之性別平等指標要求，則應限期改善，否則該違規僱主可能被禁止參與若干政府標案、採購合約或獲得財務協助。</w:t>
      </w:r>
    </w:p>
    <w:p w:rsidR="00C803F4" w:rsidRPr="00C11EED" w:rsidRDefault="00C803F4" w:rsidP="00C11EED">
      <w:pPr>
        <w:pStyle w:val="a7"/>
        <w:numPr>
          <w:ilvl w:val="0"/>
          <w:numId w:val="6"/>
        </w:numPr>
        <w:snapToGrid w:val="0"/>
        <w:spacing w:line="500" w:lineRule="exact"/>
        <w:ind w:leftChars="0"/>
        <w:jc w:val="both"/>
        <w:rPr>
          <w:rFonts w:eastAsia="標楷體"/>
          <w:sz w:val="32"/>
          <w:szCs w:val="32"/>
        </w:rPr>
      </w:pPr>
      <w:r w:rsidRPr="00C11EED">
        <w:rPr>
          <w:rFonts w:eastAsia="標楷體"/>
          <w:sz w:val="32"/>
          <w:szCs w:val="32"/>
        </w:rPr>
        <w:t>該行</w:t>
      </w:r>
      <w:proofErr w:type="gramStart"/>
      <w:r w:rsidRPr="00C11EED">
        <w:rPr>
          <w:rFonts w:eastAsia="標楷體"/>
          <w:sz w:val="32"/>
          <w:szCs w:val="32"/>
        </w:rPr>
        <w:t>總行於聘雇</w:t>
      </w:r>
      <w:proofErr w:type="gramEnd"/>
      <w:r w:rsidRPr="00C11EED">
        <w:rPr>
          <w:rFonts w:eastAsia="標楷體"/>
          <w:sz w:val="32"/>
          <w:szCs w:val="32"/>
        </w:rPr>
        <w:t>規範中已有規定，經理職級以上之招募，候選人男女比例需各半以達性別平等之目標，另總行亦設有</w:t>
      </w:r>
      <w:r w:rsidRPr="00C11EED">
        <w:rPr>
          <w:rFonts w:eastAsia="標楷體"/>
          <w:sz w:val="32"/>
          <w:szCs w:val="32"/>
        </w:rPr>
        <w:t>Corporate Sustainability and Diversity Committee</w:t>
      </w:r>
      <w:r w:rsidRPr="00C11EED">
        <w:rPr>
          <w:rFonts w:eastAsia="標楷體"/>
          <w:sz w:val="32"/>
          <w:szCs w:val="32"/>
        </w:rPr>
        <w:t>，由</w:t>
      </w:r>
      <w:r w:rsidRPr="00C11EED">
        <w:rPr>
          <w:rFonts w:eastAsia="標楷體"/>
          <w:sz w:val="32"/>
          <w:szCs w:val="32"/>
        </w:rPr>
        <w:t>CEO</w:t>
      </w:r>
      <w:r w:rsidRPr="00C11EED">
        <w:rPr>
          <w:rFonts w:eastAsia="標楷體"/>
          <w:sz w:val="32"/>
          <w:szCs w:val="32"/>
        </w:rPr>
        <w:t>及資深主管組成，負責建議並監理設定之目標，海外分行亦須配合遵</w:t>
      </w:r>
      <w:r w:rsidRPr="00C11EED">
        <w:rPr>
          <w:rFonts w:eastAsia="標楷體"/>
          <w:sz w:val="32"/>
          <w:szCs w:val="32"/>
        </w:rPr>
        <w:lastRenderedPageBreak/>
        <w:t>循相關規定，但如當地法規有更高標準之規定，則依循當地法規。</w:t>
      </w:r>
    </w:p>
    <w:p w:rsidR="00C803F4" w:rsidRPr="00C11EED" w:rsidRDefault="00C803F4" w:rsidP="00C11EED">
      <w:pPr>
        <w:pStyle w:val="a7"/>
        <w:numPr>
          <w:ilvl w:val="0"/>
          <w:numId w:val="4"/>
        </w:numPr>
        <w:snapToGrid w:val="0"/>
        <w:spacing w:line="500" w:lineRule="exact"/>
        <w:ind w:leftChars="0" w:left="1276" w:hanging="289"/>
        <w:jc w:val="both"/>
        <w:rPr>
          <w:rFonts w:eastAsia="標楷體"/>
          <w:sz w:val="32"/>
          <w:szCs w:val="32"/>
        </w:rPr>
      </w:pPr>
      <w:r w:rsidRPr="00C11EED">
        <w:rPr>
          <w:rFonts w:eastAsia="標楷體"/>
          <w:sz w:val="32"/>
          <w:szCs w:val="32"/>
        </w:rPr>
        <w:t>美商花旗銀行</w:t>
      </w:r>
      <w:proofErr w:type="gramStart"/>
      <w:r w:rsidRPr="00C11EED">
        <w:rPr>
          <w:rFonts w:eastAsia="標楷體"/>
          <w:sz w:val="32"/>
          <w:szCs w:val="32"/>
        </w:rPr>
        <w:t>臺</w:t>
      </w:r>
      <w:proofErr w:type="gramEnd"/>
      <w:r w:rsidRPr="00C11EED">
        <w:rPr>
          <w:rFonts w:eastAsia="標楷體"/>
          <w:sz w:val="32"/>
          <w:szCs w:val="32"/>
        </w:rPr>
        <w:t>北分行：</w:t>
      </w:r>
    </w:p>
    <w:p w:rsidR="00C803F4" w:rsidRPr="00C11EED" w:rsidRDefault="00C803F4" w:rsidP="00C11EED">
      <w:pPr>
        <w:pStyle w:val="a7"/>
        <w:numPr>
          <w:ilvl w:val="0"/>
          <w:numId w:val="7"/>
        </w:numPr>
        <w:snapToGrid w:val="0"/>
        <w:spacing w:line="500" w:lineRule="exact"/>
        <w:ind w:leftChars="0"/>
        <w:jc w:val="both"/>
        <w:rPr>
          <w:rFonts w:eastAsia="標楷體"/>
          <w:sz w:val="32"/>
          <w:szCs w:val="32"/>
        </w:rPr>
      </w:pPr>
      <w:r w:rsidRPr="00C11EED">
        <w:rPr>
          <w:rFonts w:eastAsia="標楷體"/>
          <w:sz w:val="32"/>
          <w:szCs w:val="32"/>
        </w:rPr>
        <w:t>花旗銀行僱用決策是以受雇者的能力與績效表現為依歸，依照受雇者是否符合具備該職缺工作具備的能力而定。花旗內部訂有支持員工聘用多樣性與包容性以及支持就業平等機會的相關規範，禁止於僱用過程中有種族，宗教，國籍，性別，性取向，殘障歧視，美國總行每年於</w:t>
      </w:r>
      <w:r w:rsidRPr="00C11EED">
        <w:rPr>
          <w:rFonts w:eastAsia="標楷體"/>
          <w:sz w:val="32"/>
          <w:szCs w:val="32"/>
        </w:rPr>
        <w:t>Citizenship Report</w:t>
      </w:r>
      <w:r w:rsidRPr="00C11EED">
        <w:rPr>
          <w:rFonts w:eastAsia="標楷體"/>
          <w:sz w:val="32"/>
          <w:szCs w:val="32"/>
        </w:rPr>
        <w:t>中，將</w:t>
      </w:r>
      <w:r w:rsidRPr="00C11EED">
        <w:rPr>
          <w:rFonts w:eastAsia="標楷體"/>
          <w:sz w:val="32"/>
          <w:szCs w:val="32"/>
        </w:rPr>
        <w:t>D&amp;I</w:t>
      </w:r>
      <w:r w:rsidRPr="00C11EED">
        <w:rPr>
          <w:rFonts w:eastAsia="標楷體"/>
          <w:sz w:val="32"/>
          <w:szCs w:val="32"/>
        </w:rPr>
        <w:t>之成效與作法揭露。</w:t>
      </w:r>
    </w:p>
    <w:p w:rsidR="00C803F4" w:rsidRPr="00C11EED" w:rsidRDefault="00C803F4" w:rsidP="00C11EED">
      <w:pPr>
        <w:pStyle w:val="a7"/>
        <w:numPr>
          <w:ilvl w:val="0"/>
          <w:numId w:val="7"/>
        </w:numPr>
        <w:snapToGrid w:val="0"/>
        <w:spacing w:line="500" w:lineRule="exact"/>
        <w:ind w:leftChars="0"/>
        <w:jc w:val="both"/>
        <w:rPr>
          <w:rFonts w:eastAsia="標楷體"/>
          <w:sz w:val="32"/>
          <w:szCs w:val="32"/>
        </w:rPr>
      </w:pPr>
      <w:r w:rsidRPr="00C11EED">
        <w:rPr>
          <w:rFonts w:eastAsia="標楷體"/>
          <w:sz w:val="32"/>
          <w:szCs w:val="32"/>
        </w:rPr>
        <w:t>該行紐約總部有設置</w:t>
      </w:r>
      <w:r w:rsidRPr="00C11EED">
        <w:rPr>
          <w:rFonts w:eastAsia="標楷體"/>
          <w:sz w:val="32"/>
          <w:szCs w:val="32"/>
        </w:rPr>
        <w:t>Chief Diversity Officer</w:t>
      </w:r>
      <w:r w:rsidRPr="00C11EED">
        <w:rPr>
          <w:rFonts w:eastAsia="標楷體"/>
          <w:sz w:val="32"/>
          <w:szCs w:val="32"/>
        </w:rPr>
        <w:t>，亞太區總部及海外分行亦有人員負責相關</w:t>
      </w:r>
      <w:r w:rsidRPr="00C11EED">
        <w:rPr>
          <w:rFonts w:eastAsia="標楷體"/>
          <w:sz w:val="32"/>
          <w:szCs w:val="32"/>
        </w:rPr>
        <w:t>D&amp;I</w:t>
      </w:r>
      <w:r w:rsidRPr="00C11EED">
        <w:rPr>
          <w:rFonts w:eastAsia="標楷體"/>
          <w:sz w:val="32"/>
          <w:szCs w:val="32"/>
        </w:rPr>
        <w:t>工作的推動。在辦理高階職位招募時，應提供多樣性</w:t>
      </w:r>
      <w:r w:rsidRPr="00C11EED">
        <w:rPr>
          <w:rFonts w:eastAsia="標楷體" w:hint="eastAsia"/>
          <w:sz w:val="32"/>
          <w:szCs w:val="32"/>
        </w:rPr>
        <w:t>（</w:t>
      </w:r>
      <w:r w:rsidRPr="00C11EED">
        <w:rPr>
          <w:rFonts w:eastAsia="標楷體"/>
          <w:sz w:val="32"/>
          <w:szCs w:val="32"/>
        </w:rPr>
        <w:t>包含女性或少數種族</w:t>
      </w:r>
      <w:r w:rsidRPr="00C11EED">
        <w:rPr>
          <w:rFonts w:eastAsia="標楷體" w:hint="eastAsia"/>
          <w:sz w:val="32"/>
          <w:szCs w:val="32"/>
        </w:rPr>
        <w:t>）</w:t>
      </w:r>
      <w:r w:rsidRPr="00C11EED">
        <w:rPr>
          <w:rFonts w:eastAsia="標楷體"/>
          <w:sz w:val="32"/>
          <w:szCs w:val="32"/>
        </w:rPr>
        <w:t>的候選人名單供選擇，並列為高層經營管理的重要指標之</w:t>
      </w:r>
      <w:proofErr w:type="gramStart"/>
      <w:r w:rsidRPr="00C11EED">
        <w:rPr>
          <w:rFonts w:eastAsia="標楷體"/>
          <w:sz w:val="32"/>
          <w:szCs w:val="32"/>
        </w:rPr>
        <w:t>一</w:t>
      </w:r>
      <w:proofErr w:type="gramEnd"/>
      <w:r w:rsidRPr="00C11EED">
        <w:rPr>
          <w:rFonts w:eastAsia="標楷體"/>
          <w:sz w:val="32"/>
          <w:szCs w:val="32"/>
        </w:rPr>
        <w:t>。</w:t>
      </w:r>
    </w:p>
    <w:p w:rsidR="00C803F4" w:rsidRPr="00C11EED" w:rsidRDefault="00C803F4" w:rsidP="00C11EED">
      <w:pPr>
        <w:pStyle w:val="a7"/>
        <w:numPr>
          <w:ilvl w:val="0"/>
          <w:numId w:val="4"/>
        </w:numPr>
        <w:snapToGrid w:val="0"/>
        <w:spacing w:line="500" w:lineRule="exact"/>
        <w:ind w:leftChars="0" w:left="1276" w:hanging="289"/>
        <w:jc w:val="both"/>
        <w:rPr>
          <w:rFonts w:eastAsia="標楷體"/>
          <w:sz w:val="32"/>
          <w:szCs w:val="32"/>
        </w:rPr>
      </w:pPr>
      <w:r w:rsidRPr="00C11EED">
        <w:rPr>
          <w:rFonts w:eastAsia="標楷體"/>
          <w:sz w:val="32"/>
          <w:szCs w:val="32"/>
        </w:rPr>
        <w:t>法商法國興業銀行臺北分行：</w:t>
      </w:r>
      <w:r w:rsidRPr="00C11EED">
        <w:rPr>
          <w:rFonts w:eastAsia="標楷體" w:hint="eastAsia"/>
          <w:sz w:val="32"/>
          <w:szCs w:val="32"/>
        </w:rPr>
        <w:br/>
      </w:r>
      <w:r w:rsidRPr="00C11EED">
        <w:rPr>
          <w:rFonts w:eastAsia="標楷體"/>
          <w:sz w:val="32"/>
          <w:szCs w:val="32"/>
        </w:rPr>
        <w:t>對於銀行業員工聘用之多樣性及包容性，法國當地並無相關法令規範，但總行已訂定多樣性及包容性政策，且設有負責主管</w:t>
      </w:r>
      <w:r w:rsidRPr="00C11EED">
        <w:rPr>
          <w:rFonts w:eastAsia="標楷體" w:hint="eastAsia"/>
          <w:sz w:val="32"/>
          <w:szCs w:val="32"/>
        </w:rPr>
        <w:t>（</w:t>
      </w:r>
      <w:r w:rsidRPr="00C11EED">
        <w:rPr>
          <w:rFonts w:eastAsia="標楷體"/>
          <w:sz w:val="32"/>
          <w:szCs w:val="32"/>
        </w:rPr>
        <w:t>Head of Performance, talent management &amp; diversity</w:t>
      </w:r>
      <w:r w:rsidRPr="00C11EED">
        <w:rPr>
          <w:rFonts w:eastAsia="標楷體" w:hint="eastAsia"/>
          <w:sz w:val="32"/>
          <w:szCs w:val="32"/>
        </w:rPr>
        <w:t>）</w:t>
      </w:r>
      <w:r w:rsidRPr="00C11EED">
        <w:rPr>
          <w:rFonts w:eastAsia="標楷體"/>
          <w:sz w:val="32"/>
          <w:szCs w:val="32"/>
        </w:rPr>
        <w:t>，並於亞太地區由相關主管負責推行。</w:t>
      </w:r>
    </w:p>
    <w:p w:rsidR="00C803F4" w:rsidRDefault="00C803F4" w:rsidP="00C11EED">
      <w:pPr>
        <w:pStyle w:val="a7"/>
        <w:numPr>
          <w:ilvl w:val="0"/>
          <w:numId w:val="1"/>
        </w:numPr>
        <w:snapToGrid w:val="0"/>
        <w:spacing w:line="500" w:lineRule="exact"/>
        <w:ind w:leftChars="0" w:left="964" w:hanging="680"/>
        <w:jc w:val="both"/>
        <w:rPr>
          <w:rFonts w:eastAsia="標楷體"/>
          <w:sz w:val="32"/>
          <w:szCs w:val="32"/>
        </w:rPr>
      </w:pPr>
      <w:r w:rsidRPr="003554D2">
        <w:rPr>
          <w:rFonts w:eastAsia="標楷體"/>
          <w:sz w:val="32"/>
          <w:szCs w:val="32"/>
        </w:rPr>
        <w:t>綜上，整體而言女性於外國銀行在</w:t>
      </w:r>
      <w:proofErr w:type="gramStart"/>
      <w:r w:rsidRPr="003554D2">
        <w:rPr>
          <w:rFonts w:eastAsia="標楷體"/>
          <w:sz w:val="32"/>
          <w:szCs w:val="32"/>
        </w:rPr>
        <w:t>臺</w:t>
      </w:r>
      <w:proofErr w:type="gramEnd"/>
      <w:r w:rsidRPr="003554D2">
        <w:rPr>
          <w:rFonts w:eastAsia="標楷體"/>
          <w:sz w:val="32"/>
          <w:szCs w:val="32"/>
        </w:rPr>
        <w:t>分行之人員晉用情形，尚無顯著性別差別待遇。</w:t>
      </w:r>
    </w:p>
    <w:p w:rsidR="00024B4B" w:rsidRPr="00C803F4" w:rsidRDefault="00024B4B"/>
    <w:sectPr w:rsidR="00024B4B" w:rsidRPr="00C803F4" w:rsidSect="00C11EED">
      <w:footerReference w:type="default" r:id="rId7"/>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013" w:rsidRDefault="00C81013" w:rsidP="00C803F4">
      <w:r>
        <w:separator/>
      </w:r>
    </w:p>
  </w:endnote>
  <w:endnote w:type="continuationSeparator" w:id="0">
    <w:p w:rsidR="00C81013" w:rsidRDefault="00C81013" w:rsidP="00C8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860639"/>
      <w:docPartObj>
        <w:docPartGallery w:val="Page Numbers (Bottom of Page)"/>
        <w:docPartUnique/>
      </w:docPartObj>
    </w:sdtPr>
    <w:sdtEndPr/>
    <w:sdtContent>
      <w:p w:rsidR="00C11EED" w:rsidRDefault="00C11EED">
        <w:pPr>
          <w:pStyle w:val="a5"/>
          <w:jc w:val="center"/>
        </w:pPr>
        <w:r>
          <w:fldChar w:fldCharType="begin"/>
        </w:r>
        <w:r>
          <w:instrText>PAGE   \* MERGEFORMAT</w:instrText>
        </w:r>
        <w:r>
          <w:fldChar w:fldCharType="separate"/>
        </w:r>
        <w:r w:rsidR="00853207" w:rsidRPr="00853207">
          <w:rPr>
            <w:noProof/>
            <w:lang w:val="zh-TW"/>
          </w:rPr>
          <w:t>1</w:t>
        </w:r>
        <w:r>
          <w:fldChar w:fldCharType="end"/>
        </w:r>
      </w:p>
    </w:sdtContent>
  </w:sdt>
  <w:p w:rsidR="00C11EED" w:rsidRDefault="00C11E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013" w:rsidRDefault="00C81013" w:rsidP="00C803F4">
      <w:r>
        <w:separator/>
      </w:r>
    </w:p>
  </w:footnote>
  <w:footnote w:type="continuationSeparator" w:id="0">
    <w:p w:rsidR="00C81013" w:rsidRDefault="00C81013" w:rsidP="00C80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28BB"/>
    <w:multiLevelType w:val="hybridMultilevel"/>
    <w:tmpl w:val="AF2E0882"/>
    <w:lvl w:ilvl="0" w:tplc="B6824C82">
      <w:start w:val="1"/>
      <w:numFmt w:val="taiwaneseCountingThousand"/>
      <w:lvlText w:val="（%1）"/>
      <w:lvlJc w:val="left"/>
      <w:pPr>
        <w:ind w:left="1557" w:hanging="48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 w15:restartNumberingAfterBreak="0">
    <w:nsid w:val="16363CC6"/>
    <w:multiLevelType w:val="hybridMultilevel"/>
    <w:tmpl w:val="A1B62AEE"/>
    <w:lvl w:ilvl="0" w:tplc="E49E390A">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15:restartNumberingAfterBreak="0">
    <w:nsid w:val="490F7B9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572C7EC1"/>
    <w:multiLevelType w:val="hybridMultilevel"/>
    <w:tmpl w:val="FF1683A6"/>
    <w:lvl w:ilvl="0" w:tplc="0409000F">
      <w:start w:val="1"/>
      <w:numFmt w:val="decimal"/>
      <w:lvlText w:val="%1."/>
      <w:lvlJc w:val="left"/>
      <w:pPr>
        <w:ind w:left="1468" w:hanging="480"/>
      </w:p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4" w15:restartNumberingAfterBreak="0">
    <w:nsid w:val="60847689"/>
    <w:multiLevelType w:val="hybridMultilevel"/>
    <w:tmpl w:val="492EB654"/>
    <w:lvl w:ilvl="0" w:tplc="02745E9E">
      <w:start w:val="1"/>
      <w:numFmt w:val="decimal"/>
      <w:lvlText w:val="(%1)"/>
      <w:lvlJc w:val="left"/>
      <w:pPr>
        <w:ind w:left="1348" w:hanging="360"/>
      </w:pPr>
      <w:rPr>
        <w:rFonts w:hint="default"/>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5" w15:restartNumberingAfterBreak="0">
    <w:nsid w:val="6E6A38E0"/>
    <w:multiLevelType w:val="hybridMultilevel"/>
    <w:tmpl w:val="A1B62AEE"/>
    <w:lvl w:ilvl="0" w:tplc="E49E390A">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6" w15:restartNumberingAfterBreak="0">
    <w:nsid w:val="77EC6B1B"/>
    <w:multiLevelType w:val="hybridMultilevel"/>
    <w:tmpl w:val="005E56F2"/>
    <w:lvl w:ilvl="0" w:tplc="9E7A1E1E">
      <w:start w:val="1"/>
      <w:numFmt w:val="taiwaneseCountingThousand"/>
      <w:lvlText w:val="%1、"/>
      <w:lvlJc w:val="left"/>
      <w:pPr>
        <w:ind w:left="1077" w:hanging="795"/>
      </w:pPr>
      <w:rPr>
        <w:rFonts w:ascii="Calibri" w:eastAsia="標楷體" w:hAnsi="Calibri" w:cs="Times New Roman"/>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E6"/>
    <w:rsid w:val="00024B4B"/>
    <w:rsid w:val="002C0C38"/>
    <w:rsid w:val="00403C27"/>
    <w:rsid w:val="00645075"/>
    <w:rsid w:val="006920E8"/>
    <w:rsid w:val="00835D13"/>
    <w:rsid w:val="00853207"/>
    <w:rsid w:val="008B6994"/>
    <w:rsid w:val="00A30111"/>
    <w:rsid w:val="00A57632"/>
    <w:rsid w:val="00C11EED"/>
    <w:rsid w:val="00C23A71"/>
    <w:rsid w:val="00C4767B"/>
    <w:rsid w:val="00C803F4"/>
    <w:rsid w:val="00C81013"/>
    <w:rsid w:val="00CA3CB5"/>
    <w:rsid w:val="00DB4BE6"/>
    <w:rsid w:val="00E14B93"/>
    <w:rsid w:val="00F84FB2"/>
    <w:rsid w:val="00FB75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81E787-62F1-425C-86CD-4F388CD8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3F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3F4"/>
    <w:pPr>
      <w:tabs>
        <w:tab w:val="center" w:pos="4153"/>
        <w:tab w:val="right" w:pos="8306"/>
      </w:tabs>
      <w:snapToGrid w:val="0"/>
    </w:pPr>
    <w:rPr>
      <w:sz w:val="20"/>
      <w:szCs w:val="20"/>
    </w:rPr>
  </w:style>
  <w:style w:type="character" w:customStyle="1" w:styleId="a4">
    <w:name w:val="頁首 字元"/>
    <w:basedOn w:val="a0"/>
    <w:link w:val="a3"/>
    <w:uiPriority w:val="99"/>
    <w:rsid w:val="00C803F4"/>
    <w:rPr>
      <w:sz w:val="20"/>
      <w:szCs w:val="20"/>
    </w:rPr>
  </w:style>
  <w:style w:type="paragraph" w:styleId="a5">
    <w:name w:val="footer"/>
    <w:basedOn w:val="a"/>
    <w:link w:val="a6"/>
    <w:uiPriority w:val="99"/>
    <w:unhideWhenUsed/>
    <w:rsid w:val="00C803F4"/>
    <w:pPr>
      <w:tabs>
        <w:tab w:val="center" w:pos="4153"/>
        <w:tab w:val="right" w:pos="8306"/>
      </w:tabs>
      <w:snapToGrid w:val="0"/>
    </w:pPr>
    <w:rPr>
      <w:sz w:val="20"/>
      <w:szCs w:val="20"/>
    </w:rPr>
  </w:style>
  <w:style w:type="character" w:customStyle="1" w:styleId="a6">
    <w:name w:val="頁尾 字元"/>
    <w:basedOn w:val="a0"/>
    <w:link w:val="a5"/>
    <w:uiPriority w:val="99"/>
    <w:rsid w:val="00C803F4"/>
    <w:rPr>
      <w:sz w:val="20"/>
      <w:szCs w:val="20"/>
    </w:rPr>
  </w:style>
  <w:style w:type="paragraph" w:styleId="a7">
    <w:name w:val="List Paragraph"/>
    <w:basedOn w:val="a"/>
    <w:uiPriority w:val="34"/>
    <w:qFormat/>
    <w:rsid w:val="00C803F4"/>
    <w:pPr>
      <w:ind w:leftChars="200" w:left="480"/>
    </w:pPr>
  </w:style>
  <w:style w:type="paragraph" w:styleId="a8">
    <w:name w:val="Balloon Text"/>
    <w:basedOn w:val="a"/>
    <w:link w:val="a9"/>
    <w:uiPriority w:val="99"/>
    <w:semiHidden/>
    <w:unhideWhenUsed/>
    <w:rsid w:val="006920E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20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鄧雅倫</dc:creator>
  <cp:lastModifiedBy>張瑋倫</cp:lastModifiedBy>
  <cp:revision>1</cp:revision>
  <cp:lastPrinted>2017-03-16T02:28:00Z</cp:lastPrinted>
  <dcterms:created xsi:type="dcterms:W3CDTF">2017-03-10T02:07:00Z</dcterms:created>
  <dcterms:modified xsi:type="dcterms:W3CDTF">2018-05-30T08:43:00Z</dcterms:modified>
</cp:coreProperties>
</file>