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EC" w:rsidRPr="00AB4FF2" w:rsidRDefault="00E9754D" w:rsidP="00D14A1A">
      <w:pPr>
        <w:jc w:val="center"/>
        <w:rPr>
          <w:rFonts w:ascii="Book Antiqua" w:eastAsia="標楷體" w:hAnsi="Book Antiqua" w:hint="eastAsia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FF2">
        <w:rPr>
          <w:rFonts w:ascii="Book Antiqua" w:eastAsia="標楷體" w:hAnsi="標楷體" w:cs="新細明體" w:hint="eastAsia"/>
          <w:b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</w:t>
      </w:r>
      <w:r w:rsidR="00D14A1A" w:rsidRPr="00AB4FF2">
        <w:rPr>
          <w:rFonts w:ascii="Book Antiqua" w:eastAsia="標楷體" w:hAnsi="標楷體" w:cs="新細明體" w:hint="eastAsia"/>
          <w:b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不</w:t>
      </w:r>
      <w:r w:rsidRPr="00AB4FF2">
        <w:rPr>
          <w:rFonts w:ascii="Book Antiqua" w:eastAsia="標楷體" w:hAnsi="標楷體" w:cs="新細明體" w:hint="eastAsia"/>
          <w:b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三</w:t>
      </w:r>
      <w:r w:rsidR="00D14A1A" w:rsidRPr="00AB4FF2">
        <w:rPr>
          <w:rFonts w:ascii="Book Antiqua" w:eastAsia="標楷體" w:hAnsi="標楷體" w:cs="新細明體" w:hint="eastAsia"/>
          <w:b/>
          <w:color w:val="FF0000"/>
          <w:kern w:val="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要原則</w:t>
      </w:r>
    </w:p>
    <w:p w:rsidR="00E9754D" w:rsidRDefault="00AB4FF2" w:rsidP="00DE3A32">
      <w:pPr>
        <w:spacing w:line="400" w:lineRule="exact"/>
        <w:rPr>
          <w:rFonts w:ascii="Book Antiqua" w:eastAsia="標楷體" w:hAnsi="Book Antiqua" w:hint="eastAsia"/>
          <w:sz w:val="32"/>
          <w:szCs w:val="32"/>
        </w:rPr>
      </w:pPr>
      <w:r w:rsidRPr="00AB4FF2">
        <w:rPr>
          <w:rFonts w:ascii="Book Antiqua" w:eastAsia="標楷體" w:hAnsi="Book Antiqua"/>
          <w:noProof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3657600" cy="571500"/>
                <wp:effectExtent l="5080" t="5080" r="80645" b="80645"/>
                <wp:wrapNone/>
                <wp:docPr id="1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73B5" w:rsidRPr="00826BE7" w:rsidRDefault="00D14A1A" w:rsidP="006F2DC4">
                            <w:pPr>
                              <w:spacing w:line="52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AB4F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</w:t>
                            </w:r>
                            <w:r w:rsidR="006F2DC4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接受非法</w:t>
                            </w:r>
                            <w:r w:rsidR="00F35305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證券</w:t>
                            </w:r>
                            <w:r w:rsidR="006F2DC4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期貨業者之招攬開戶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90pt;margin-top:18pt;width:4in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">
                <v:shadow on="t" opacity=".5" offset="6pt,6pt"/>
                <v:textbox>
                  <w:txbxContent>
                    <w:p w:rsidR="00D173B5" w:rsidRPr="00826BE7" w:rsidRDefault="00D14A1A" w:rsidP="006F2DC4">
                      <w:pPr>
                        <w:spacing w:line="52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B4F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</w:t>
                      </w:r>
                      <w:r w:rsidR="006F2DC4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接受非法</w:t>
                      </w:r>
                      <w:r w:rsidR="00F35305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證券</w:t>
                      </w:r>
                      <w:r w:rsidR="006F2DC4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期貨業者之招攬開戶</w:t>
                      </w:r>
                    </w:p>
                  </w:txbxContent>
                </v:textbox>
              </v:shape>
            </w:pict>
          </mc:Fallback>
        </mc:AlternateContent>
      </w:r>
    </w:p>
    <w:p w:rsidR="00DE3A32" w:rsidRDefault="00DE3A32" w:rsidP="00DE3A32">
      <w:pPr>
        <w:spacing w:line="400" w:lineRule="exact"/>
        <w:rPr>
          <w:rFonts w:ascii="Book Antiqua" w:eastAsia="標楷體" w:hAnsi="Book Antiqua" w:hint="eastAsia"/>
          <w:sz w:val="32"/>
          <w:szCs w:val="32"/>
        </w:rPr>
      </w:pPr>
    </w:p>
    <w:p w:rsidR="00DE3A32" w:rsidRDefault="00AB4FF2" w:rsidP="00DE3A32">
      <w:pPr>
        <w:spacing w:line="400" w:lineRule="exact"/>
        <w:rPr>
          <w:rFonts w:ascii="Book Antiqua" w:eastAsia="標楷體" w:hAnsi="Book Antiqua" w:hint="eastAsia"/>
          <w:sz w:val="32"/>
          <w:szCs w:val="32"/>
        </w:rPr>
      </w:pP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0" cy="1371600"/>
                <wp:effectExtent l="5080" t="5080" r="90170" b="90170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6A2A4" id="Line 8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pt" to="6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">
                <v:shadow on="t" opacity=".5" offset="6pt,6pt"/>
              </v:lin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63500</wp:posOffset>
                </wp:positionV>
                <wp:extent cx="342900" cy="0"/>
                <wp:effectExtent l="5080" t="52705" r="99695" b="137795"/>
                <wp:wrapNone/>
                <wp:docPr id="1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EE95D" id="Line 8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pt" to="9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">
                <v:stroke endarrow="block"/>
                <v:shadow on="t" opacity=".5" offset="6pt,6pt"/>
              </v:line>
            </w:pict>
          </mc:Fallback>
        </mc:AlternateContent>
      </w:r>
    </w:p>
    <w:p w:rsidR="00D14A1A" w:rsidRDefault="00AB4FF2" w:rsidP="00DE3A32">
      <w:pPr>
        <w:spacing w:line="400" w:lineRule="exact"/>
        <w:rPr>
          <w:rFonts w:ascii="Book Antiqua" w:hAnsi="Book Antiqua" w:hint="eastAsia"/>
        </w:rPr>
      </w:pP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152400</wp:posOffset>
                </wp:positionV>
                <wp:extent cx="3657600" cy="571500"/>
                <wp:effectExtent l="5080" t="5080" r="80645" b="80645"/>
                <wp:wrapNone/>
                <wp:docPr id="1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4A1A" w:rsidRPr="00AB4FF2" w:rsidRDefault="00D14A1A" w:rsidP="00D14A1A">
                            <w:pPr>
                              <w:spacing w:line="52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4F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</w:t>
                            </w:r>
                            <w:r w:rsidR="006F2DC4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將款項匯至非法</w:t>
                            </w:r>
                            <w:r w:rsidR="00F35305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證券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期貨業者</w:t>
                            </w:r>
                            <w:r w:rsidR="00E24B1D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指定</w:t>
                            </w:r>
                            <w:r w:rsidR="006F2DC4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之帳戶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27" type="#_x0000_t202" style="position:absolute;margin-left:90pt;margin-top:12pt;width:4in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">
                <v:shadow on="t" opacity=".5" offset="6pt,6pt"/>
                <v:textbox>
                  <w:txbxContent>
                    <w:p w:rsidR="00D14A1A" w:rsidRPr="00AB4FF2" w:rsidRDefault="00D14A1A" w:rsidP="00D14A1A">
                      <w:pPr>
                        <w:spacing w:line="52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4F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</w:t>
                      </w:r>
                      <w:r w:rsidR="006F2DC4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將款項匯至非法</w:t>
                      </w:r>
                      <w:r w:rsidR="00F35305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證券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期貨業者</w:t>
                      </w:r>
                      <w:r w:rsidR="00E24B1D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指定</w:t>
                      </w:r>
                      <w:r w:rsidR="006F2DC4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之帳戶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71500" cy="685800"/>
                <wp:effectExtent l="5080" t="5080" r="80645" b="80645"/>
                <wp:wrapNone/>
                <wp:docPr id="1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4A1A" w:rsidRPr="00AB4FF2" w:rsidRDefault="00D14A1A" w:rsidP="00D14A1A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4F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三不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9" o:spid="_x0000_s1028" type="#_x0000_t21" style="position:absolute;margin-left:0;margin-top:12pt;width:4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">
                <v:shadow on="t" opacity=".5" offset="6pt,6pt"/>
                <v:textbox>
                  <w:txbxContent>
                    <w:p w:rsidR="00D14A1A" w:rsidRPr="00AB4FF2" w:rsidRDefault="00D14A1A" w:rsidP="00D14A1A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4FF2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三不</w:t>
                      </w:r>
                    </w:p>
                  </w:txbxContent>
                </v:textbox>
              </v:shape>
            </w:pict>
          </mc:Fallback>
        </mc:AlternateContent>
      </w:r>
    </w:p>
    <w:p w:rsidR="004723C2" w:rsidRDefault="00AB4FF2" w:rsidP="00DE3A32">
      <w:pPr>
        <w:spacing w:line="400" w:lineRule="exact"/>
        <w:rPr>
          <w:rFonts w:ascii="Book Antiqua" w:hAnsi="Book Antiqua" w:hint="eastAsia"/>
        </w:rPr>
      </w:pPr>
      <w:r>
        <w:rPr>
          <w:rFonts w:ascii="Book Antiqua" w:eastAsia="標楷體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241300</wp:posOffset>
                </wp:positionV>
                <wp:extent cx="571500" cy="0"/>
                <wp:effectExtent l="5080" t="52705" r="99695" b="137795"/>
                <wp:wrapNone/>
                <wp:docPr id="1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ACB88" id="Line 8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9pt" to="90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">
                <v:stroke endarrow="block"/>
                <v:shadow on="t" opacity=".5" offset="6pt,6pt"/>
              </v:line>
            </w:pict>
          </mc:Fallback>
        </mc:AlternateContent>
      </w:r>
    </w:p>
    <w:p w:rsidR="004723C2" w:rsidRDefault="004723C2" w:rsidP="00DE3A32">
      <w:pPr>
        <w:spacing w:line="400" w:lineRule="exact"/>
        <w:rPr>
          <w:rFonts w:ascii="Book Antiqua" w:hAnsi="Book Antiqua" w:hint="eastAsia"/>
        </w:rPr>
      </w:pPr>
    </w:p>
    <w:p w:rsidR="004723C2" w:rsidRPr="00AB4FF2" w:rsidRDefault="00AB4FF2" w:rsidP="004723C2">
      <w:pPr>
        <w:spacing w:line="400" w:lineRule="exact"/>
        <w:rPr>
          <w:rFonts w:ascii="Book Antiqua" w:hAnsi="Book Antiqua" w:hint="eastAsia"/>
          <w:color w:val="808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3657600" cy="571500"/>
                <wp:effectExtent l="5080" t="5080" r="80645" b="80645"/>
                <wp:wrapNone/>
                <wp:docPr id="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14A1A" w:rsidRPr="00AB4FF2" w:rsidRDefault="00D14A1A" w:rsidP="006F2DC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4F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不</w:t>
                            </w:r>
                            <w:r w:rsidR="006F2DC4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理會非法</w:t>
                            </w:r>
                            <w:r w:rsidR="00F35305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證券</w:t>
                            </w:r>
                            <w:r w:rsidR="006F2DC4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期貨業者誇大、偏頗或保證獲利之說詞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margin-left:90pt;margin-top:6pt;width:4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">
                <v:shadow on="t" opacity=".5" offset="6pt,6pt"/>
                <v:textbox>
                  <w:txbxContent>
                    <w:p w:rsidR="00D14A1A" w:rsidRPr="00AB4FF2" w:rsidRDefault="00D14A1A" w:rsidP="006F2DC4">
                      <w:pPr>
                        <w:spacing w:line="36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4F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不</w:t>
                      </w:r>
                      <w:r w:rsidR="006F2DC4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理會非法</w:t>
                      </w:r>
                      <w:r w:rsidR="00F35305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證券</w:t>
                      </w:r>
                      <w:r w:rsidR="006F2DC4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期貨業者誇大、偏頗或保證獲利之說詞</w:t>
                      </w:r>
                    </w:p>
                  </w:txbxContent>
                </v:textbox>
              </v:shape>
            </w:pict>
          </mc:Fallback>
        </mc:AlternateContent>
      </w:r>
    </w:p>
    <w:p w:rsidR="004723C2" w:rsidRDefault="00AB4FF2" w:rsidP="00DE3A32">
      <w:pPr>
        <w:spacing w:line="400" w:lineRule="exact"/>
        <w:rPr>
          <w:rFonts w:ascii="Book Antiqua" w:eastAsia="標楷體" w:hAnsi="Book Antiqua" w:hint="eastAsia"/>
          <w:sz w:val="32"/>
          <w:szCs w:val="32"/>
        </w:rPr>
      </w:pP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165100</wp:posOffset>
                </wp:positionV>
                <wp:extent cx="342900" cy="0"/>
                <wp:effectExtent l="5080" t="52705" r="99695" b="137795"/>
                <wp:wrapNone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7DB21" id="Line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pt" to="9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">
                <v:stroke endarrow="block"/>
                <v:shadow on="t" opacity=".5" offset="6pt,6pt"/>
              </v:line>
            </w:pict>
          </mc:Fallback>
        </mc:AlternateContent>
      </w:r>
    </w:p>
    <w:p w:rsidR="004723C2" w:rsidRDefault="004723C2" w:rsidP="00DE3A32">
      <w:pPr>
        <w:spacing w:line="400" w:lineRule="exact"/>
        <w:rPr>
          <w:rFonts w:ascii="Book Antiqua" w:eastAsia="標楷體" w:hAnsi="Book Antiqua" w:hint="eastAsia"/>
          <w:sz w:val="32"/>
          <w:szCs w:val="32"/>
        </w:rPr>
      </w:pPr>
    </w:p>
    <w:p w:rsidR="004723C2" w:rsidRDefault="00AB4FF2" w:rsidP="00DE3A32">
      <w:pPr>
        <w:spacing w:line="400" w:lineRule="exact"/>
        <w:rPr>
          <w:rFonts w:ascii="Book Antiqua" w:eastAsia="標楷體" w:hAnsi="Book Antiqua" w:hint="eastAsia"/>
          <w:sz w:val="32"/>
          <w:szCs w:val="32"/>
        </w:rPr>
      </w:pPr>
      <w:bookmarkStart w:id="0" w:name="_GoBack"/>
      <w:bookmarkEnd w:id="0"/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1600200</wp:posOffset>
                </wp:positionV>
                <wp:extent cx="3657600" cy="571500"/>
                <wp:effectExtent l="5080" t="5080" r="80645" b="80645"/>
                <wp:wrapNone/>
                <wp:docPr id="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9DF" w:rsidRPr="00AB4FF2" w:rsidRDefault="006F2DC4" w:rsidP="006F2DC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4F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要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保管好個人資料文件，並對主動接觸招攬開戶之不明業者保持警戒心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0" type="#_x0000_t202" style="position:absolute;margin-left:90pt;margin-top:126pt;width:4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">
                <v:shadow on="t" opacity=".5" offset="6pt,6pt"/>
                <v:textbox>
                  <w:txbxContent>
                    <w:p w:rsidR="00C509DF" w:rsidRPr="00AB4FF2" w:rsidRDefault="006F2DC4" w:rsidP="006F2DC4">
                      <w:pPr>
                        <w:spacing w:line="360" w:lineRule="exact"/>
                        <w:jc w:val="both"/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4F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要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保管好個人資料文件，並對主動接觸招攬開戶之不明業者保持警戒心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3657600" cy="571500"/>
                <wp:effectExtent l="5080" t="5080" r="80645" b="80645"/>
                <wp:wrapNone/>
                <wp:docPr id="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9DF" w:rsidRPr="00AB4FF2" w:rsidRDefault="006F2DC4" w:rsidP="006F2DC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4F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要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多瞭解</w:t>
                            </w:r>
                            <w:r w:rsidR="005153ED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或閱讀</w:t>
                            </w:r>
                            <w:r w:rsidR="00F35305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證券投資及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期貨交易</w:t>
                            </w:r>
                            <w:r w:rsidR="005153ED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之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宣導資料，並詳閱相關</w:t>
                            </w:r>
                            <w:r w:rsidR="00F35305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證券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期貨管理法令之規定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1" type="#_x0000_t202" style="position:absolute;margin-left:90pt;margin-top:1in;width:4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">
                <v:shadow on="t" opacity=".5" offset="6pt,6pt"/>
                <v:textbox>
                  <w:txbxContent>
                    <w:p w:rsidR="00C509DF" w:rsidRPr="00AB4FF2" w:rsidRDefault="006F2DC4" w:rsidP="006F2DC4">
                      <w:pPr>
                        <w:spacing w:line="36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4F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要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多瞭解</w:t>
                      </w:r>
                      <w:r w:rsidR="005153ED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或閱讀</w:t>
                      </w:r>
                      <w:r w:rsidR="00F35305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證券投資及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期貨交易</w:t>
                      </w:r>
                      <w:r w:rsidR="005153ED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之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宣導資料，並詳閱相關</w:t>
                      </w:r>
                      <w:r w:rsidR="00F35305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證券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期貨管理法令之規定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3657600" cy="571500"/>
                <wp:effectExtent l="5080" t="5080" r="80645" b="80645"/>
                <wp:wrapNone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9DF" w:rsidRPr="00826BE7" w:rsidRDefault="00C509DF" w:rsidP="00C509DF">
                            <w:pPr>
                              <w:spacing w:line="520" w:lineRule="exact"/>
                              <w:jc w:val="both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AB4FF2">
                              <w:rPr>
                                <w:rFonts w:ascii="標楷體" w:eastAsia="標楷體" w:hAnsi="標楷體" w:cs="新細明體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要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透過合法</w:t>
                            </w:r>
                            <w:r w:rsidR="00F35305"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證券</w:t>
                            </w:r>
                            <w:r w:rsidRPr="00AB4FF2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期貨業者從事交易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margin-left:90pt;margin-top:18pt;width:4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">
                <v:shadow on="t" opacity=".5" offset="6pt,6pt"/>
                <v:textbox>
                  <w:txbxContent>
                    <w:p w:rsidR="00C509DF" w:rsidRPr="00826BE7" w:rsidRDefault="00C509DF" w:rsidP="00C509DF">
                      <w:pPr>
                        <w:spacing w:line="520" w:lineRule="exact"/>
                        <w:jc w:val="both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B4FF2">
                        <w:rPr>
                          <w:rFonts w:ascii="標楷體" w:eastAsia="標楷體" w:hAnsi="標楷體" w:cs="新細明體" w:hint="eastAsia"/>
                          <w:b/>
                          <w:kern w:val="0"/>
                          <w:sz w:val="28"/>
                          <w:szCs w:val="28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要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透過合法</w:t>
                      </w:r>
                      <w:r w:rsidR="00F35305"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證券</w:t>
                      </w:r>
                      <w:r w:rsidRPr="00AB4FF2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期貨業者從事交易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914400</wp:posOffset>
                </wp:positionV>
                <wp:extent cx="571500" cy="685800"/>
                <wp:effectExtent l="5080" t="5080" r="80645" b="80645"/>
                <wp:wrapNone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09DF" w:rsidRPr="00AB4FF2" w:rsidRDefault="00E9754D" w:rsidP="00C509DF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B4F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三要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33" type="#_x0000_t21" style="position:absolute;margin-left:0;margin-top:1in;width:4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">
                <v:shadow on="t" opacity=".5" offset="6pt,6pt"/>
                <v:textbox>
                  <w:txbxContent>
                    <w:p w:rsidR="00C509DF" w:rsidRPr="00AB4FF2" w:rsidRDefault="00E9754D" w:rsidP="00C509DF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B4FF2">
                        <w:rPr>
                          <w:rFonts w:ascii="標楷體" w:eastAsia="標楷體" w:hAnsi="標楷體" w:hint="eastAsi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三要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0" cy="1371600"/>
                <wp:effectExtent l="5080" t="5080" r="90170" b="90170"/>
                <wp:wrapNone/>
                <wp:docPr id="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9EDE" id="Line 9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5pt" to="63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">
                <v:shadow on="t" opacity=".5" offset="6pt,6pt"/>
              </v:lin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1943100</wp:posOffset>
                </wp:positionV>
                <wp:extent cx="342900" cy="0"/>
                <wp:effectExtent l="5080" t="52705" r="99695" b="137795"/>
                <wp:wrapNone/>
                <wp:docPr id="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EC81C" id="Line 9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3pt" to="90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">
                <v:stroke endarrow="block"/>
                <v:shadow on="t" opacity=".5" offset="6pt,6pt"/>
              </v:line>
            </w:pict>
          </mc:Fallback>
        </mc:AlternateContent>
      </w:r>
      <w:r>
        <w:rPr>
          <w:rFonts w:ascii="Book Antiqua" w:eastAsia="標楷體" w:hAnsi="Book Antiqu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1257300</wp:posOffset>
                </wp:positionV>
                <wp:extent cx="571500" cy="0"/>
                <wp:effectExtent l="5080" t="52705" r="99695" b="137795"/>
                <wp:wrapNone/>
                <wp:docPr id="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B915E" id="Line 9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9pt" to="90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">
                <v:stroke endarrow="block"/>
                <v:shadow on="t" opacity=".5" offset="6pt,6pt"/>
              </v:line>
            </w:pict>
          </mc:Fallback>
        </mc:AlternateContent>
      </w:r>
      <w:r>
        <w:rPr>
          <w:rFonts w:ascii="Book Antiqua" w:eastAsia="標楷體" w:hAnsi="Book Antiqu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342900" cy="0"/>
                <wp:effectExtent l="5080" t="52705" r="99695" b="137795"/>
                <wp:wrapNone/>
                <wp:docPr id="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A7A11" id="Line 9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45pt" to="90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">
                <v:stroke endarrow="block"/>
                <v:shadow on="t" opacity=".5" offset="6pt,6pt"/>
              </v:line>
            </w:pict>
          </mc:Fallback>
        </mc:AlternateContent>
      </w:r>
    </w:p>
    <w:sectPr w:rsidR="004723C2" w:rsidSect="000124EC">
      <w:footerReference w:type="even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A5" w:rsidRDefault="00904CA5">
      <w:r>
        <w:separator/>
      </w:r>
    </w:p>
  </w:endnote>
  <w:endnote w:type="continuationSeparator" w:id="0">
    <w:p w:rsidR="00904CA5" w:rsidRDefault="00904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32" w:rsidRDefault="00DE3A32" w:rsidP="00431F9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3A32" w:rsidRDefault="00DE3A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A5" w:rsidRDefault="00904CA5">
      <w:r>
        <w:separator/>
      </w:r>
    </w:p>
  </w:footnote>
  <w:footnote w:type="continuationSeparator" w:id="0">
    <w:p w:rsidR="00904CA5" w:rsidRDefault="00904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EC"/>
    <w:rsid w:val="00012487"/>
    <w:rsid w:val="000124EC"/>
    <w:rsid w:val="000F4584"/>
    <w:rsid w:val="001A17D7"/>
    <w:rsid w:val="0020139C"/>
    <w:rsid w:val="002D3792"/>
    <w:rsid w:val="0030266B"/>
    <w:rsid w:val="00362FDB"/>
    <w:rsid w:val="00370ADA"/>
    <w:rsid w:val="0037397F"/>
    <w:rsid w:val="00396EBA"/>
    <w:rsid w:val="003A25A3"/>
    <w:rsid w:val="00431F99"/>
    <w:rsid w:val="004723C2"/>
    <w:rsid w:val="005153ED"/>
    <w:rsid w:val="00532BF5"/>
    <w:rsid w:val="00561F22"/>
    <w:rsid w:val="005636D3"/>
    <w:rsid w:val="005710A3"/>
    <w:rsid w:val="005A31D4"/>
    <w:rsid w:val="005F5BD4"/>
    <w:rsid w:val="006D1163"/>
    <w:rsid w:val="006F2DC4"/>
    <w:rsid w:val="00742FA6"/>
    <w:rsid w:val="00791B0D"/>
    <w:rsid w:val="007A54C2"/>
    <w:rsid w:val="00826BE7"/>
    <w:rsid w:val="00827F9A"/>
    <w:rsid w:val="008533DB"/>
    <w:rsid w:val="008730B6"/>
    <w:rsid w:val="00874E56"/>
    <w:rsid w:val="008B43B4"/>
    <w:rsid w:val="00904CA5"/>
    <w:rsid w:val="009069B1"/>
    <w:rsid w:val="009C0EC6"/>
    <w:rsid w:val="009F772D"/>
    <w:rsid w:val="00A30D30"/>
    <w:rsid w:val="00AA05A4"/>
    <w:rsid w:val="00AB4FF2"/>
    <w:rsid w:val="00AD7A56"/>
    <w:rsid w:val="00B0083C"/>
    <w:rsid w:val="00B376CE"/>
    <w:rsid w:val="00B668E2"/>
    <w:rsid w:val="00B93349"/>
    <w:rsid w:val="00BC511D"/>
    <w:rsid w:val="00C509DF"/>
    <w:rsid w:val="00C64FA3"/>
    <w:rsid w:val="00C67FC2"/>
    <w:rsid w:val="00C90834"/>
    <w:rsid w:val="00CF06E9"/>
    <w:rsid w:val="00CF36B8"/>
    <w:rsid w:val="00D14A1A"/>
    <w:rsid w:val="00D173B5"/>
    <w:rsid w:val="00DE3A32"/>
    <w:rsid w:val="00DE45C5"/>
    <w:rsid w:val="00DF2EE5"/>
    <w:rsid w:val="00E24B1D"/>
    <w:rsid w:val="00E45412"/>
    <w:rsid w:val="00E7327B"/>
    <w:rsid w:val="00E95851"/>
    <w:rsid w:val="00E9657E"/>
    <w:rsid w:val="00E9754D"/>
    <w:rsid w:val="00F01262"/>
    <w:rsid w:val="00F0703C"/>
    <w:rsid w:val="00F35305"/>
    <w:rsid w:val="00F52167"/>
    <w:rsid w:val="00FB15CF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09C74E8-8708-4759-8709-CF8C0EA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E3A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E3A32"/>
  </w:style>
  <w:style w:type="paragraph" w:styleId="a5">
    <w:name w:val="header"/>
    <w:basedOn w:val="a"/>
    <w:rsid w:val="00DE3A3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sfb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anson1101</dc:creator>
  <cp:keywords/>
  <dc:description/>
  <cp:lastModifiedBy>洪靜誼hci</cp:lastModifiedBy>
  <cp:revision>2</cp:revision>
  <cp:lastPrinted>2010-10-01T07:30:00Z</cp:lastPrinted>
  <dcterms:created xsi:type="dcterms:W3CDTF">2022-09-19T07:51:00Z</dcterms:created>
  <dcterms:modified xsi:type="dcterms:W3CDTF">2022-09-19T07:51:00Z</dcterms:modified>
</cp:coreProperties>
</file>